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82E" w:rsidRPr="0020282E" w:rsidRDefault="0020282E" w:rsidP="0020282E">
      <w:pPr>
        <w:spacing w:line="240" w:lineRule="auto"/>
        <w:ind w:right="-162"/>
        <w:jc w:val="center"/>
        <w:rPr>
          <w:rFonts w:ascii="Times New Roman" w:hAnsi="Times New Roman" w:cs="Times New Roman"/>
          <w:b/>
          <w:sz w:val="24"/>
        </w:rPr>
      </w:pPr>
      <w:r w:rsidRPr="0020282E">
        <w:rPr>
          <w:rFonts w:ascii="Times New Roman" w:hAnsi="Times New Roman" w:cs="Times New Roman"/>
          <w:b/>
          <w:sz w:val="24"/>
        </w:rPr>
        <w:t xml:space="preserve">PENGARUH TINGKAT PENDIDIKAN, KOMPENSASI DAN JOB INVOLVEMENT TERHADAP PRODUKTIVITAS KARYAWAN </w:t>
      </w:r>
    </w:p>
    <w:p w:rsidR="00C36366" w:rsidRDefault="0020282E" w:rsidP="0020282E">
      <w:pPr>
        <w:spacing w:line="240" w:lineRule="auto"/>
        <w:ind w:right="-162"/>
        <w:jc w:val="center"/>
        <w:rPr>
          <w:rFonts w:ascii="Times New Roman" w:hAnsi="Times New Roman" w:cs="Times New Roman"/>
          <w:b/>
          <w:sz w:val="24"/>
        </w:rPr>
      </w:pPr>
      <w:r w:rsidRPr="0020282E">
        <w:rPr>
          <w:rFonts w:ascii="Times New Roman" w:hAnsi="Times New Roman" w:cs="Times New Roman"/>
          <w:b/>
          <w:sz w:val="24"/>
        </w:rPr>
        <w:t>PT. EXPEDISI LAUT MANDIRI SAMARINDA</w:t>
      </w:r>
    </w:p>
    <w:p w:rsidR="0020282E" w:rsidRPr="0014018A" w:rsidRDefault="0020282E" w:rsidP="0020282E">
      <w:pPr>
        <w:spacing w:line="240" w:lineRule="auto"/>
        <w:ind w:right="-162"/>
        <w:jc w:val="center"/>
        <w:rPr>
          <w:rFonts w:ascii="Times New Roman" w:hAnsi="Times New Roman" w:cs="Times New Roman"/>
          <w:b/>
          <w:sz w:val="24"/>
        </w:rPr>
      </w:pPr>
    </w:p>
    <w:p w:rsidR="0014018A" w:rsidRPr="0014018A" w:rsidRDefault="0020282E" w:rsidP="0014018A">
      <w:pPr>
        <w:spacing w:line="240" w:lineRule="auto"/>
        <w:ind w:right="-16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Wahyu Adhi Praseta</w:t>
      </w:r>
    </w:p>
    <w:p w:rsidR="0014018A" w:rsidRPr="0014018A" w:rsidRDefault="0014018A" w:rsidP="0014018A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4018A">
        <w:rPr>
          <w:rFonts w:ascii="Times New Roman" w:hAnsi="Times New Roman" w:cs="Times New Roman"/>
          <w:color w:val="000000" w:themeColor="text1"/>
        </w:rPr>
        <w:t>Fakultas Ekonomi dan Bisnis, Universitas Mulawarman</w:t>
      </w:r>
    </w:p>
    <w:p w:rsidR="0014018A" w:rsidRPr="0014018A" w:rsidRDefault="0014018A" w:rsidP="0014018A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4018A">
        <w:rPr>
          <w:rFonts w:ascii="Times New Roman" w:hAnsi="Times New Roman" w:cs="Times New Roman"/>
          <w:color w:val="000000" w:themeColor="text1"/>
        </w:rPr>
        <w:t xml:space="preserve">Email: </w:t>
      </w:r>
      <w:r w:rsidR="0020282E">
        <w:rPr>
          <w:rFonts w:ascii="Times New Roman" w:hAnsi="Times New Roman" w:cs="Times New Roman"/>
        </w:rPr>
        <w:t>wahyuwanijima</w:t>
      </w:r>
      <w:r w:rsidR="00D3455E" w:rsidRPr="00D3455E">
        <w:rPr>
          <w:rFonts w:ascii="Times New Roman" w:hAnsi="Times New Roman" w:cs="Times New Roman"/>
        </w:rPr>
        <w:t>@gmail.com</w:t>
      </w:r>
    </w:p>
    <w:p w:rsidR="0014018A" w:rsidRDefault="0014018A" w:rsidP="0014018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4018A" w:rsidRPr="0014018A" w:rsidRDefault="0014018A" w:rsidP="00C36366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14018A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>bstrak</w:t>
      </w:r>
    </w:p>
    <w:p w:rsidR="0020282E" w:rsidRPr="00A62197" w:rsidRDefault="00233F52" w:rsidP="0020282E">
      <w:pPr>
        <w:spacing w:line="240" w:lineRule="auto"/>
        <w:ind w:right="18" w:firstLine="72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b/>
          <w:sz w:val="24"/>
        </w:rPr>
        <w:tab/>
      </w:r>
      <w:r w:rsidR="0020282E" w:rsidRPr="0020282E">
        <w:rPr>
          <w:rFonts w:ascii="Times New Roman" w:hAnsi="Times New Roman" w:cs="Times New Roman"/>
          <w:b/>
          <w:sz w:val="24"/>
        </w:rPr>
        <w:t>Wahyu Adhi Praseta</w:t>
      </w:r>
      <w:r>
        <w:rPr>
          <w:rFonts w:ascii="Times New Roman" w:hAnsi="Times New Roman" w:cs="Times New Roman"/>
          <w:sz w:val="24"/>
        </w:rPr>
        <w:t xml:space="preserve">, </w:t>
      </w:r>
      <w:r w:rsidRPr="00233F52">
        <w:rPr>
          <w:rFonts w:ascii="Times New Roman" w:hAnsi="Times New Roman" w:cs="Times New Roman"/>
          <w:sz w:val="24"/>
        </w:rPr>
        <w:t>20</w:t>
      </w:r>
      <w:r w:rsidR="00C36366">
        <w:rPr>
          <w:rFonts w:ascii="Times New Roman" w:hAnsi="Times New Roman" w:cs="Times New Roman"/>
          <w:sz w:val="24"/>
        </w:rPr>
        <w:t>2</w:t>
      </w:r>
      <w:r w:rsidRPr="00233F52">
        <w:rPr>
          <w:rFonts w:ascii="Times New Roman" w:hAnsi="Times New Roman" w:cs="Times New Roman"/>
          <w:sz w:val="24"/>
        </w:rPr>
        <w:t xml:space="preserve">1, </w:t>
      </w:r>
      <w:r w:rsidR="0020282E" w:rsidRPr="00857F2A">
        <w:rPr>
          <w:rFonts w:ascii="Times New Roman" w:hAnsi="Times New Roman" w:cs="Times New Roman"/>
          <w:sz w:val="24"/>
        </w:rPr>
        <w:t>Pengaruh Tingkat P</w:t>
      </w:r>
      <w:r w:rsidR="0020282E">
        <w:rPr>
          <w:rFonts w:ascii="Times New Roman" w:hAnsi="Times New Roman" w:cs="Times New Roman"/>
          <w:sz w:val="24"/>
        </w:rPr>
        <w:t xml:space="preserve">endidikan, Kompensasi dan </w:t>
      </w:r>
      <w:r w:rsidR="0020282E">
        <w:rPr>
          <w:rFonts w:ascii="Times New Roman" w:hAnsi="Times New Roman" w:cs="Times New Roman"/>
          <w:i/>
          <w:sz w:val="24"/>
        </w:rPr>
        <w:t xml:space="preserve">Job </w:t>
      </w:r>
      <w:r w:rsidR="0020282E" w:rsidRPr="00857F2A">
        <w:rPr>
          <w:rFonts w:ascii="Times New Roman" w:hAnsi="Times New Roman" w:cs="Times New Roman"/>
          <w:i/>
          <w:sz w:val="24"/>
        </w:rPr>
        <w:t>Involvement</w:t>
      </w:r>
      <w:r w:rsidR="0020282E" w:rsidRPr="00857F2A">
        <w:rPr>
          <w:rFonts w:ascii="Times New Roman" w:hAnsi="Times New Roman" w:cs="Times New Roman"/>
          <w:sz w:val="24"/>
        </w:rPr>
        <w:t xml:space="preserve"> te</w:t>
      </w:r>
      <w:r w:rsidR="0020282E">
        <w:rPr>
          <w:rFonts w:ascii="Times New Roman" w:hAnsi="Times New Roman" w:cs="Times New Roman"/>
          <w:sz w:val="24"/>
        </w:rPr>
        <w:t xml:space="preserve">rhadap Produktivitas Karyawan </w:t>
      </w:r>
      <w:r w:rsidR="0020282E" w:rsidRPr="00857F2A">
        <w:rPr>
          <w:rFonts w:ascii="Times New Roman" w:hAnsi="Times New Roman" w:cs="Times New Roman"/>
          <w:sz w:val="24"/>
        </w:rPr>
        <w:t>P</w:t>
      </w:r>
      <w:r w:rsidR="0020282E">
        <w:rPr>
          <w:rFonts w:ascii="Times New Roman" w:hAnsi="Times New Roman" w:cs="Times New Roman"/>
          <w:sz w:val="24"/>
        </w:rPr>
        <w:t>T</w:t>
      </w:r>
      <w:r w:rsidR="0020282E" w:rsidRPr="00857F2A">
        <w:rPr>
          <w:rFonts w:ascii="Times New Roman" w:hAnsi="Times New Roman" w:cs="Times New Roman"/>
          <w:sz w:val="24"/>
        </w:rPr>
        <w:t>. Expedisi Laut Mandiri Samarinda</w:t>
      </w:r>
      <w:r w:rsidR="0020282E" w:rsidRPr="00A62197">
        <w:rPr>
          <w:rFonts w:ascii="Times New Roman" w:hAnsi="Times New Roman" w:cs="Times New Roman"/>
          <w:sz w:val="24"/>
        </w:rPr>
        <w:t>, Fakultas Ekonomi dan Bisnis Universitas Mulawarman dibawah bimbingan Bapak Robiansyah, SE., M.Sc</w:t>
      </w:r>
      <w:r w:rsidR="0020282E">
        <w:rPr>
          <w:rFonts w:ascii="Times New Roman" w:hAnsi="Times New Roman" w:cs="Times New Roman"/>
          <w:sz w:val="24"/>
        </w:rPr>
        <w:t xml:space="preserve"> selaku Dosen Pembimbing.</w:t>
      </w:r>
      <w:r w:rsidR="0020282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Penelitian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ini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bertujuan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untuk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mengetahui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r w:rsidR="0020282E" w:rsidRPr="00643F40">
        <w:rPr>
          <w:rFonts w:ascii="Times New Roman" w:hAnsi="Times New Roman" w:cs="Times New Roman"/>
          <w:sz w:val="24"/>
          <w:szCs w:val="24"/>
        </w:rPr>
        <w:t xml:space="preserve">pengaruh tingkat pendidikan, kompensasi dan </w:t>
      </w:r>
      <w:r w:rsidR="0020282E" w:rsidRPr="00643F40">
        <w:rPr>
          <w:rFonts w:ascii="Times New Roman" w:hAnsi="Times New Roman" w:cs="Times New Roman"/>
          <w:i/>
          <w:sz w:val="24"/>
          <w:szCs w:val="24"/>
        </w:rPr>
        <w:t>job involvement</w:t>
      </w:r>
      <w:r w:rsidR="0020282E" w:rsidRPr="00643F40">
        <w:rPr>
          <w:rFonts w:ascii="Times New Roman" w:hAnsi="Times New Roman" w:cs="Times New Roman"/>
          <w:sz w:val="24"/>
          <w:szCs w:val="24"/>
        </w:rPr>
        <w:t xml:space="preserve"> terhadap produktivitas </w:t>
      </w:r>
      <w:r w:rsidR="0020282E">
        <w:rPr>
          <w:rFonts w:ascii="Times New Roman" w:hAnsi="Times New Roman" w:cs="Times New Roman"/>
          <w:sz w:val="24"/>
          <w:szCs w:val="24"/>
        </w:rPr>
        <w:t>karyawan</w:t>
      </w:r>
      <w:r w:rsidR="0020282E" w:rsidRPr="00643F40">
        <w:rPr>
          <w:rFonts w:ascii="Times New Roman" w:hAnsi="Times New Roman" w:cs="Times New Roman"/>
          <w:sz w:val="24"/>
          <w:szCs w:val="24"/>
        </w:rPr>
        <w:t xml:space="preserve"> P</w:t>
      </w:r>
      <w:r w:rsidR="0020282E">
        <w:rPr>
          <w:rFonts w:ascii="Times New Roman" w:hAnsi="Times New Roman" w:cs="Times New Roman"/>
          <w:sz w:val="24"/>
          <w:szCs w:val="24"/>
        </w:rPr>
        <w:t>T</w:t>
      </w:r>
      <w:r w:rsidR="0020282E" w:rsidRPr="00643F40">
        <w:rPr>
          <w:rFonts w:ascii="Times New Roman" w:hAnsi="Times New Roman" w:cs="Times New Roman"/>
          <w:sz w:val="24"/>
          <w:szCs w:val="24"/>
        </w:rPr>
        <w:t>. Expedisi Laut Mandiri Samarinda</w:t>
      </w:r>
      <w:r w:rsidR="0020282E">
        <w:rPr>
          <w:rFonts w:ascii="Times New Roman" w:hAnsi="Times New Roman" w:cs="Times New Roman"/>
          <w:sz w:val="24"/>
          <w:szCs w:val="24"/>
        </w:rPr>
        <w:t>.</w:t>
      </w:r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J</w:t>
      </w:r>
      <w:r w:rsidR="0020282E">
        <w:rPr>
          <w:rFonts w:ascii="Times New Roman" w:hAnsi="Times New Roman" w:cs="Times New Roman"/>
          <w:sz w:val="24"/>
          <w:lang w:val="en-GB"/>
        </w:rPr>
        <w:t>umlah</w:t>
      </w:r>
      <w:proofErr w:type="spellEnd"/>
      <w:r w:rsidR="0020282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lang w:val="en-GB"/>
        </w:rPr>
        <w:t>populasi</w:t>
      </w:r>
      <w:proofErr w:type="spellEnd"/>
      <w:r w:rsidR="0020282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lang w:val="en-GB"/>
        </w:rPr>
        <w:t>adalah</w:t>
      </w:r>
      <w:proofErr w:type="spellEnd"/>
      <w:r w:rsidR="0020282E">
        <w:rPr>
          <w:rFonts w:ascii="Times New Roman" w:hAnsi="Times New Roman" w:cs="Times New Roman"/>
          <w:sz w:val="24"/>
          <w:lang w:val="en-GB"/>
        </w:rPr>
        <w:t xml:space="preserve"> 45 orang. </w:t>
      </w:r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Yang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mana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semua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menjadi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lang w:val="en-GB"/>
        </w:rPr>
        <w:t>responden</w:t>
      </w:r>
      <w:proofErr w:type="spellEnd"/>
      <w:r w:rsidR="0020282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lang w:val="en-GB"/>
        </w:rPr>
        <w:t>dalam</w:t>
      </w:r>
      <w:proofErr w:type="spellEnd"/>
      <w:r w:rsidR="0020282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lang w:val="en-GB"/>
        </w:rPr>
        <w:t>penelitian</w:t>
      </w:r>
      <w:proofErr w:type="spellEnd"/>
      <w:r w:rsidR="0020282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lang w:val="en-GB"/>
        </w:rPr>
        <w:t>ini</w:t>
      </w:r>
      <w:proofErr w:type="spellEnd"/>
      <w:r w:rsidR="0020282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Penelitian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ini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menggunakan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data primer yang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diperoleh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dengan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penyebaran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kuesioner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lang w:val="en-GB"/>
        </w:rPr>
        <w:t>kepada</w:t>
      </w:r>
      <w:proofErr w:type="spellEnd"/>
      <w:r w:rsidR="0020282E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lang w:val="en-GB"/>
        </w:rPr>
        <w:t>karyawan</w:t>
      </w:r>
      <w:proofErr w:type="spellEnd"/>
      <w:r w:rsidR="0020282E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="0020282E">
        <w:rPr>
          <w:rFonts w:ascii="Times New Roman" w:hAnsi="Times New Roman" w:cs="Times New Roman"/>
          <w:sz w:val="24"/>
          <w:lang w:val="en-GB"/>
        </w:rPr>
        <w:t>bekerja</w:t>
      </w:r>
      <w:proofErr w:type="spellEnd"/>
      <w:r w:rsidR="0020282E">
        <w:rPr>
          <w:rFonts w:ascii="Times New Roman" w:hAnsi="Times New Roman" w:cs="Times New Roman"/>
          <w:sz w:val="24"/>
          <w:lang w:val="en-GB"/>
        </w:rPr>
        <w:t xml:space="preserve"> di </w:t>
      </w:r>
      <w:r w:rsidR="0020282E" w:rsidRPr="0099484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PT. Expedisi Laut Mandiri Samarinda</w:t>
      </w:r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Teknik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analisis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data yang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digunakan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dalam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penelitian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ini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adalah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regresi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linear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berganda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, yang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dioperasikan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melalui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program SPSS </w:t>
      </w:r>
      <w:r w:rsidR="0020282E" w:rsidRPr="00A62197">
        <w:rPr>
          <w:rFonts w:ascii="Times New Roman" w:hAnsi="Times New Roman" w:cs="Times New Roman"/>
          <w:sz w:val="24"/>
        </w:rPr>
        <w:t>20</w:t>
      </w:r>
      <w:r w:rsidR="0020282E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Hasil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penelitian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menunjukan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bahwa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r w:rsidR="0020282E">
        <w:rPr>
          <w:rFonts w:ascii="Times New Roman" w:hAnsi="Times New Roman" w:cs="Times New Roman"/>
          <w:sz w:val="24"/>
        </w:rPr>
        <w:t>tingkat pendidikan</w:t>
      </w:r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berpengaruh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positif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signifikan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terhadap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r w:rsidR="0020282E">
        <w:rPr>
          <w:rFonts w:ascii="Times New Roman" w:hAnsi="Times New Roman" w:cs="Times New Roman"/>
          <w:sz w:val="24"/>
        </w:rPr>
        <w:t xml:space="preserve">produktivitas </w:t>
      </w:r>
      <w:r w:rsidR="0020282E" w:rsidRPr="00A62197">
        <w:rPr>
          <w:rFonts w:ascii="Times New Roman" w:hAnsi="Times New Roman" w:cs="Times New Roman"/>
          <w:sz w:val="24"/>
        </w:rPr>
        <w:t>karyawan</w:t>
      </w:r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, </w:t>
      </w:r>
      <w:r w:rsidR="0020282E">
        <w:rPr>
          <w:rFonts w:ascii="Times New Roman" w:hAnsi="Times New Roman" w:cs="Times New Roman"/>
          <w:sz w:val="24"/>
        </w:rPr>
        <w:t>kompensasi</w:t>
      </w:r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berpengaruh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positif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signifikan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terhadap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r w:rsidR="0020282E">
        <w:rPr>
          <w:rFonts w:ascii="Times New Roman" w:hAnsi="Times New Roman" w:cs="Times New Roman"/>
          <w:sz w:val="24"/>
        </w:rPr>
        <w:t xml:space="preserve">produktivitas </w:t>
      </w:r>
      <w:r w:rsidR="0020282E" w:rsidRPr="00A62197">
        <w:rPr>
          <w:rFonts w:ascii="Times New Roman" w:hAnsi="Times New Roman" w:cs="Times New Roman"/>
          <w:sz w:val="24"/>
        </w:rPr>
        <w:t>karyawan</w:t>
      </w:r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, </w:t>
      </w:r>
      <w:r w:rsidR="0020282E" w:rsidRPr="00A62197">
        <w:rPr>
          <w:rFonts w:ascii="Times New Roman" w:hAnsi="Times New Roman" w:cs="Times New Roman"/>
          <w:sz w:val="24"/>
        </w:rPr>
        <w:t xml:space="preserve">dan </w:t>
      </w:r>
      <w:r w:rsidR="0020282E">
        <w:rPr>
          <w:rFonts w:ascii="Times New Roman" w:hAnsi="Times New Roman" w:cs="Times New Roman"/>
          <w:i/>
          <w:sz w:val="24"/>
        </w:rPr>
        <w:t>job involvement</w:t>
      </w:r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berpengaruh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positif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signifikan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terhadap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r w:rsidR="0020282E">
        <w:rPr>
          <w:rFonts w:ascii="Times New Roman" w:hAnsi="Times New Roman" w:cs="Times New Roman"/>
          <w:sz w:val="24"/>
        </w:rPr>
        <w:t xml:space="preserve">produktivitas </w:t>
      </w:r>
      <w:r w:rsidR="0020282E" w:rsidRPr="00A62197">
        <w:rPr>
          <w:rFonts w:ascii="Times New Roman" w:hAnsi="Times New Roman" w:cs="Times New Roman"/>
          <w:sz w:val="24"/>
        </w:rPr>
        <w:t>karyawan</w:t>
      </w:r>
      <w:r w:rsidR="0020282E" w:rsidRPr="00A62197">
        <w:rPr>
          <w:rFonts w:ascii="Times New Roman" w:hAnsi="Times New Roman" w:cs="Times New Roman"/>
          <w:sz w:val="24"/>
          <w:lang w:val="en-GB"/>
        </w:rPr>
        <w:t>.</w:t>
      </w:r>
    </w:p>
    <w:p w:rsidR="00233F52" w:rsidRPr="00C36366" w:rsidRDefault="00233F52" w:rsidP="00C36366">
      <w:pPr>
        <w:spacing w:line="240" w:lineRule="auto"/>
        <w:ind w:right="-162"/>
        <w:rPr>
          <w:rFonts w:ascii="Times New Roman" w:hAnsi="Times New Roman" w:cs="Times New Roman"/>
          <w:sz w:val="24"/>
          <w:lang w:val="en-GB"/>
        </w:rPr>
      </w:pPr>
    </w:p>
    <w:p w:rsidR="0020282E" w:rsidRPr="00A62197" w:rsidRDefault="0014018A" w:rsidP="0020282E">
      <w:pPr>
        <w:spacing w:line="240" w:lineRule="auto"/>
        <w:ind w:left="1276" w:right="18" w:hanging="1276"/>
        <w:rPr>
          <w:rFonts w:ascii="Times New Roman" w:hAnsi="Times New Roman" w:cs="Times New Roman"/>
          <w:sz w:val="24"/>
          <w:lang w:val="en-GB"/>
        </w:rPr>
      </w:pPr>
      <w:r w:rsidRPr="0014018A">
        <w:rPr>
          <w:rFonts w:ascii="Times New Roman" w:hAnsi="Times New Roman" w:cs="Times New Roman"/>
          <w:b/>
          <w:sz w:val="24"/>
        </w:rPr>
        <w:t>Kata Kunci</w:t>
      </w:r>
      <w:r w:rsidRPr="0014018A">
        <w:rPr>
          <w:rFonts w:ascii="Times New Roman" w:hAnsi="Times New Roman" w:cs="Times New Roman"/>
          <w:sz w:val="24"/>
        </w:rPr>
        <w:t>:</w:t>
      </w:r>
      <w:r w:rsidR="0020282E">
        <w:rPr>
          <w:rFonts w:ascii="Times New Roman" w:hAnsi="Times New Roman" w:cs="Times New Roman"/>
          <w:sz w:val="24"/>
        </w:rPr>
        <w:tab/>
      </w:r>
      <w:r w:rsidR="0020282E">
        <w:rPr>
          <w:rFonts w:ascii="Times New Roman" w:hAnsi="Times New Roman" w:cs="Times New Roman"/>
          <w:sz w:val="24"/>
        </w:rPr>
        <w:tab/>
      </w:r>
      <w:r w:rsidR="0020282E">
        <w:rPr>
          <w:rFonts w:ascii="Times New Roman" w:hAnsi="Times New Roman" w:cs="Times New Roman"/>
          <w:sz w:val="24"/>
        </w:rPr>
        <w:t>Tingkat Pendidikan</w:t>
      </w:r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, </w:t>
      </w:r>
      <w:r w:rsidR="0020282E" w:rsidRPr="00A62197">
        <w:rPr>
          <w:rFonts w:ascii="Times New Roman" w:hAnsi="Times New Roman" w:cs="Times New Roman"/>
          <w:sz w:val="24"/>
        </w:rPr>
        <w:t>Kom</w:t>
      </w:r>
      <w:r w:rsidR="0020282E">
        <w:rPr>
          <w:rFonts w:ascii="Times New Roman" w:hAnsi="Times New Roman" w:cs="Times New Roman"/>
          <w:sz w:val="24"/>
        </w:rPr>
        <w:t>pensa</w:t>
      </w:r>
      <w:r w:rsidR="0020282E" w:rsidRPr="00A62197">
        <w:rPr>
          <w:rFonts w:ascii="Times New Roman" w:hAnsi="Times New Roman" w:cs="Times New Roman"/>
          <w:sz w:val="24"/>
        </w:rPr>
        <w:t>si</w:t>
      </w:r>
      <w:r w:rsidR="0020282E">
        <w:rPr>
          <w:rFonts w:ascii="Times New Roman" w:hAnsi="Times New Roman" w:cs="Times New Roman"/>
          <w:sz w:val="24"/>
        </w:rPr>
        <w:t xml:space="preserve">, </w:t>
      </w:r>
      <w:r w:rsidR="0020282E">
        <w:rPr>
          <w:rFonts w:ascii="Times New Roman" w:hAnsi="Times New Roman" w:cs="Times New Roman"/>
          <w:i/>
          <w:sz w:val="24"/>
        </w:rPr>
        <w:t>Job Invovement</w:t>
      </w:r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="0020282E" w:rsidRPr="00A62197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="0020282E" w:rsidRPr="00A62197">
        <w:rPr>
          <w:rFonts w:ascii="Times New Roman" w:hAnsi="Times New Roman" w:cs="Times New Roman"/>
          <w:sz w:val="24"/>
          <w:lang w:val="en-GB"/>
        </w:rPr>
        <w:t xml:space="preserve"> </w:t>
      </w:r>
      <w:r w:rsidR="0020282E">
        <w:rPr>
          <w:rFonts w:ascii="Times New Roman" w:hAnsi="Times New Roman" w:cs="Times New Roman"/>
          <w:sz w:val="24"/>
        </w:rPr>
        <w:t>Produktivitas</w:t>
      </w:r>
      <w:r w:rsidR="0020282E" w:rsidRPr="00A62197">
        <w:rPr>
          <w:rFonts w:ascii="Times New Roman" w:hAnsi="Times New Roman" w:cs="Times New Roman"/>
          <w:sz w:val="24"/>
        </w:rPr>
        <w:t xml:space="preserve"> </w:t>
      </w:r>
      <w:r w:rsidR="0020282E">
        <w:rPr>
          <w:rFonts w:ascii="Times New Roman" w:hAnsi="Times New Roman" w:cs="Times New Roman"/>
          <w:sz w:val="24"/>
        </w:rPr>
        <w:tab/>
      </w:r>
      <w:r w:rsidR="0020282E" w:rsidRPr="00A62197">
        <w:rPr>
          <w:rFonts w:ascii="Times New Roman" w:hAnsi="Times New Roman" w:cs="Times New Roman"/>
          <w:sz w:val="24"/>
        </w:rPr>
        <w:t>Karyawan</w:t>
      </w:r>
      <w:r w:rsidR="0020282E" w:rsidRPr="00A62197">
        <w:rPr>
          <w:rFonts w:ascii="Times New Roman" w:hAnsi="Times New Roman" w:cs="Times New Roman"/>
          <w:sz w:val="24"/>
          <w:lang w:val="en-GB"/>
        </w:rPr>
        <w:t>.</w:t>
      </w:r>
    </w:p>
    <w:p w:rsidR="0014018A" w:rsidRDefault="0014018A" w:rsidP="0020282E">
      <w:pPr>
        <w:spacing w:line="240" w:lineRule="auto"/>
        <w:ind w:right="18"/>
        <w:rPr>
          <w:rFonts w:ascii="Times New Roman" w:hAnsi="Times New Roman" w:cs="Times New Roman"/>
          <w:b/>
        </w:rPr>
      </w:pPr>
    </w:p>
    <w:p w:rsidR="00233F52" w:rsidRPr="0014018A" w:rsidRDefault="00233F52" w:rsidP="0014018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4018A" w:rsidRPr="00233F52" w:rsidRDefault="0014018A" w:rsidP="00C36366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3F52">
        <w:rPr>
          <w:rFonts w:ascii="Times New Roman" w:hAnsi="Times New Roman" w:cs="Times New Roman"/>
          <w:b/>
          <w:i/>
          <w:sz w:val="24"/>
          <w:szCs w:val="24"/>
        </w:rPr>
        <w:t>Abstract</w:t>
      </w:r>
    </w:p>
    <w:p w:rsidR="0020282E" w:rsidRDefault="0014018A" w:rsidP="0020282E">
      <w:pPr>
        <w:spacing w:line="240" w:lineRule="auto"/>
        <w:rPr>
          <w:rFonts w:ascii="Times New Roman" w:hAnsi="Times New Roman" w:cs="Times New Roman"/>
          <w:i/>
          <w:sz w:val="24"/>
          <w:lang w:val="en-US"/>
        </w:rPr>
      </w:pPr>
      <w:r w:rsidRPr="00233F52">
        <w:rPr>
          <w:rFonts w:ascii="Times New Roman" w:hAnsi="Times New Roman" w:cs="Times New Roman"/>
          <w:i/>
          <w:sz w:val="24"/>
          <w:szCs w:val="24"/>
        </w:rPr>
        <w:tab/>
      </w:r>
      <w:r w:rsidR="0020282E" w:rsidRPr="009C4793">
        <w:rPr>
          <w:rFonts w:ascii="Times New Roman" w:hAnsi="Times New Roman" w:cs="Times New Roman"/>
          <w:b/>
          <w:i/>
          <w:sz w:val="24"/>
        </w:rPr>
        <w:t>Wahyu Adhi Prasetya</w:t>
      </w:r>
      <w:r w:rsidR="0020282E" w:rsidRPr="009C4793">
        <w:rPr>
          <w:rFonts w:ascii="Times New Roman" w:hAnsi="Times New Roman" w:cs="Times New Roman"/>
          <w:i/>
          <w:sz w:val="24"/>
        </w:rPr>
        <w:t>, 2021</w:t>
      </w:r>
      <w:r w:rsidR="0020282E" w:rsidRPr="00A62197">
        <w:rPr>
          <w:rFonts w:ascii="Times New Roman" w:hAnsi="Times New Roman" w:cs="Times New Roman"/>
          <w:b/>
          <w:i/>
          <w:sz w:val="24"/>
        </w:rPr>
        <w:t xml:space="preserve">, </w:t>
      </w:r>
      <w:r w:rsidR="0020282E" w:rsidRPr="009C4793">
        <w:rPr>
          <w:rFonts w:ascii="Times New Roman" w:hAnsi="Times New Roman" w:cs="Times New Roman"/>
          <w:i/>
          <w:sz w:val="24"/>
          <w:lang w:val="en-US"/>
        </w:rPr>
        <w:t xml:space="preserve">The Influence of Education Level, Compensation and Job Involvement on Employee Productivity at PT. </w:t>
      </w:r>
      <w:r w:rsidR="0020282E" w:rsidRPr="009C4793">
        <w:rPr>
          <w:rFonts w:ascii="Times New Roman" w:hAnsi="Times New Roman" w:cs="Times New Roman"/>
          <w:i/>
          <w:sz w:val="24"/>
        </w:rPr>
        <w:t>Expedisi Laut Mandiri Samarinda</w:t>
      </w:r>
      <w:r w:rsidR="0020282E" w:rsidRPr="009C4793">
        <w:rPr>
          <w:rFonts w:ascii="Times New Roman" w:hAnsi="Times New Roman" w:cs="Times New Roman"/>
          <w:i/>
          <w:sz w:val="24"/>
          <w:lang w:val="en-US"/>
        </w:rPr>
        <w:t>,</w:t>
      </w:r>
      <w:r w:rsidR="0020282E" w:rsidRPr="00A62197">
        <w:rPr>
          <w:rFonts w:ascii="Times New Roman" w:hAnsi="Times New Roman" w:cs="Times New Roman"/>
          <w:i/>
          <w:sz w:val="24"/>
          <w:lang w:val="en-US"/>
        </w:rPr>
        <w:t xml:space="preserve"> Faculty of Economics and Business </w:t>
      </w:r>
      <w:proofErr w:type="spellStart"/>
      <w:r w:rsidR="0020282E" w:rsidRPr="00A62197">
        <w:rPr>
          <w:rFonts w:ascii="Times New Roman" w:hAnsi="Times New Roman" w:cs="Times New Roman"/>
          <w:i/>
          <w:sz w:val="24"/>
          <w:lang w:val="en-US"/>
        </w:rPr>
        <w:t>Mulawarman</w:t>
      </w:r>
      <w:proofErr w:type="spellEnd"/>
      <w:r w:rsidR="0020282E" w:rsidRPr="00A62197">
        <w:rPr>
          <w:rFonts w:ascii="Times New Roman" w:hAnsi="Times New Roman" w:cs="Times New Roman"/>
          <w:i/>
          <w:sz w:val="24"/>
          <w:lang w:val="en-US"/>
        </w:rPr>
        <w:t xml:space="preserve"> University Under the Guidance of Mr. </w:t>
      </w:r>
      <w:r w:rsidR="0020282E" w:rsidRPr="00A62197">
        <w:rPr>
          <w:rFonts w:ascii="Times New Roman" w:hAnsi="Times New Roman" w:cs="Times New Roman"/>
          <w:i/>
          <w:sz w:val="24"/>
        </w:rPr>
        <w:t>Robiansyah, SE., M.Sc</w:t>
      </w:r>
      <w:r w:rsidR="0020282E">
        <w:rPr>
          <w:rFonts w:ascii="Times New Roman" w:hAnsi="Times New Roman" w:cs="Times New Roman"/>
          <w:i/>
          <w:sz w:val="24"/>
          <w:lang w:val="en-US"/>
        </w:rPr>
        <w:t xml:space="preserve"> as Lecturers.</w:t>
      </w:r>
      <w:r w:rsidR="0020282E">
        <w:rPr>
          <w:rFonts w:ascii="Times New Roman" w:hAnsi="Times New Roman" w:cs="Times New Roman"/>
          <w:i/>
          <w:sz w:val="24"/>
        </w:rPr>
        <w:t xml:space="preserve"> </w:t>
      </w:r>
      <w:r w:rsidR="0020282E" w:rsidRPr="009C4793">
        <w:rPr>
          <w:rFonts w:ascii="Times New Roman" w:hAnsi="Times New Roman" w:cs="Times New Roman"/>
          <w:i/>
          <w:sz w:val="24"/>
          <w:lang w:val="en-US"/>
        </w:rPr>
        <w:t xml:space="preserve">This study aims to determine the effect of education level, compensation and job involvement on employee productivity of PT. </w:t>
      </w:r>
      <w:r w:rsidR="0020282E" w:rsidRPr="009C4793">
        <w:rPr>
          <w:rFonts w:ascii="Times New Roman" w:hAnsi="Times New Roman" w:cs="Times New Roman"/>
          <w:i/>
          <w:sz w:val="24"/>
        </w:rPr>
        <w:t>Expedisi Laut Mandiri Samarinda</w:t>
      </w:r>
      <w:r w:rsidR="0020282E" w:rsidRPr="00A62197">
        <w:rPr>
          <w:rFonts w:ascii="Times New Roman" w:hAnsi="Times New Roman" w:cs="Times New Roman"/>
          <w:i/>
          <w:sz w:val="24"/>
          <w:lang w:val="en-US"/>
        </w:rPr>
        <w:t xml:space="preserve">. The population is 45 people. Which is all becoming respondent on this research. This research use primary data who obtained with the spread of </w:t>
      </w:r>
      <w:proofErr w:type="spellStart"/>
      <w:r w:rsidR="0020282E" w:rsidRPr="00A62197">
        <w:rPr>
          <w:rFonts w:ascii="Times New Roman" w:hAnsi="Times New Roman" w:cs="Times New Roman"/>
          <w:i/>
          <w:sz w:val="24"/>
          <w:lang w:val="en-US"/>
        </w:rPr>
        <w:t>questio</w:t>
      </w:r>
      <w:proofErr w:type="spellEnd"/>
      <w:r w:rsidR="0020282E" w:rsidRPr="00A62197">
        <w:rPr>
          <w:rFonts w:ascii="Times New Roman" w:hAnsi="Times New Roman" w:cs="Times New Roman"/>
          <w:i/>
          <w:sz w:val="24"/>
        </w:rPr>
        <w:t>n</w:t>
      </w:r>
      <w:proofErr w:type="spellStart"/>
      <w:r w:rsidR="0020282E" w:rsidRPr="00A62197">
        <w:rPr>
          <w:rFonts w:ascii="Times New Roman" w:hAnsi="Times New Roman" w:cs="Times New Roman"/>
          <w:i/>
          <w:sz w:val="24"/>
          <w:lang w:val="en-US"/>
        </w:rPr>
        <w:t>naries</w:t>
      </w:r>
      <w:proofErr w:type="spellEnd"/>
      <w:r w:rsidR="0020282E" w:rsidRPr="00A62197">
        <w:rPr>
          <w:rFonts w:ascii="Times New Roman" w:hAnsi="Times New Roman" w:cs="Times New Roman"/>
          <w:i/>
          <w:sz w:val="24"/>
          <w:lang w:val="en-US"/>
        </w:rPr>
        <w:t xml:space="preserve"> to employees who working on </w:t>
      </w:r>
      <w:r w:rsidR="0020282E" w:rsidRPr="009C4793">
        <w:rPr>
          <w:rFonts w:ascii="Times New Roman" w:hAnsi="Times New Roman" w:cs="Times New Roman"/>
          <w:i/>
          <w:sz w:val="24"/>
          <w:lang w:val="en-US"/>
        </w:rPr>
        <w:t xml:space="preserve">PT. </w:t>
      </w:r>
      <w:r w:rsidR="0020282E" w:rsidRPr="009C4793">
        <w:rPr>
          <w:rFonts w:ascii="Times New Roman" w:hAnsi="Times New Roman" w:cs="Times New Roman"/>
          <w:i/>
          <w:sz w:val="24"/>
        </w:rPr>
        <w:t>Expedisi Laut Mandiri Samarinda</w:t>
      </w:r>
      <w:r w:rsidR="0020282E" w:rsidRPr="00A62197">
        <w:rPr>
          <w:rFonts w:ascii="Times New Roman" w:hAnsi="Times New Roman" w:cs="Times New Roman"/>
          <w:i/>
          <w:sz w:val="24"/>
          <w:lang w:val="en-US"/>
        </w:rPr>
        <w:t xml:space="preserve">. Data analysis technique used in this research multiple linear regression, which is operated </w:t>
      </w:r>
      <w:proofErr w:type="spellStart"/>
      <w:r w:rsidR="0020282E" w:rsidRPr="00A62197">
        <w:rPr>
          <w:rFonts w:ascii="Times New Roman" w:hAnsi="Times New Roman" w:cs="Times New Roman"/>
          <w:i/>
          <w:sz w:val="24"/>
          <w:lang w:val="en-US"/>
        </w:rPr>
        <w:t>throught</w:t>
      </w:r>
      <w:proofErr w:type="spellEnd"/>
      <w:r w:rsidR="0020282E" w:rsidRPr="00A62197">
        <w:rPr>
          <w:rFonts w:ascii="Times New Roman" w:hAnsi="Times New Roman" w:cs="Times New Roman"/>
          <w:i/>
          <w:sz w:val="24"/>
          <w:lang w:val="en-US"/>
        </w:rPr>
        <w:t xml:space="preserve"> the program SPSS </w:t>
      </w:r>
      <w:r w:rsidR="0020282E" w:rsidRPr="00A62197">
        <w:rPr>
          <w:rFonts w:ascii="Times New Roman" w:hAnsi="Times New Roman" w:cs="Times New Roman"/>
          <w:i/>
          <w:sz w:val="24"/>
        </w:rPr>
        <w:t>20</w:t>
      </w:r>
      <w:r w:rsidR="0020282E" w:rsidRPr="00A62197">
        <w:rPr>
          <w:rFonts w:ascii="Times New Roman" w:hAnsi="Times New Roman" w:cs="Times New Roman"/>
          <w:i/>
          <w:sz w:val="24"/>
          <w:lang w:val="en-US"/>
        </w:rPr>
        <w:t>.</w:t>
      </w:r>
      <w:r w:rsidR="0020282E">
        <w:rPr>
          <w:rFonts w:ascii="Times New Roman" w:hAnsi="Times New Roman" w:cs="Times New Roman"/>
          <w:i/>
          <w:sz w:val="24"/>
        </w:rPr>
        <w:t xml:space="preserve"> </w:t>
      </w:r>
      <w:r w:rsidR="0020282E" w:rsidRPr="009C4793">
        <w:rPr>
          <w:rFonts w:ascii="Times New Roman" w:hAnsi="Times New Roman" w:cs="Times New Roman"/>
          <w:i/>
          <w:sz w:val="24"/>
          <w:lang w:val="en-US"/>
        </w:rPr>
        <w:t>The results showed that the level of education had a positive and significant effect on employee productivity, compensation had a positive and significant effect on employee productivity, and job involvement had a positive and significant effect on employee productivity.</w:t>
      </w:r>
    </w:p>
    <w:p w:rsidR="00C36366" w:rsidRPr="00627BAA" w:rsidRDefault="00C36366" w:rsidP="00C36366">
      <w:pPr>
        <w:spacing w:line="240" w:lineRule="auto"/>
        <w:rPr>
          <w:rFonts w:ascii="Times New Roman" w:hAnsi="Times New Roman" w:cs="Times New Roman"/>
          <w:i/>
          <w:sz w:val="24"/>
        </w:rPr>
      </w:pPr>
    </w:p>
    <w:p w:rsidR="002F3F52" w:rsidRDefault="00C36366" w:rsidP="0020282E">
      <w:pPr>
        <w:spacing w:line="240" w:lineRule="auto"/>
        <w:ind w:left="1276" w:hanging="1276"/>
        <w:rPr>
          <w:rFonts w:ascii="Times New Roman" w:hAnsi="Times New Roman" w:cs="Times New Roman"/>
          <w:i/>
          <w:sz w:val="24"/>
          <w:lang w:val="en-US"/>
        </w:rPr>
      </w:pPr>
      <w:r w:rsidRPr="00627BAA">
        <w:rPr>
          <w:rFonts w:ascii="Times New Roman" w:hAnsi="Times New Roman" w:cs="Times New Roman"/>
          <w:b/>
          <w:i/>
          <w:sz w:val="24"/>
        </w:rPr>
        <w:t>Key words:</w:t>
      </w:r>
      <w:r w:rsidRPr="00627BAA">
        <w:rPr>
          <w:rFonts w:ascii="Times New Roman" w:hAnsi="Times New Roman" w:cs="Times New Roman"/>
          <w:i/>
          <w:sz w:val="24"/>
        </w:rPr>
        <w:tab/>
      </w:r>
      <w:r w:rsidR="0020282E" w:rsidRPr="009C4793">
        <w:rPr>
          <w:rFonts w:ascii="Times New Roman" w:hAnsi="Times New Roman" w:cs="Times New Roman"/>
          <w:i/>
          <w:sz w:val="24"/>
        </w:rPr>
        <w:t>Education Level, Compensation, Job Invove</w:t>
      </w:r>
      <w:r w:rsidR="0020282E">
        <w:rPr>
          <w:rFonts w:ascii="Times New Roman" w:hAnsi="Times New Roman" w:cs="Times New Roman"/>
          <w:i/>
          <w:sz w:val="24"/>
        </w:rPr>
        <w:t>ment, and Employee Productivity</w:t>
      </w:r>
      <w:r w:rsidR="0020282E" w:rsidRPr="00A62197">
        <w:rPr>
          <w:rFonts w:ascii="Times New Roman" w:hAnsi="Times New Roman" w:cs="Times New Roman"/>
          <w:i/>
          <w:sz w:val="24"/>
          <w:lang w:val="en-US"/>
        </w:rPr>
        <w:t>.</w:t>
      </w:r>
    </w:p>
    <w:p w:rsidR="0020282E" w:rsidRPr="0020282E" w:rsidRDefault="0020282E" w:rsidP="0020282E">
      <w:pPr>
        <w:spacing w:line="240" w:lineRule="auto"/>
        <w:ind w:left="1276" w:hanging="1276"/>
        <w:rPr>
          <w:rFonts w:ascii="Times New Roman" w:hAnsi="Times New Roman" w:cs="Times New Roman"/>
          <w:i/>
          <w:sz w:val="24"/>
          <w:lang w:val="en-US"/>
        </w:rPr>
      </w:pPr>
    </w:p>
    <w:p w:rsidR="00C36366" w:rsidRDefault="00C36366" w:rsidP="00C36366">
      <w:pPr>
        <w:spacing w:line="240" w:lineRule="auto"/>
        <w:ind w:right="18"/>
        <w:rPr>
          <w:rFonts w:ascii="Times New Roman" w:hAnsi="Times New Roman" w:cs="Times New Roman"/>
          <w:sz w:val="28"/>
        </w:rPr>
      </w:pPr>
    </w:p>
    <w:p w:rsidR="00C36366" w:rsidRDefault="00C36366" w:rsidP="00C36366">
      <w:pPr>
        <w:spacing w:line="240" w:lineRule="auto"/>
        <w:ind w:right="18"/>
        <w:rPr>
          <w:rFonts w:ascii="Times New Roman" w:hAnsi="Times New Roman" w:cs="Times New Roman"/>
          <w:sz w:val="28"/>
        </w:rPr>
      </w:pPr>
    </w:p>
    <w:p w:rsidR="00C36366" w:rsidRDefault="00C36366" w:rsidP="00C36366">
      <w:pPr>
        <w:spacing w:line="240" w:lineRule="auto"/>
        <w:ind w:right="18"/>
        <w:rPr>
          <w:rFonts w:ascii="Times New Roman" w:hAnsi="Times New Roman" w:cs="Times New Roman"/>
          <w:sz w:val="28"/>
        </w:rPr>
      </w:pPr>
    </w:p>
    <w:p w:rsidR="00C36366" w:rsidRDefault="00C36366" w:rsidP="00C36366">
      <w:pPr>
        <w:spacing w:line="240" w:lineRule="auto"/>
        <w:ind w:right="18"/>
        <w:rPr>
          <w:rFonts w:ascii="Times New Roman" w:hAnsi="Times New Roman" w:cs="Times New Roman"/>
          <w:sz w:val="28"/>
        </w:rPr>
      </w:pPr>
    </w:p>
    <w:p w:rsidR="00C36366" w:rsidRDefault="00C36366" w:rsidP="0047370B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14018A" w:rsidRDefault="0014018A" w:rsidP="0047370B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14018A">
        <w:rPr>
          <w:rFonts w:ascii="Times New Roman" w:hAnsi="Times New Roman" w:cs="Times New Roman"/>
          <w:b/>
          <w:sz w:val="24"/>
        </w:rPr>
        <w:lastRenderedPageBreak/>
        <w:t>PENDAHULUAN</w:t>
      </w:r>
    </w:p>
    <w:p w:rsidR="0047370B" w:rsidRDefault="0047370B" w:rsidP="0047370B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20282E" w:rsidRDefault="0020282E" w:rsidP="0047370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Produktivitas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salah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satu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hal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dimiliki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jika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ingin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mencapai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ditetapkan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oleh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kegiatannya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perusahan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mampu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produktivitas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waktu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ke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waktu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menyangkut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itu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sendiri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Sebuah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organisasi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460023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proofErr w:type="gram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lepas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sumber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daya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manusia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(SDM) di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dalamnya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Sumber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daya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manusia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selalu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berperan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aktif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dominan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kegiatan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organisasi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manusia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pelaku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penentu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terwujudnya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0023"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 w:rsidRPr="0046002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20282E" w:rsidRDefault="0020282E" w:rsidP="0047370B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Tingkat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pendidikan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hal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penting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produktivitas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sebab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tanpa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bekal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pendidikan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orang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6C3228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proofErr w:type="gram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mudah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mempelajari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hal-hal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bersifat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baru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Pendidikan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mempersiapkan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pegawai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memikul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tanggung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jawab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berbeda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tinggi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organisasi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Pendidikan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mempersiapkan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pegawai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memikul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tanggung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jawab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berbeda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tinggi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organisasi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Pegawai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tingkat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pendidikan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tinggi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bertindak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terarah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kemampuan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konseptual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3228"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 w:rsidRPr="006C32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  <w:lang w:val="en-GB"/>
        </w:rPr>
        <w:instrText>ADDIN CSL_CITATION {"citationItems":[{"id":"ITEM-1","itemData":{"author":[{"dropping-particle":"","family":"Hafni","given":"umi mufaza","non-dropping-particle":"","parse-names":false,"suffix":""}],"container-title":"Fakultas Ekonomi Dan Bisnis Islam Institut Agama Islam Negeri Salatiga","id":"ITEM-1","issued":{"date-parts":[["2017"]]},"title":"Analisis Pengaruh Tingkat Pendidikan, Budaya Organisasi, Pengalaman Kerja Dan Disiplin Kerja Terhadap Produktivitas Kerja Karyawan Pada BTN Syariah Kc. Semarang","type":"article-journal"},"uris":["http://www.mendeley.com/documents/?uuid=ea7ca6be-382d-4744-935f-5bcf16a099fc"]}],"mendeley":{"formattedCitation":"(Hafni, 2017)","plainTextFormattedCitation":"(Hafni, 2017)","previouslyFormattedCitation":"(Hafni, 2017)"},"properties":{"noteIndex":0},"schema":"https://github.com/citation-style-language/schema/raw/master/csl-citation.json"}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 w:rsidRPr="00EB2AA3">
        <w:rPr>
          <w:rFonts w:ascii="Times New Roman" w:hAnsi="Times New Roman" w:cs="Times New Roman"/>
          <w:noProof/>
          <w:sz w:val="24"/>
          <w:szCs w:val="24"/>
          <w:lang w:val="en-GB"/>
        </w:rPr>
        <w:t>(Hafni, 2017)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Pr="006C322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7370B" w:rsidRDefault="00C36366" w:rsidP="004737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Di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sebuah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organisasi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menciptakan</w:t>
      </w:r>
      <w:proofErr w:type="spellEnd"/>
      <w:r w:rsidR="0020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kondusif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memberdayakan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sumber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daya</w:t>
      </w:r>
      <w:proofErr w:type="spellEnd"/>
      <w:r w:rsidR="0020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manusia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. Salah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satunya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mampu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motivasi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berupa</w:t>
      </w:r>
      <w:proofErr w:type="spellEnd"/>
      <w:r w:rsidR="0020282E">
        <w:rPr>
          <w:rFonts w:ascii="Times New Roman" w:hAnsi="Times New Roman" w:cs="Times New Roman"/>
          <w:sz w:val="24"/>
          <w:szCs w:val="24"/>
        </w:rPr>
        <w:t xml:space="preserve"> kompensasi</w:t>
      </w:r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kepada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agar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produktivitas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0282E">
        <w:rPr>
          <w:rFonts w:ascii="Times New Roman" w:hAnsi="Times New Roman" w:cs="Times New Roman"/>
          <w:sz w:val="24"/>
          <w:szCs w:val="24"/>
        </w:rPr>
        <w:t xml:space="preserve"> </w:t>
      </w:r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Salah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satu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cara</w:t>
      </w:r>
      <w:proofErr w:type="spellEnd"/>
      <w:proofErr w:type="gram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memotivasi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 w:rsidR="0020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kompensasi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adil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kepada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mereka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Kompensasi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diberikan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tujuan</w:t>
      </w:r>
      <w:proofErr w:type="spellEnd"/>
      <w:r w:rsidR="0020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rangsangan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kepada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tenaga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ke</w:t>
      </w:r>
      <w:r w:rsidR="0020282E">
        <w:rPr>
          <w:rFonts w:ascii="Times New Roman" w:hAnsi="Times New Roman" w:cs="Times New Roman"/>
          <w:sz w:val="24"/>
          <w:szCs w:val="24"/>
          <w:lang w:val="en-GB"/>
        </w:rPr>
        <w:t>rja</w:t>
      </w:r>
      <w:proofErr w:type="spellEnd"/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szCs w:val="24"/>
          <w:lang w:val="en-GB"/>
        </w:rPr>
        <w:t>prestasi</w:t>
      </w:r>
      <w:proofErr w:type="spellEnd"/>
      <w:r w:rsidR="0020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efisiensi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efektifitas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produktivitas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 w:rsidR="0020282E">
        <w:rPr>
          <w:rFonts w:ascii="Times New Roman" w:hAnsi="Times New Roman" w:cs="Times New Roman"/>
          <w:sz w:val="24"/>
          <w:szCs w:val="24"/>
        </w:rPr>
        <w:t xml:space="preserve"> </w:t>
      </w:r>
      <w:r w:rsidR="0020282E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20282E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{"citationItems":[{"id":"ITEM-1","itemData":{"author":[{"dropping-particle":"","family":"Rachmawati","given":"","non-dropping-particle":"","parse-names":false,"suffix":""}],"id":"ITEM-1","issued":{"date-parts":[["2008"]]},"number-of-pages":"143","publisher":"Andi Offset","publisher-place":"Yogyakarta","title":"Manajemen Sumber Daya Manusia","type":"book"},"uris":["http://www.mendeley.com/documents/?uuid=1087a39d-a18d-469c-87bc-7c00c0956f8b"]}],"mendeley":{"formattedCitation":"(Rachmawati, 2008)","plainTextFormattedCitation":"(Rachmawati, 2008)","previouslyFormattedCitation":"(Rachmawati, 2008)"},"properties":{"noteIndex":0},"schema":"https://github.com/citation-style-language/schema/raw/master/csl-citation.json"}</w:instrText>
      </w:r>
      <w:r w:rsidR="0020282E">
        <w:rPr>
          <w:rFonts w:ascii="Times New Roman" w:hAnsi="Times New Roman" w:cs="Times New Roman"/>
          <w:sz w:val="24"/>
          <w:szCs w:val="24"/>
        </w:rPr>
        <w:fldChar w:fldCharType="separate"/>
      </w:r>
      <w:r w:rsidR="0020282E" w:rsidRPr="00EB2AA3">
        <w:rPr>
          <w:rFonts w:ascii="Times New Roman" w:hAnsi="Times New Roman" w:cs="Times New Roman"/>
          <w:noProof/>
          <w:sz w:val="24"/>
          <w:szCs w:val="24"/>
        </w:rPr>
        <w:t>(Rachmawati, 2008)</w:t>
      </w:r>
      <w:r w:rsidR="0020282E">
        <w:rPr>
          <w:rFonts w:ascii="Times New Roman" w:hAnsi="Times New Roman" w:cs="Times New Roman"/>
          <w:sz w:val="24"/>
          <w:szCs w:val="24"/>
        </w:rPr>
        <w:fldChar w:fldCharType="end"/>
      </w:r>
      <w:r w:rsidR="0020282E">
        <w:rPr>
          <w:rFonts w:ascii="Times New Roman" w:hAnsi="Times New Roman" w:cs="Times New Roman"/>
          <w:sz w:val="24"/>
          <w:szCs w:val="24"/>
        </w:rPr>
        <w:t>.</w:t>
      </w:r>
    </w:p>
    <w:p w:rsidR="00C36366" w:rsidRDefault="00C36366" w:rsidP="004737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Di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samping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kompensasi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peningkatan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produktivitas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karyawan</w:t>
      </w:r>
      <w:proofErr w:type="spellEnd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juga</w:t>
      </w:r>
      <w:proofErr w:type="spellEnd"/>
      <w:r w:rsidR="0020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82E" w:rsidRPr="001E67B8">
        <w:rPr>
          <w:rFonts w:ascii="Times New Roman" w:hAnsi="Times New Roman" w:cs="Times New Roman"/>
          <w:sz w:val="24"/>
          <w:szCs w:val="24"/>
          <w:lang w:val="en-GB"/>
        </w:rPr>
        <w:t>dap</w:t>
      </w:r>
      <w:r w:rsidR="0020282E">
        <w:rPr>
          <w:rFonts w:ascii="Times New Roman" w:hAnsi="Times New Roman" w:cs="Times New Roman"/>
          <w:sz w:val="24"/>
          <w:szCs w:val="24"/>
          <w:lang w:val="en-GB"/>
        </w:rPr>
        <w:t>at</w:t>
      </w:r>
      <w:proofErr w:type="spellEnd"/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szCs w:val="24"/>
          <w:lang w:val="en-GB"/>
        </w:rPr>
        <w:t>keterlibatan</w:t>
      </w:r>
      <w:proofErr w:type="spellEnd"/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0282E">
        <w:rPr>
          <w:rFonts w:ascii="Times New Roman" w:hAnsi="Times New Roman" w:cs="Times New Roman"/>
          <w:sz w:val="24"/>
          <w:szCs w:val="24"/>
        </w:rPr>
        <w:t>kerja</w:t>
      </w:r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0282E">
        <w:rPr>
          <w:rFonts w:ascii="Times New Roman" w:hAnsi="Times New Roman" w:cs="Times New Roman"/>
          <w:sz w:val="24"/>
          <w:szCs w:val="24"/>
        </w:rPr>
        <w:t>(</w:t>
      </w:r>
      <w:r w:rsidR="0020282E">
        <w:rPr>
          <w:rFonts w:ascii="Times New Roman" w:hAnsi="Times New Roman" w:cs="Times New Roman"/>
          <w:i/>
          <w:sz w:val="24"/>
          <w:szCs w:val="24"/>
        </w:rPr>
        <w:t>job involvement</w:t>
      </w:r>
      <w:r w:rsidR="002028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0282E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szCs w:val="24"/>
          <w:lang w:val="en-GB"/>
        </w:rPr>
        <w:t>pekerjaan</w:t>
      </w:r>
      <w:proofErr w:type="spellEnd"/>
      <w:r w:rsidR="002028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Keterlibatan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tingkat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sampai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sejauh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mana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individu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mengidentifikasikan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dirinya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pekerjaannya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aktif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berpartisipasi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dalamnya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menganggap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performansi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dilakukannya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penting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keberhargaan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dirinya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. Tingkat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keterlibatan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tinggi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proofErr w:type="gram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menurunkan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tingkat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ketidakhadiran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pengunduran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diri</w:t>
      </w:r>
      <w:proofErr w:type="spellEnd"/>
      <w:r w:rsidR="0020282E">
        <w:rPr>
          <w:rFonts w:ascii="Times New Roman" w:hAnsi="Times New Roman" w:cs="Times New Roman"/>
          <w:sz w:val="24"/>
          <w:szCs w:val="24"/>
        </w:rPr>
        <w:t xml:space="preserve"> karyawan</w:t>
      </w:r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0282E">
        <w:rPr>
          <w:rFonts w:ascii="Times New Roman" w:hAnsi="Times New Roman" w:cs="Times New Roman"/>
          <w:sz w:val="24"/>
          <w:szCs w:val="24"/>
        </w:rPr>
        <w:t>perusahaan</w:t>
      </w:r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Sedangkan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tingkat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keterlibatan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rendah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proofErr w:type="gram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ketidakhadiran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angka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pengunduran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diri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leb</w:t>
      </w:r>
      <w:r w:rsidR="0020282E">
        <w:rPr>
          <w:rFonts w:ascii="Times New Roman" w:hAnsi="Times New Roman" w:cs="Times New Roman"/>
          <w:sz w:val="24"/>
          <w:szCs w:val="24"/>
          <w:lang w:val="en-GB"/>
        </w:rPr>
        <w:t>ih</w:t>
      </w:r>
      <w:proofErr w:type="spellEnd"/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szCs w:val="24"/>
          <w:lang w:val="en-GB"/>
        </w:rPr>
        <w:t>tinggi</w:t>
      </w:r>
      <w:proofErr w:type="spellEnd"/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 w:rsidR="00202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>
        <w:rPr>
          <w:rFonts w:ascii="Times New Roman" w:hAnsi="Times New Roman" w:cs="Times New Roman"/>
          <w:sz w:val="24"/>
          <w:szCs w:val="24"/>
          <w:lang w:val="en-GB"/>
        </w:rPr>
        <w:t>perusahaan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justru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menurunkan</w:t>
      </w:r>
      <w:proofErr w:type="spellEnd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0282E">
        <w:rPr>
          <w:rFonts w:ascii="Times New Roman" w:hAnsi="Times New Roman" w:cs="Times New Roman"/>
          <w:sz w:val="24"/>
          <w:szCs w:val="24"/>
        </w:rPr>
        <w:t>produktivitas</w:t>
      </w:r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0282E">
        <w:rPr>
          <w:rFonts w:ascii="Times New Roman" w:hAnsi="Times New Roman" w:cs="Times New Roman"/>
          <w:sz w:val="24"/>
          <w:szCs w:val="24"/>
        </w:rPr>
        <w:t>karyawan</w:t>
      </w:r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282E" w:rsidRPr="00074CDF">
        <w:rPr>
          <w:rFonts w:ascii="Times New Roman" w:hAnsi="Times New Roman" w:cs="Times New Roman"/>
          <w:sz w:val="24"/>
          <w:szCs w:val="24"/>
          <w:lang w:val="en-GB"/>
        </w:rPr>
        <w:t>kedepannya</w:t>
      </w:r>
      <w:proofErr w:type="spellEnd"/>
      <w:r w:rsidR="0020282E">
        <w:rPr>
          <w:rFonts w:ascii="Times New Roman" w:hAnsi="Times New Roman" w:cs="Times New Roman"/>
          <w:sz w:val="24"/>
          <w:szCs w:val="24"/>
        </w:rPr>
        <w:t>.</w:t>
      </w:r>
    </w:p>
    <w:p w:rsidR="0020282E" w:rsidRPr="0047370B" w:rsidRDefault="0020282E" w:rsidP="004737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370B" w:rsidRDefault="0047370B" w:rsidP="004737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370B">
        <w:rPr>
          <w:rFonts w:ascii="Times New Roman" w:hAnsi="Times New Roman" w:cs="Times New Roman"/>
          <w:b/>
          <w:sz w:val="24"/>
          <w:szCs w:val="24"/>
        </w:rPr>
        <w:t>TINJAUAN PUSTAKA</w:t>
      </w:r>
    </w:p>
    <w:p w:rsidR="0047370B" w:rsidRPr="0047370B" w:rsidRDefault="0047370B" w:rsidP="004737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D9D" w:rsidRDefault="0020282E" w:rsidP="0047370B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sz w:val="24"/>
        </w:rPr>
      </w:pPr>
      <w:r w:rsidRPr="008F3192">
        <w:rPr>
          <w:rFonts w:ascii="Times New Roman" w:eastAsia="Times New Roman" w:hAnsi="Times New Roman"/>
          <w:b/>
          <w:sz w:val="24"/>
        </w:rPr>
        <w:t>Produktivitas</w:t>
      </w:r>
    </w:p>
    <w:p w:rsidR="00CC7D9D" w:rsidRDefault="00CC7D9D" w:rsidP="0047370B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370B">
        <w:rPr>
          <w:rFonts w:ascii="Times New Roman" w:hAnsi="Times New Roman" w:cs="Times New Roman"/>
          <w:sz w:val="24"/>
        </w:rPr>
        <w:t>Menurut</w:t>
      </w:r>
      <w:r w:rsidRPr="00E00DA6">
        <w:rPr>
          <w:rFonts w:ascii="Times New Roman" w:hAnsi="Times New Roman" w:cs="Times New Roman"/>
          <w:sz w:val="24"/>
          <w:szCs w:val="24"/>
        </w:rPr>
        <w:t xml:space="preserve"> </w:t>
      </w:r>
      <w:r w:rsidR="0020282E">
        <w:rPr>
          <w:rFonts w:ascii="Times New Roman" w:hAnsi="Times New Roman" w:cs="Times New Roman"/>
          <w:sz w:val="24"/>
          <w:szCs w:val="24"/>
        </w:rPr>
        <w:t>Rusdiana</w:t>
      </w:r>
      <w:r w:rsidR="0020282E" w:rsidRPr="0020282E">
        <w:rPr>
          <w:rFonts w:ascii="Times New Roman" w:hAnsi="Times New Roman" w:cs="Times New Roman"/>
          <w:sz w:val="24"/>
          <w:szCs w:val="24"/>
        </w:rPr>
        <w:t xml:space="preserve"> </w:t>
      </w:r>
      <w:r w:rsidR="0020282E">
        <w:rPr>
          <w:rFonts w:ascii="Times New Roman" w:hAnsi="Times New Roman" w:cs="Times New Roman"/>
          <w:sz w:val="24"/>
          <w:szCs w:val="24"/>
        </w:rPr>
        <w:t>(</w:t>
      </w:r>
      <w:r w:rsidR="0020282E" w:rsidRPr="0020282E">
        <w:rPr>
          <w:rFonts w:ascii="Times New Roman" w:hAnsi="Times New Roman" w:cs="Times New Roman"/>
          <w:sz w:val="24"/>
          <w:szCs w:val="24"/>
        </w:rPr>
        <w:t>2015) produktivitas adalah kondisi yang dihasilkan atau usaha yang telah ditunjukkan/dikerjakan oleh seseorang dalam melaksanakan tugas dengan hasil yang lebih meningkatkan dan baik sebagai akibat cara kerja yang profesional dengan memanfaatkan sarana dan prasaranan yang tersedia.</w:t>
      </w:r>
    </w:p>
    <w:p w:rsidR="00CC7D9D" w:rsidRDefault="00CC7D9D" w:rsidP="0047370B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sz w:val="24"/>
        </w:rPr>
      </w:pPr>
    </w:p>
    <w:p w:rsidR="0047370B" w:rsidRPr="00C36366" w:rsidRDefault="0020282E" w:rsidP="0047370B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sz w:val="24"/>
        </w:rPr>
      </w:pPr>
      <w:r w:rsidRPr="00821E9C">
        <w:rPr>
          <w:rFonts w:ascii="Times New Roman" w:hAnsi="Times New Roman" w:cs="Times New Roman"/>
          <w:b/>
          <w:sz w:val="24"/>
        </w:rPr>
        <w:t>Tingkat Pendidikan</w:t>
      </w:r>
    </w:p>
    <w:p w:rsidR="0047370B" w:rsidRDefault="0047370B" w:rsidP="0047370B">
      <w:pPr>
        <w:spacing w:line="240" w:lineRule="auto"/>
        <w:ind w:firstLine="720"/>
        <w:rPr>
          <w:rFonts w:ascii="Times New Roman" w:hAnsi="Times New Roman" w:cs="Times New Roman"/>
          <w:sz w:val="24"/>
        </w:rPr>
      </w:pPr>
      <w:r w:rsidRPr="0047370B">
        <w:rPr>
          <w:rFonts w:ascii="Times New Roman" w:hAnsi="Times New Roman" w:cs="Times New Roman"/>
          <w:sz w:val="24"/>
        </w:rPr>
        <w:t xml:space="preserve">Menurut </w:t>
      </w:r>
      <w:r w:rsidR="0020282E">
        <w:rPr>
          <w:rFonts w:ascii="Times New Roman" w:hAnsi="Times New Roman" w:cs="Times New Roman"/>
          <w:color w:val="000000" w:themeColor="text1"/>
          <w:sz w:val="24"/>
        </w:rPr>
        <w:fldChar w:fldCharType="begin" w:fldLock="1"/>
      </w:r>
      <w:r w:rsidR="0020282E">
        <w:rPr>
          <w:rFonts w:ascii="Times New Roman" w:hAnsi="Times New Roman" w:cs="Times New Roman"/>
          <w:color w:val="000000" w:themeColor="text1"/>
          <w:sz w:val="24"/>
        </w:rPr>
        <w:instrText>ADDIN CSL_CITATION {"citationItems":[{"id":"ITEM-1","itemData":{"author":[{"dropping-particle":"","family":"Mangkunegara","given":"A.A. Anwar Prabu","non-dropping-particle":"","parse-names":false,"suffix":""}],"id":"ITEM-1","issued":{"date-parts":[["2003"]]},"number-of-pages":"50","publisher":"Remaja Rosdakarya","publisher-place":"bandung","title":"Manajemen Sumber Daya Manusia Perusahaan","type":"book"},"uris":["http://www.mendeley.com/documents/?uuid=5fbc15c9-4fcf-4da2-9218-ce7ffc19b27a"]}],"mendeley":{"formattedCitation":"(Mangkunegara, 2003)","plainTextFormattedCitation":"(Mangkunegara, 2003)","previouslyFormattedCitation":"(Mangkunegara, 2003)"},"properties":{"noteIndex":0},"schema":"https://github.com/citation-style-language/schema/raw/master/csl-citation.json"}</w:instrText>
      </w:r>
      <w:r w:rsidR="0020282E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 w:rsidR="0020282E">
        <w:rPr>
          <w:rFonts w:ascii="Times New Roman" w:hAnsi="Times New Roman" w:cs="Times New Roman"/>
          <w:noProof/>
          <w:color w:val="000000" w:themeColor="text1"/>
          <w:sz w:val="24"/>
        </w:rPr>
        <w:t>Mangkunegara</w:t>
      </w:r>
      <w:r w:rsidR="0020282E" w:rsidRPr="00EB2AA3">
        <w:rPr>
          <w:rFonts w:ascii="Times New Roman" w:hAnsi="Times New Roman" w:cs="Times New Roman"/>
          <w:noProof/>
          <w:color w:val="000000" w:themeColor="text1"/>
          <w:sz w:val="24"/>
        </w:rPr>
        <w:t xml:space="preserve"> </w:t>
      </w:r>
      <w:r w:rsidR="0020282E">
        <w:rPr>
          <w:rFonts w:ascii="Times New Roman" w:hAnsi="Times New Roman" w:cs="Times New Roman"/>
          <w:noProof/>
          <w:color w:val="000000" w:themeColor="text1"/>
          <w:sz w:val="24"/>
        </w:rPr>
        <w:t>(</w:t>
      </w:r>
      <w:r w:rsidR="0020282E" w:rsidRPr="00EB2AA3">
        <w:rPr>
          <w:rFonts w:ascii="Times New Roman" w:hAnsi="Times New Roman" w:cs="Times New Roman"/>
          <w:noProof/>
          <w:color w:val="000000" w:themeColor="text1"/>
          <w:sz w:val="24"/>
        </w:rPr>
        <w:t>2003)</w:t>
      </w:r>
      <w:r w:rsidR="0020282E"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 w:rsidR="0020282E" w:rsidRPr="004054AA">
        <w:rPr>
          <w:rFonts w:ascii="Times New Roman" w:hAnsi="Times New Roman" w:cs="Times New Roman"/>
          <w:color w:val="000000" w:themeColor="text1"/>
          <w:sz w:val="24"/>
        </w:rPr>
        <w:t xml:space="preserve"> tingkat pendidikan adalah suatu proses jangka panjang yang menggunakan prosedur sistematis dan terorganisir, yang mana tenaga kerja manajerial mempelajari pengetahuan konseptual dan te</w:t>
      </w:r>
      <w:r w:rsidR="0020282E">
        <w:rPr>
          <w:rFonts w:ascii="Times New Roman" w:hAnsi="Times New Roman" w:cs="Times New Roman"/>
          <w:color w:val="000000" w:themeColor="text1"/>
          <w:sz w:val="24"/>
        </w:rPr>
        <w:t>oritis untuk tujuan-tujuan umum.</w:t>
      </w:r>
    </w:p>
    <w:p w:rsidR="0047370B" w:rsidRPr="0047370B" w:rsidRDefault="0047370B" w:rsidP="0047370B">
      <w:pPr>
        <w:spacing w:line="240" w:lineRule="auto"/>
        <w:ind w:firstLine="720"/>
        <w:rPr>
          <w:rFonts w:ascii="Times New Roman" w:hAnsi="Times New Roman" w:cs="Times New Roman"/>
          <w:b/>
          <w:sz w:val="24"/>
        </w:rPr>
      </w:pPr>
    </w:p>
    <w:p w:rsidR="0020282E" w:rsidRDefault="0020282E" w:rsidP="0020282E">
      <w:pPr>
        <w:spacing w:line="240" w:lineRule="auto"/>
        <w:rPr>
          <w:rFonts w:ascii="Times New Roman" w:hAnsi="Times New Roman" w:cs="Times New Roman"/>
          <w:sz w:val="24"/>
        </w:rPr>
      </w:pPr>
      <w:r w:rsidRPr="00AD2543">
        <w:rPr>
          <w:rFonts w:ascii="Times New Roman" w:hAnsi="Times New Roman" w:cs="Times New Roman"/>
          <w:b/>
          <w:color w:val="000000" w:themeColor="text1"/>
          <w:sz w:val="24"/>
        </w:rPr>
        <w:t>Kompensasi</w:t>
      </w:r>
      <w:r w:rsidRPr="0047370B">
        <w:rPr>
          <w:rFonts w:ascii="Times New Roman" w:hAnsi="Times New Roman" w:cs="Times New Roman"/>
          <w:sz w:val="24"/>
        </w:rPr>
        <w:t xml:space="preserve"> </w:t>
      </w:r>
    </w:p>
    <w:p w:rsidR="00CC7D9D" w:rsidRDefault="0020282E" w:rsidP="0020282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7370B" w:rsidRPr="0047370B">
        <w:rPr>
          <w:rFonts w:ascii="Times New Roman" w:hAnsi="Times New Roman" w:cs="Times New Roman"/>
          <w:sz w:val="24"/>
        </w:rPr>
        <w:t xml:space="preserve">Menurut </w:t>
      </w:r>
      <w:r w:rsidRPr="00AD254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fldChar w:fldCharType="begin" w:fldLock="1"/>
      </w:r>
      <w:r>
        <w:rPr>
          <w:rFonts w:ascii="Times New Roman" w:hAnsi="Times New Roman" w:cs="Times New Roman"/>
          <w:color w:val="000000" w:themeColor="text1"/>
          <w:sz w:val="24"/>
        </w:rPr>
        <w:instrText>ADDIN CSL_CITATION {"citationItems":[{"id":"ITEM-1","itemData":{"author":[{"dropping-particle":"","family":"Sinambela","given":"lijan poltak","non-dropping-particle":"","parse-names":false,"suffix":""}],"id":"ITEM-1","issued":{"date-parts":[["2016"]]},"number-of-pages":"218","publisher":"bumi aksara","publisher-place":"jakarta","title":"Manajemen Sumber Daya Manusia","type":"book"},"uris":["http://www.mendeley.com/documents/?uuid=46f516af-b2db-4a9e-b797-9b87161dab06"]}],"mendeley":{"formattedCitation":"(Sinambela, 2016)","plainTextFormattedCitation":"(Sinambela, 2016)","previouslyFormattedCitation":"(Sinambela, 2016)"},"properties":{"noteIndex":0},"schema":"https://github.com/citation-style-language/schema/raw/master/csl-citation.json"}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  <w:sz w:val="24"/>
        </w:rPr>
        <w:t>Sinambela</w:t>
      </w:r>
      <w:r w:rsidRPr="00EB2AA3">
        <w:rPr>
          <w:rFonts w:ascii="Times New Roman" w:hAnsi="Times New Roman" w:cs="Times New Roman"/>
          <w:noProof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</w:rPr>
        <w:t>(</w:t>
      </w:r>
      <w:r w:rsidRPr="00EB2AA3">
        <w:rPr>
          <w:rFonts w:ascii="Times New Roman" w:hAnsi="Times New Roman" w:cs="Times New Roman"/>
          <w:noProof/>
          <w:color w:val="000000" w:themeColor="text1"/>
          <w:sz w:val="24"/>
        </w:rPr>
        <w:t>2016)</w:t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 xml:space="preserve"> ko</w:t>
      </w:r>
      <w:r w:rsidRPr="00AD2543">
        <w:rPr>
          <w:rFonts w:ascii="Times New Roman" w:hAnsi="Times New Roman" w:cs="Times New Roman"/>
          <w:color w:val="000000" w:themeColor="text1"/>
          <w:sz w:val="24"/>
        </w:rPr>
        <w:t>mpensasi merupakan sesuatu yang diterima pegawai sebagai penukar atas kontribusi jasa mereka bagi organisasi.</w:t>
      </w:r>
    </w:p>
    <w:p w:rsidR="00CC7D9D" w:rsidRDefault="00CC7D9D" w:rsidP="00CC7D9D">
      <w:pPr>
        <w:spacing w:line="240" w:lineRule="auto"/>
        <w:rPr>
          <w:rFonts w:ascii="Times New Roman" w:hAnsi="Times New Roman" w:cs="Times New Roman"/>
          <w:sz w:val="24"/>
        </w:rPr>
      </w:pPr>
    </w:p>
    <w:p w:rsidR="0020282E" w:rsidRDefault="0020282E" w:rsidP="0047370B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Job Involve</w:t>
      </w:r>
      <w:r w:rsidRPr="00CB221E">
        <w:rPr>
          <w:rFonts w:ascii="Times New Roman" w:hAnsi="Times New Roman" w:cs="Times New Roman"/>
          <w:b/>
          <w:i/>
          <w:sz w:val="24"/>
          <w:szCs w:val="24"/>
        </w:rPr>
        <w:t>ment</w:t>
      </w:r>
    </w:p>
    <w:p w:rsidR="0047370B" w:rsidRDefault="0047370B" w:rsidP="0047370B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47370B">
        <w:rPr>
          <w:rFonts w:ascii="Times New Roman" w:hAnsi="Times New Roman" w:cs="Times New Roman"/>
          <w:sz w:val="24"/>
        </w:rPr>
        <w:tab/>
        <w:t xml:space="preserve">Menurut </w:t>
      </w:r>
      <w:r w:rsidR="00A476C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A476CF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{"citationItems":[{"id":"ITEM-1","itemData":{"author":[{"dropping-particle":"","family":"Hiriyappa","given":"B","non-dropping-particle":"","parse-names":false,"suffix":""}],"id":"ITEM-1","issued":{"date-parts":[["2009"]]},"number-of-pages":"59","publisher":"New Age International Publishers","publisher-place":"new delhi","title":"Organizational Behavior","type":"book"},"uris":["http://www.mendeley.com/documents/?uuid=7fa46a5b-b7d1-4145-93e8-721b77c0c7a6"]}],"mendeley":{"formattedCitation":"(Hiriyappa, 2009)","plainTextFormattedCitation":"(Hiriyappa, 2009)","previouslyFormattedCitation":"(Hiriyappa, 2009)"},"properties":{"noteIndex":0},"schema":"https://github.com/citation-style-language/schema/raw/master/csl-citation.json"}</w:instrText>
      </w:r>
      <w:r w:rsidR="00A476CF">
        <w:rPr>
          <w:rFonts w:ascii="Times New Roman" w:hAnsi="Times New Roman" w:cs="Times New Roman"/>
          <w:sz w:val="24"/>
          <w:szCs w:val="24"/>
        </w:rPr>
        <w:fldChar w:fldCharType="separate"/>
      </w:r>
      <w:r w:rsidR="00A476CF">
        <w:rPr>
          <w:rFonts w:ascii="Times New Roman" w:hAnsi="Times New Roman" w:cs="Times New Roman"/>
          <w:noProof/>
          <w:sz w:val="24"/>
          <w:szCs w:val="24"/>
        </w:rPr>
        <w:t>Hiriyappa (</w:t>
      </w:r>
      <w:r w:rsidR="00A476CF" w:rsidRPr="00142049">
        <w:rPr>
          <w:rFonts w:ascii="Times New Roman" w:hAnsi="Times New Roman" w:cs="Times New Roman"/>
          <w:noProof/>
          <w:sz w:val="24"/>
          <w:szCs w:val="24"/>
        </w:rPr>
        <w:t>2009)</w:t>
      </w:r>
      <w:r w:rsidR="00A476CF">
        <w:rPr>
          <w:rFonts w:ascii="Times New Roman" w:hAnsi="Times New Roman" w:cs="Times New Roman"/>
          <w:sz w:val="24"/>
          <w:szCs w:val="24"/>
        </w:rPr>
        <w:fldChar w:fldCharType="end"/>
      </w:r>
      <w:r w:rsidR="00A47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mendefinisikan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keterlibatan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tingkat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sampai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sejauh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mana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individu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mengidentifikasikan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dirinya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pekerjaannya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aktif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berpartisipasi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dalamnya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menganggap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performansi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dilakukannya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penting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keberhargaan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dirinya</w:t>
      </w:r>
      <w:proofErr w:type="spellEnd"/>
      <w:r w:rsidR="00A476CF" w:rsidRPr="00FE790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7370B" w:rsidRDefault="0047370B" w:rsidP="0047370B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</w:rPr>
      </w:pPr>
    </w:p>
    <w:p w:rsidR="00826455" w:rsidRDefault="00826455" w:rsidP="0047370B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</w:rPr>
      </w:pPr>
    </w:p>
    <w:p w:rsidR="00077041" w:rsidRDefault="0047370B" w:rsidP="00CC7D9D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KERANGKA KONSEP</w:t>
      </w:r>
    </w:p>
    <w:p w:rsidR="00CC7D9D" w:rsidRDefault="00CC7D9D" w:rsidP="00CC7D9D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</w:rPr>
      </w:pPr>
    </w:p>
    <w:p w:rsidR="00A476CF" w:rsidRDefault="00A476CF" w:rsidP="00CC7D9D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</w:rPr>
      </w:pPr>
      <w:r w:rsidRPr="00C81E52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46CFDB" wp14:editId="6BA0EFA1">
                <wp:simplePos x="0" y="0"/>
                <wp:positionH relativeFrom="column">
                  <wp:posOffset>453390</wp:posOffset>
                </wp:positionH>
                <wp:positionV relativeFrom="paragraph">
                  <wp:posOffset>8255</wp:posOffset>
                </wp:positionV>
                <wp:extent cx="4133850" cy="1695450"/>
                <wp:effectExtent l="0" t="0" r="19050" b="1905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850" cy="1695450"/>
                          <a:chOff x="0" y="0"/>
                          <a:chExt cx="5300597" cy="2507293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5300597" cy="2507293"/>
                            <a:chOff x="0" y="0"/>
                            <a:chExt cx="5300597" cy="2507293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991638" cy="62630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476CF" w:rsidRDefault="00A476CF" w:rsidP="00A476C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lang w:val="id-ID"/>
                                  </w:rPr>
                                  <w:t>Tingkat Pendidikan</w:t>
                                </w:r>
                              </w:p>
                              <w:p w:rsidR="00A476CF" w:rsidRDefault="00A476CF" w:rsidP="00A476C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lang w:val="id-ID"/>
                                  </w:rPr>
                                  <w:t>(X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vertAlign w:val="subscript"/>
                                    <w:lang w:val="id-ID"/>
                                  </w:rPr>
                                  <w:t>1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id-ID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0" y="939452"/>
                              <a:ext cx="1991638" cy="62630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476CF" w:rsidRDefault="00A476CF" w:rsidP="00A476C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lang w:val="id-ID"/>
                                  </w:rPr>
                                  <w:t>Kompensasi</w:t>
                                </w:r>
                              </w:p>
                              <w:p w:rsidR="00A476CF" w:rsidRDefault="00A476CF" w:rsidP="00A476C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lang w:val="id-ID"/>
                                  </w:rPr>
                                  <w:t>(X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vertAlign w:val="subscript"/>
                                    <w:lang w:val="id-ID"/>
                                  </w:rPr>
                                  <w:t>2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id-ID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0" y="1880992"/>
                              <a:ext cx="1991638" cy="62630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476CF" w:rsidRDefault="00A476CF" w:rsidP="00A476C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kern w:val="24"/>
                                    <w:lang w:val="id-ID"/>
                                  </w:rPr>
                                  <w:t>Job Involvement</w:t>
                                </w:r>
                              </w:p>
                              <w:p w:rsidR="00A476CF" w:rsidRDefault="00A476CF" w:rsidP="00A476C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lang w:val="id-ID"/>
                                  </w:rPr>
                                  <w:t>(X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vertAlign w:val="subscript"/>
                                    <w:lang w:val="id-ID"/>
                                  </w:rPr>
                                  <w:t>3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id-ID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3308959" y="939452"/>
                              <a:ext cx="1991638" cy="62630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476CF" w:rsidRDefault="00A476CF" w:rsidP="00A476C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lang w:val="id-ID"/>
                                  </w:rPr>
                                  <w:t>Produktivitas</w:t>
                                </w:r>
                              </w:p>
                              <w:p w:rsidR="00A476CF" w:rsidRDefault="00A476CF" w:rsidP="00A476C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lang w:val="id-ID"/>
                                  </w:rPr>
                                  <w:t>(Y)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Straight Arrow Connector 10"/>
                          <wps:cNvCnPr>
                            <a:stCxn id="6" idx="3"/>
                            <a:endCxn id="9" idx="1"/>
                          </wps:cNvCnPr>
                          <wps:spPr>
                            <a:xfrm>
                              <a:off x="1991638" y="313151"/>
                              <a:ext cx="1317321" cy="93945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Arrow Connector 11"/>
                          <wps:cNvCnPr>
                            <a:stCxn id="7" idx="3"/>
                            <a:endCxn id="9" idx="1"/>
                          </wps:cNvCnPr>
                          <wps:spPr>
                            <a:xfrm>
                              <a:off x="1991638" y="1252603"/>
                              <a:ext cx="1317321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Arrow Connector 12"/>
                          <wps:cNvCnPr>
                            <a:stCxn id="8" idx="3"/>
                            <a:endCxn id="9" idx="1"/>
                          </wps:cNvCnPr>
                          <wps:spPr>
                            <a:xfrm flipV="1">
                              <a:off x="1991638" y="1252603"/>
                              <a:ext cx="1317321" cy="9415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" name="Rectangle 3"/>
                        <wps:cNvSpPr/>
                        <wps:spPr>
                          <a:xfrm>
                            <a:off x="2193197" y="18264"/>
                            <a:ext cx="701369" cy="40431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476CF" w:rsidRPr="00CB221E" w:rsidRDefault="00A476CF" w:rsidP="00A476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CB221E">
                                <w:rPr>
                                  <w:color w:val="000000" w:themeColor="text1"/>
                                  <w:kern w:val="24"/>
                                  <w:sz w:val="20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vertAlign w:val="subscript"/>
                                  <w:lang w:val="id-ID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027417" y="718383"/>
                            <a:ext cx="518626" cy="49013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476CF" w:rsidRPr="00CB221E" w:rsidRDefault="00A476CF" w:rsidP="00A476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vertAlign w:val="subscript"/>
                                </w:rPr>
                              </w:pPr>
                              <w:r w:rsidRPr="00CB221E">
                                <w:rPr>
                                  <w:color w:val="000000" w:themeColor="text1"/>
                                  <w:kern w:val="24"/>
                                  <w:sz w:val="20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vertAlign w:val="subscript"/>
                                  <w:lang w:val="id-ID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276259" y="2042294"/>
                            <a:ext cx="593879" cy="33822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476CF" w:rsidRPr="00CB221E" w:rsidRDefault="00A476CF" w:rsidP="00A476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CB221E">
                                <w:rPr>
                                  <w:color w:val="000000" w:themeColor="text1"/>
                                  <w:kern w:val="24"/>
                                  <w:sz w:val="20"/>
                                  <w:lang w:val="id-ID"/>
                                </w:rPr>
                                <w:t>H</w:t>
                              </w:r>
                              <w:r w:rsidRPr="00CB221E">
                                <w:rPr>
                                  <w:color w:val="000000" w:themeColor="text1"/>
                                  <w:kern w:val="24"/>
                                  <w:sz w:val="20"/>
                                  <w:vertAlign w:val="subscript"/>
                                  <w:lang w:val="id-ID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46CFDB" id="Group 17" o:spid="_x0000_s1026" style="position:absolute;left:0;text-align:left;margin-left:35.7pt;margin-top:.65pt;width:325.5pt;height:133.5pt;z-index:251659264;mso-width-relative:margin;mso-height-relative:margin" coordsize="53005,2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">
                <v:group id="Group 2" o:spid="_x0000_s1027" style="position:absolute;width:53005;height:25072" coordsize="53005,25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6" o:spid="_x0000_s1028" style="position:absolute;width:19916;height:62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+2cIA&#10;AADaAAAADwAAAGRycy9kb3ducmV2LnhtbESPQWvCQBSE74X+h+UJvdWNHlJJXaW21FZvxur5kX1N&#10;gnlvQ3bVtL/eFQSPw8x8w0znPTfqRJ2vnRgYDRNQJIWztZQGfrafzxNQPqBYbJyQgT/yMJ89Pkwx&#10;s+4sGzrloVQRIj5DA1UIbaa1Lypi9EPXkkTv13WMIcqu1LbDc4Rzo8dJkmrGWuJChS29V1Qc8iMb&#10;4LUs2t1XgjxOV/+ei+XLR7035mnQv72CCtSHe/jW/rYGUrheiTdAzy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b7ZwgAAANoAAAAPAAAAAAAAAAAAAAAAAJgCAABkcnMvZG93&#10;bnJldi54bWxQSwUGAAAAAAQABAD1AAAAhwMAAAAA&#10;" fillcolor="white [3212]" strokecolor="black [3213]" strokeweight="1pt">
                    <v:textbox>
                      <w:txbxContent>
                        <w:p w:rsidR="00A476CF" w:rsidRDefault="00A476CF" w:rsidP="00A476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 w:themeColor="text1"/>
                              <w:kern w:val="24"/>
                              <w:lang w:val="id-ID"/>
                            </w:rPr>
                            <w:t>Tingkat Pendidikan</w:t>
                          </w:r>
                        </w:p>
                        <w:p w:rsidR="00A476CF" w:rsidRDefault="00A476CF" w:rsidP="00A476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 w:themeColor="text1"/>
                              <w:kern w:val="24"/>
                              <w:lang w:val="id-ID"/>
                            </w:rPr>
                            <w:t>(X</w:t>
                          </w:r>
                          <w:r>
                            <w:rPr>
                              <w:color w:val="000000" w:themeColor="text1"/>
                              <w:kern w:val="24"/>
                              <w:vertAlign w:val="subscript"/>
                              <w:lang w:val="id-ID"/>
                            </w:rPr>
                            <w:t>1</w:t>
                          </w:r>
                          <w:r>
                            <w:rPr>
                              <w:color w:val="000000" w:themeColor="text1"/>
                              <w:kern w:val="24"/>
                              <w:lang w:val="id-ID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7" o:spid="_x0000_s1029" style="position:absolute;top:9394;width:19916;height:62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0bQsIA&#10;AADaAAAADwAAAGRycy9kb3ducmV2LnhtbESPzW7CMBCE70i8g7VIvYFDDlAFTFRa9Qdu0MJ5FS9J&#10;1Ow6il1I+/QYqRLH0cx8o1nmPTfqTJ2vnRiYThJQJIWztZQGvj5fx4+gfECx2DghA7/kIV8NB0vM&#10;rLvIjs77UKoIEZ+hgSqENtPaFxUx+olrSaJ3ch1jiLIrte3wEuHc6DRJZpqxlrhQYUvPFRXf+x82&#10;wFtZt4f3BDmdbf48F2/zl/pozMOof1qACtSHe/i//WENzOF2Jd4Av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LRtCwgAAANoAAAAPAAAAAAAAAAAAAAAAAJgCAABkcnMvZG93&#10;bnJldi54bWxQSwUGAAAAAAQABAD1AAAAhwMAAAAA&#10;" fillcolor="white [3212]" strokecolor="black [3213]" strokeweight="1pt">
                    <v:textbox>
                      <w:txbxContent>
                        <w:p w:rsidR="00A476CF" w:rsidRDefault="00A476CF" w:rsidP="00A476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 w:themeColor="text1"/>
                              <w:kern w:val="24"/>
                              <w:lang w:val="id-ID"/>
                            </w:rPr>
                            <w:t>Kompensasi</w:t>
                          </w:r>
                        </w:p>
                        <w:p w:rsidR="00A476CF" w:rsidRDefault="00A476CF" w:rsidP="00A476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 w:themeColor="text1"/>
                              <w:kern w:val="24"/>
                              <w:lang w:val="id-ID"/>
                            </w:rPr>
                            <w:t>(X</w:t>
                          </w:r>
                          <w:r>
                            <w:rPr>
                              <w:color w:val="000000" w:themeColor="text1"/>
                              <w:kern w:val="24"/>
                              <w:vertAlign w:val="subscript"/>
                              <w:lang w:val="id-ID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kern w:val="24"/>
                              <w:lang w:val="id-ID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8" o:spid="_x0000_s1030" style="position:absolute;top:18809;width:19916;height:62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KPML4A&#10;AADaAAAADwAAAGRycy9kb3ducmV2LnhtbERPyW7CMBC9V+IfrEHiVhw40CpgEItKlxthOY/iIYnI&#10;jKPYhZSvx4dKHJ/ePlt0XKsrtb5yYmA0TECR5M5WUhg47D9e30H5gGKxdkIG/sjDYt57mWFq3U12&#10;dM1CoWKI+BQNlCE0qdY+L4nRD11DErmzaxlDhG2hbYu3GM61HifJRDNWEhtKbGhdUn7JftkA/8iq&#10;OX4myOPJ991zvn3bVCdjBv1uOQUVqAtP8b/7yxqIW+OVeAP0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+yjzC+AAAA2gAAAA8AAAAAAAAAAAAAAAAAmAIAAGRycy9kb3ducmV2&#10;LnhtbFBLBQYAAAAABAAEAPUAAACDAwAAAAA=&#10;" fillcolor="white [3212]" strokecolor="black [3213]" strokeweight="1pt">
                    <v:textbox>
                      <w:txbxContent>
                        <w:p w:rsidR="00A476CF" w:rsidRDefault="00A476CF" w:rsidP="00A476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kern w:val="24"/>
                              <w:lang w:val="id-ID"/>
                            </w:rPr>
                            <w:t>Job Involvement</w:t>
                          </w:r>
                        </w:p>
                        <w:p w:rsidR="00A476CF" w:rsidRDefault="00A476CF" w:rsidP="00A476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 w:themeColor="text1"/>
                              <w:kern w:val="24"/>
                              <w:lang w:val="id-ID"/>
                            </w:rPr>
                            <w:t>(X</w:t>
                          </w:r>
                          <w:r>
                            <w:rPr>
                              <w:color w:val="000000" w:themeColor="text1"/>
                              <w:kern w:val="24"/>
                              <w:vertAlign w:val="subscript"/>
                              <w:lang w:val="id-ID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kern w:val="24"/>
                              <w:lang w:val="id-ID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9" o:spid="_x0000_s1031" style="position:absolute;left:33089;top:9394;width:19916;height:62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qq8IA&#10;AADaAAAADwAAAGRycy9kb3ducmV2LnhtbESPzW7CMBCE70i8g7VIvYFTDkBTDCog2sKN9Oe8irdJ&#10;1Ow6il0IfXqMhMRxNDPfaObLjmt1pNZXTgw8jhJQJLmzlRQGPj+2wxkoH1As1k7IwJk8LBf93hxT&#10;605yoGMWChUh4lM0UIbQpFr7vCRGP3INSfR+XMsYomwLbVs8RTjXepwkE81YSVwosaF1Sflv9scG&#10;eC+r5ustQR5Pdv+e89fppvo25mHQvTyDCtSFe/jWfrcGnuB6Jd4Avb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/iqrwgAAANoAAAAPAAAAAAAAAAAAAAAAAJgCAABkcnMvZG93&#10;bnJldi54bWxQSwUGAAAAAAQABAD1AAAAhwMAAAAA&#10;" fillcolor="white [3212]" strokecolor="black [3213]" strokeweight="1pt">
                    <v:textbox>
                      <w:txbxContent>
                        <w:p w:rsidR="00A476CF" w:rsidRDefault="00A476CF" w:rsidP="00A476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 w:themeColor="text1"/>
                              <w:kern w:val="24"/>
                              <w:lang w:val="id-ID"/>
                            </w:rPr>
                            <w:t>Produktivitas</w:t>
                          </w:r>
                        </w:p>
                        <w:p w:rsidR="00A476CF" w:rsidRDefault="00A476CF" w:rsidP="00A476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 w:themeColor="text1"/>
                              <w:kern w:val="24"/>
                              <w:lang w:val="id-ID"/>
                            </w:rPr>
                            <w:t>(Y)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0" o:spid="_x0000_s1032" type="#_x0000_t32" style="position:absolute;left:19916;top:3131;width:13173;height:93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ru/cYAAADbAAAADwAAAGRycy9kb3ducmV2LnhtbESPS2vDMBCE74H8B7GB3hI5DfThWg6l&#10;UNqSS+uGPm6LtbVFrJWx1Nj9991DILddZnbm22I7+U4daYgusIH1KgNFXAfruDGwf39c3oCKCdli&#10;F5gM/FGEbTmfFZjbMPIbHavUKAnhmKOBNqU+1zrWLXmMq9ATi/YTBo9J1qHRdsBRwn2nL7PsSnt0&#10;LA0t9vTQUn2ofr2Bev/1eUuv7sOOG3f91O++d5vqxZiLxXR/ByrRlM7m0/WzFXyhl19kAF3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67v3GAAAA2wAAAA8AAAAAAAAA&#10;AAAAAAAAoQIAAGRycy9kb3ducmV2LnhtbFBLBQYAAAAABAAEAPkAAACUAwAAAAA=&#10;" strokecolor="black [3213]" strokeweight=".5pt">
                    <v:stroke endarrow="block" joinstyle="miter"/>
                  </v:shape>
                  <v:shape id="Straight Arrow Connector 11" o:spid="_x0000_s1033" type="#_x0000_t32" style="position:absolute;left:19916;top:12526;width:131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ZLZsMAAADbAAAADwAAAGRycy9kb3ducmV2LnhtbERPS2vCQBC+F/wPywje6sYKrUZXKYWi&#10;xUsbxcdtyI7JYnY2ZFcT/71bKPQ2H99z5svOVuJGjTeOFYyGCQji3GnDhYLd9vN5AsIHZI2VY1Jw&#10;Jw/LRe9pjql2Lf/QLQuFiCHsU1RQhlCnUvq8JIt+6GriyJ1dYzFE2BRSN9jGcFvJlyR5lRYNx4YS&#10;a/ooKb9kV6sg3x0PU/o2e92Ozduq3pw24+xLqUG/e5+BCNSFf/Gfe63j/BH8/h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2S2bDAAAA2wAAAA8AAAAAAAAAAAAA&#10;AAAAoQIAAGRycy9kb3ducmV2LnhtbFBLBQYAAAAABAAEAPkAAACRAwAAAAA=&#10;" strokecolor="black [3213]" strokeweight=".5pt">
                    <v:stroke endarrow="block" joinstyle="miter"/>
                  </v:shape>
                  <v:shape id="Straight Arrow Connector 12" o:spid="_x0000_s1034" type="#_x0000_t32" style="position:absolute;left:19916;top:12526;width:13173;height:94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Y/E8AAAADbAAAADwAAAGRycy9kb3ducmV2LnhtbERP24rCMBB9F/yHMMK+iCb6sEo1iogu&#10;LouClw8YmrEtNpPaRK1/vxEE3+ZwrjOdN7YUd6p94VjDoK9AEKfOFJxpOB3XvTEIH5ANlo5Jw5M8&#10;zGft1hQT4x68p/shZCKGsE9QQx5ClUjp05ws+r6riCN3drXFEGGdSVPjI4bbUg6V+pYWC44NOVa0&#10;zCm9HG5Wg139bEZN97nt2vJ6NH9e/e6C0vqr0ywmIAI14SN+uzcmzh/C65d4gJ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xWPxPAAAAA2wAAAA8AAAAAAAAAAAAAAAAA&#10;oQIAAGRycy9kb3ducmV2LnhtbFBLBQYAAAAABAAEAPkAAACOAwAAAAA=&#10;" strokecolor="black [3213]" strokeweight=".5pt">
                    <v:stroke endarrow="block" joinstyle="miter"/>
                  </v:shape>
                </v:group>
                <v:rect id="Rectangle 3" o:spid="_x0000_s1035" style="position:absolute;left:21931;top:182;width:7014;height:4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zKsQA&#10;AADaAAAADwAAAGRycy9kb3ducmV2LnhtbESPQWvCQBSE74L/YXlCb3WjhW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T8yrEAAAA2gAAAA8AAAAAAAAAAAAAAAAAmAIAAGRycy9k&#10;b3ducmV2LnhtbFBLBQYAAAAABAAEAPUAAACJAwAAAAA=&#10;" fillcolor="white [3212]" strokecolor="white [3212]" strokeweight="1pt">
                  <v:textbox>
                    <w:txbxContent>
                      <w:p w:rsidR="00A476CF" w:rsidRPr="00CB221E" w:rsidRDefault="00A476CF" w:rsidP="00A476C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CB221E">
                          <w:rPr>
                            <w:color w:val="000000" w:themeColor="text1"/>
                            <w:kern w:val="24"/>
                            <w:sz w:val="20"/>
                            <w:lang w:val="id-ID"/>
                          </w:rPr>
                          <w:t>H</w:t>
                        </w:r>
                        <w:r>
                          <w:rPr>
                            <w:color w:val="000000" w:themeColor="text1"/>
                            <w:kern w:val="24"/>
                            <w:sz w:val="20"/>
                            <w:vertAlign w:val="subscript"/>
                            <w:lang w:val="id-ID"/>
                          </w:rPr>
                          <w:t>1</w:t>
                        </w:r>
                      </w:p>
                    </w:txbxContent>
                  </v:textbox>
                </v:rect>
                <v:rect id="Rectangle 4" o:spid="_x0000_s1036" style="position:absolute;left:20274;top:7183;width:5186;height:49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prXsQA&#10;AADaAAAADwAAAGRycy9kb3ducmV2LnhtbESPQWvCQBSE74L/YXlCb3WjlG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6a17EAAAA2gAAAA8AAAAAAAAAAAAAAAAAmAIAAGRycy9k&#10;b3ducmV2LnhtbFBLBQYAAAAABAAEAPUAAACJAwAAAAA=&#10;" fillcolor="white [3212]" strokecolor="white [3212]" strokeweight="1pt">
                  <v:textbox>
                    <w:txbxContent>
                      <w:p w:rsidR="00A476CF" w:rsidRPr="00CB221E" w:rsidRDefault="00A476CF" w:rsidP="00A476C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vertAlign w:val="subscript"/>
                          </w:rPr>
                        </w:pPr>
                        <w:r w:rsidRPr="00CB221E">
                          <w:rPr>
                            <w:color w:val="000000" w:themeColor="text1"/>
                            <w:kern w:val="24"/>
                            <w:sz w:val="20"/>
                            <w:lang w:val="id-ID"/>
                          </w:rPr>
                          <w:t>H</w:t>
                        </w:r>
                        <w:r>
                          <w:rPr>
                            <w:color w:val="000000" w:themeColor="text1"/>
                            <w:kern w:val="24"/>
                            <w:sz w:val="20"/>
                            <w:vertAlign w:val="subscript"/>
                            <w:lang w:val="id-ID"/>
                          </w:rPr>
                          <w:t>2</w:t>
                        </w:r>
                      </w:p>
                    </w:txbxContent>
                  </v:textbox>
                </v:rect>
                <v:rect id="Rectangle 5" o:spid="_x0000_s1037" style="position:absolute;left:22762;top:20422;width:5939;height:3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OxcQA&#10;AADaAAAADwAAAGRycy9kb3ducmV2LnhtbESPQWvCQBSE74L/YXlCb3Wj0G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2zsXEAAAA2gAAAA8AAAAAAAAAAAAAAAAAmAIAAGRycy9k&#10;b3ducmV2LnhtbFBLBQYAAAAABAAEAPUAAACJAwAAAAA=&#10;" fillcolor="white [3212]" strokecolor="white [3212]" strokeweight="1pt">
                  <v:textbox>
                    <w:txbxContent>
                      <w:p w:rsidR="00A476CF" w:rsidRPr="00CB221E" w:rsidRDefault="00A476CF" w:rsidP="00A476C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CB221E">
                          <w:rPr>
                            <w:color w:val="000000" w:themeColor="text1"/>
                            <w:kern w:val="24"/>
                            <w:sz w:val="20"/>
                            <w:lang w:val="id-ID"/>
                          </w:rPr>
                          <w:t>H</w:t>
                        </w:r>
                        <w:r w:rsidRPr="00CB221E">
                          <w:rPr>
                            <w:color w:val="000000" w:themeColor="text1"/>
                            <w:kern w:val="24"/>
                            <w:sz w:val="20"/>
                            <w:vertAlign w:val="subscript"/>
                            <w:lang w:val="id-ID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476CF" w:rsidRDefault="00A476CF" w:rsidP="00CC7D9D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</w:rPr>
      </w:pPr>
    </w:p>
    <w:p w:rsidR="00A476CF" w:rsidRDefault="00A476CF" w:rsidP="00CC7D9D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</w:rPr>
      </w:pPr>
    </w:p>
    <w:p w:rsidR="00A476CF" w:rsidRDefault="00A476CF" w:rsidP="00CC7D9D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</w:rPr>
      </w:pPr>
    </w:p>
    <w:p w:rsidR="00A476CF" w:rsidRDefault="00A476CF" w:rsidP="00CC7D9D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</w:rPr>
      </w:pPr>
    </w:p>
    <w:p w:rsidR="00A476CF" w:rsidRDefault="00A476CF" w:rsidP="00CC7D9D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</w:rPr>
      </w:pPr>
    </w:p>
    <w:p w:rsidR="00A476CF" w:rsidRDefault="00A476CF" w:rsidP="00CC7D9D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</w:rPr>
      </w:pPr>
    </w:p>
    <w:p w:rsidR="00A476CF" w:rsidRDefault="00A476CF" w:rsidP="00CC7D9D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</w:rPr>
      </w:pPr>
    </w:p>
    <w:p w:rsidR="00A476CF" w:rsidRDefault="00A476CF" w:rsidP="00CC7D9D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</w:rPr>
      </w:pPr>
    </w:p>
    <w:p w:rsidR="00A476CF" w:rsidRDefault="00A476CF" w:rsidP="00CC7D9D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</w:rPr>
      </w:pPr>
    </w:p>
    <w:p w:rsidR="00A476CF" w:rsidRPr="00DA1DEE" w:rsidRDefault="00A476CF" w:rsidP="00CC7D9D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</w:rPr>
      </w:pPr>
    </w:p>
    <w:p w:rsidR="00CC7D9D" w:rsidRPr="00CC7D9D" w:rsidRDefault="00CC7D9D" w:rsidP="00CC7D9D">
      <w:pPr>
        <w:spacing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CC7D9D">
        <w:rPr>
          <w:rFonts w:ascii="Times New Roman" w:hAnsi="Times New Roman" w:cs="Times New Roman"/>
          <w:b/>
          <w:sz w:val="24"/>
          <w:szCs w:val="24"/>
        </w:rPr>
        <w:t>H1 :</w:t>
      </w:r>
      <w:r w:rsidRPr="00CC7D9D">
        <w:rPr>
          <w:rFonts w:ascii="Times New Roman" w:hAnsi="Times New Roman" w:cs="Times New Roman"/>
          <w:b/>
          <w:sz w:val="24"/>
          <w:szCs w:val="24"/>
        </w:rPr>
        <w:tab/>
      </w:r>
      <w:r w:rsidR="00A476CF" w:rsidRPr="00643F40">
        <w:rPr>
          <w:rFonts w:ascii="Times New Roman" w:hAnsi="Times New Roman" w:cs="Times New Roman"/>
          <w:sz w:val="24"/>
          <w:szCs w:val="24"/>
        </w:rPr>
        <w:t xml:space="preserve">Tingkat pendidikan </w:t>
      </w:r>
      <w:proofErr w:type="spellStart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berpengaruh</w:t>
      </w:r>
      <w:proofErr w:type="spellEnd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secara</w:t>
      </w:r>
      <w:proofErr w:type="spellEnd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positif</w:t>
      </w:r>
      <w:proofErr w:type="spellEnd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dan</w:t>
      </w:r>
      <w:proofErr w:type="spellEnd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signifikan</w:t>
      </w:r>
      <w:proofErr w:type="spellEnd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r w:rsidR="00A476CF" w:rsidRPr="0092607A">
        <w:rPr>
          <w:rFonts w:ascii="Times New Roman" w:hAnsi="Times New Roman" w:cs="Times New Roman"/>
          <w:bCs/>
          <w:sz w:val="24"/>
          <w:szCs w:val="24"/>
        </w:rPr>
        <w:t xml:space="preserve">terhadap </w:t>
      </w:r>
      <w:r w:rsidR="00A476CF" w:rsidRPr="00B96112">
        <w:rPr>
          <w:rFonts w:ascii="Times New Roman" w:hAnsi="Times New Roman" w:cs="Times New Roman"/>
          <w:bCs/>
          <w:sz w:val="24"/>
          <w:szCs w:val="24"/>
        </w:rPr>
        <w:t xml:space="preserve">produktivitas </w:t>
      </w:r>
      <w:r w:rsidR="00A476CF">
        <w:rPr>
          <w:rFonts w:ascii="Times New Roman" w:hAnsi="Times New Roman" w:cs="Times New Roman"/>
          <w:bCs/>
          <w:sz w:val="24"/>
          <w:szCs w:val="24"/>
        </w:rPr>
        <w:t>karyawan</w:t>
      </w:r>
      <w:r w:rsidR="00A476CF" w:rsidRPr="00B961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6CF" w:rsidRPr="00B9611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PT. Expedisi Laut Mandiri </w:t>
      </w:r>
      <w:r w:rsidR="00A476C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r w:rsidR="00A476CF" w:rsidRPr="00B9611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Samarinda</w:t>
      </w:r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A476CF" w:rsidRDefault="00CC7D9D" w:rsidP="00CC7D9D">
      <w:pPr>
        <w:spacing w:line="240" w:lineRule="auto"/>
        <w:ind w:left="567" w:hanging="567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C7D9D">
        <w:rPr>
          <w:rFonts w:ascii="Times New Roman" w:hAnsi="Times New Roman" w:cs="Times New Roman"/>
          <w:b/>
          <w:sz w:val="24"/>
          <w:szCs w:val="24"/>
        </w:rPr>
        <w:t>H2 :</w:t>
      </w:r>
      <w:r w:rsidRPr="00CC7D9D">
        <w:rPr>
          <w:rFonts w:ascii="Times New Roman" w:hAnsi="Times New Roman" w:cs="Times New Roman"/>
          <w:b/>
          <w:sz w:val="24"/>
          <w:szCs w:val="24"/>
        </w:rPr>
        <w:tab/>
      </w:r>
      <w:r w:rsidR="00A476CF" w:rsidRPr="00643F40">
        <w:rPr>
          <w:rFonts w:ascii="Times New Roman" w:hAnsi="Times New Roman" w:cs="Times New Roman"/>
          <w:sz w:val="24"/>
          <w:szCs w:val="24"/>
        </w:rPr>
        <w:t>Kompensasi</w:t>
      </w:r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berpengaru</w:t>
      </w:r>
      <w:r w:rsidR="00A476C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h</w:t>
      </w:r>
      <w:proofErr w:type="spellEnd"/>
      <w:r w:rsidR="00A476C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A476C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secara</w:t>
      </w:r>
      <w:proofErr w:type="spellEnd"/>
      <w:r w:rsidR="00A476C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A476C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positif</w:t>
      </w:r>
      <w:proofErr w:type="spellEnd"/>
      <w:r w:rsidR="00A476C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A476C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dan</w:t>
      </w:r>
      <w:proofErr w:type="spellEnd"/>
      <w:r w:rsidR="00A476C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A476C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signifikan</w:t>
      </w:r>
      <w:proofErr w:type="spellEnd"/>
      <w:r w:rsidR="00A476C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r w:rsidR="00A476CF" w:rsidRPr="0092607A">
        <w:rPr>
          <w:rFonts w:ascii="Times New Roman" w:hAnsi="Times New Roman" w:cs="Times New Roman"/>
          <w:bCs/>
          <w:sz w:val="24"/>
          <w:szCs w:val="24"/>
        </w:rPr>
        <w:t xml:space="preserve">terhadap </w:t>
      </w:r>
      <w:r w:rsidR="00A476CF" w:rsidRPr="00B96112">
        <w:rPr>
          <w:rFonts w:ascii="Times New Roman" w:hAnsi="Times New Roman" w:cs="Times New Roman"/>
          <w:bCs/>
          <w:sz w:val="24"/>
          <w:szCs w:val="24"/>
        </w:rPr>
        <w:t xml:space="preserve">produktivitas </w:t>
      </w:r>
      <w:r w:rsidR="00A476CF">
        <w:rPr>
          <w:rFonts w:ascii="Times New Roman" w:hAnsi="Times New Roman" w:cs="Times New Roman"/>
          <w:bCs/>
          <w:sz w:val="24"/>
          <w:szCs w:val="24"/>
        </w:rPr>
        <w:t>karyawan</w:t>
      </w:r>
      <w:r w:rsidR="00A476CF" w:rsidRPr="00B961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6CF" w:rsidRPr="00B9611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PT. Expedisi Laut Mandiri </w:t>
      </w:r>
      <w:r w:rsidR="00A476C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r w:rsidR="00A476CF" w:rsidRPr="00B9611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Samarinda</w:t>
      </w:r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F615A4" w:rsidRDefault="00CC7D9D" w:rsidP="00077041">
      <w:pPr>
        <w:spacing w:line="240" w:lineRule="auto"/>
        <w:ind w:left="567" w:hanging="567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C7D9D">
        <w:rPr>
          <w:rFonts w:ascii="Times New Roman" w:hAnsi="Times New Roman" w:cs="Times New Roman"/>
          <w:b/>
          <w:sz w:val="24"/>
          <w:szCs w:val="24"/>
        </w:rPr>
        <w:t>H3 :</w:t>
      </w:r>
      <w:r w:rsidRPr="00CC7D9D">
        <w:rPr>
          <w:rFonts w:ascii="Times New Roman" w:hAnsi="Times New Roman" w:cs="Times New Roman"/>
          <w:b/>
          <w:sz w:val="24"/>
          <w:szCs w:val="24"/>
        </w:rPr>
        <w:tab/>
      </w:r>
      <w:r w:rsidR="00A476CF" w:rsidRPr="00643F40">
        <w:rPr>
          <w:rFonts w:ascii="Times New Roman" w:hAnsi="Times New Roman" w:cs="Times New Roman"/>
          <w:i/>
          <w:sz w:val="24"/>
          <w:szCs w:val="24"/>
        </w:rPr>
        <w:t>Job Involvement</w:t>
      </w:r>
      <w:r w:rsidR="00A476CF" w:rsidRPr="00643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berpengaruh</w:t>
      </w:r>
      <w:proofErr w:type="spellEnd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secara</w:t>
      </w:r>
      <w:proofErr w:type="spellEnd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positif</w:t>
      </w:r>
      <w:proofErr w:type="spellEnd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dan</w:t>
      </w:r>
      <w:proofErr w:type="spellEnd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signifikan</w:t>
      </w:r>
      <w:proofErr w:type="spellEnd"/>
      <w:r w:rsidR="00A476CF" w:rsidRPr="00494F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6CF">
        <w:rPr>
          <w:rFonts w:ascii="Times New Roman" w:hAnsi="Times New Roman" w:cs="Times New Roman"/>
          <w:bCs/>
          <w:sz w:val="24"/>
          <w:szCs w:val="24"/>
        </w:rPr>
        <w:t xml:space="preserve">terhadap produktivitas </w:t>
      </w:r>
      <w:r w:rsidR="00A476CF">
        <w:rPr>
          <w:rFonts w:ascii="Times New Roman" w:hAnsi="Times New Roman" w:cs="Times New Roman"/>
          <w:bCs/>
          <w:sz w:val="24"/>
          <w:szCs w:val="24"/>
        </w:rPr>
        <w:t>karyawan</w:t>
      </w:r>
      <w:r w:rsidR="00A476CF" w:rsidRPr="00B961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6CF" w:rsidRPr="00B9611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PT. Expedisi Laut Mandiri Samarinda</w:t>
      </w:r>
      <w:r w:rsidR="00A476CF" w:rsidRPr="009260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A476CF" w:rsidRPr="00962990" w:rsidRDefault="00A476CF" w:rsidP="00077041">
      <w:p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7370B" w:rsidRPr="00962990" w:rsidRDefault="0047370B" w:rsidP="000770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2990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077041" w:rsidRPr="00962990" w:rsidRDefault="00077041" w:rsidP="000770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7041" w:rsidRPr="00A476CF" w:rsidRDefault="00077041" w:rsidP="00077041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proofErr w:type="spellStart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Populasi</w:t>
      </w:r>
      <w:proofErr w:type="spellEnd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untuk</w:t>
      </w:r>
      <w:proofErr w:type="spellEnd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penelitian</w:t>
      </w:r>
      <w:proofErr w:type="spellEnd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berjumlah</w:t>
      </w:r>
      <w:proofErr w:type="spellEnd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CC7D9D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A476CF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CC7D9D">
        <w:rPr>
          <w:rFonts w:ascii="Times New Roman" w:eastAsia="Calibri" w:hAnsi="Times New Roman" w:cs="Times New Roman"/>
          <w:sz w:val="24"/>
          <w:szCs w:val="24"/>
          <w:lang w:eastAsia="en-US"/>
        </w:rPr>
        <w:t>karyawan</w:t>
      </w:r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  <w:r w:rsidR="006D0C2F" w:rsidRPr="006F5917">
        <w:rPr>
          <w:rFonts w:ascii="Times New Roman" w:hAnsi="Times New Roman" w:cs="Times New Roman"/>
          <w:sz w:val="24"/>
          <w:szCs w:val="24"/>
        </w:rPr>
        <w:t xml:space="preserve">Jumlah populasi tidak terlalu besar sehingga pada penelitian ini semua anggota pupulasi digunakan sebagai sampel atau sampel </w:t>
      </w:r>
      <w:r w:rsidR="006D0C2F">
        <w:rPr>
          <w:rFonts w:ascii="Times New Roman" w:hAnsi="Times New Roman" w:cs="Times New Roman"/>
          <w:sz w:val="24"/>
          <w:szCs w:val="24"/>
        </w:rPr>
        <w:t>penuh yang biasa disebut sensus</w:t>
      </w:r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Data </w:t>
      </w:r>
      <w:proofErr w:type="spellStart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diperoleh</w:t>
      </w:r>
      <w:proofErr w:type="spellEnd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melalui</w:t>
      </w:r>
      <w:proofErr w:type="spellEnd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kuesioner</w:t>
      </w:r>
      <w:proofErr w:type="spellEnd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dengan</w:t>
      </w:r>
      <w:proofErr w:type="spellEnd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skala</w:t>
      </w:r>
      <w:proofErr w:type="spellEnd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Likert</w:t>
      </w:r>
      <w:proofErr w:type="spellEnd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1-5. Data </w:t>
      </w:r>
      <w:proofErr w:type="spellStart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dianalisis</w:t>
      </w:r>
      <w:proofErr w:type="spellEnd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dengan</w:t>
      </w:r>
      <w:proofErr w:type="spellEnd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menggunakan</w:t>
      </w:r>
      <w:proofErr w:type="spellEnd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paket</w:t>
      </w:r>
      <w:proofErr w:type="spellEnd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program SPSS </w:t>
      </w:r>
      <w:proofErr w:type="spellStart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Versi</w:t>
      </w:r>
      <w:proofErr w:type="spellEnd"/>
      <w:r w:rsidRPr="0096299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20.</w:t>
      </w:r>
    </w:p>
    <w:p w:rsidR="00F615A4" w:rsidRDefault="00F615A4" w:rsidP="00077041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77041" w:rsidRPr="00962990" w:rsidRDefault="0047370B" w:rsidP="00077041">
      <w:pPr>
        <w:spacing w:line="240" w:lineRule="auto"/>
        <w:ind w:right="-23"/>
        <w:rPr>
          <w:rFonts w:ascii="Times New Roman" w:hAnsi="Times New Roman" w:cs="Times New Roman"/>
          <w:b/>
          <w:sz w:val="24"/>
          <w:szCs w:val="24"/>
        </w:rPr>
      </w:pPr>
      <w:r w:rsidRPr="00962990"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:rsidR="00962990" w:rsidRPr="00962990" w:rsidRDefault="00962990" w:rsidP="00077041">
      <w:pPr>
        <w:spacing w:line="240" w:lineRule="auto"/>
        <w:ind w:right="-23"/>
        <w:rPr>
          <w:rFonts w:ascii="Times New Roman" w:hAnsi="Times New Roman" w:cs="Times New Roman"/>
          <w:b/>
          <w:sz w:val="24"/>
          <w:szCs w:val="24"/>
        </w:rPr>
      </w:pPr>
    </w:p>
    <w:p w:rsidR="0047370B" w:rsidRDefault="0047370B" w:rsidP="00826455">
      <w:pPr>
        <w:spacing w:line="240" w:lineRule="auto"/>
        <w:rPr>
          <w:rFonts w:ascii="Times New Roman" w:hAnsi="Times New Roman"/>
          <w:b/>
          <w:sz w:val="24"/>
        </w:rPr>
      </w:pPr>
      <w:r w:rsidRPr="00DA1DEE">
        <w:rPr>
          <w:rFonts w:ascii="Times New Roman" w:hAnsi="Times New Roman"/>
          <w:b/>
          <w:sz w:val="24"/>
        </w:rPr>
        <w:t>Analisis Data</w:t>
      </w:r>
    </w:p>
    <w:p w:rsidR="0047370B" w:rsidRPr="00826455" w:rsidRDefault="0047370B" w:rsidP="004737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7E0059">
        <w:rPr>
          <w:rFonts w:ascii="Times New Roman" w:hAnsi="Times New Roman"/>
          <w:b/>
          <w:i/>
        </w:rPr>
        <w:t xml:space="preserve">Test </w:t>
      </w:r>
      <w:r w:rsidRPr="00826455">
        <w:rPr>
          <w:rFonts w:ascii="Times New Roman" w:hAnsi="Times New Roman" w:cs="Times New Roman"/>
          <w:b/>
          <w:i/>
        </w:rPr>
        <w:t>Of Validity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2518"/>
        <w:gridCol w:w="1145"/>
        <w:gridCol w:w="1499"/>
        <w:gridCol w:w="1248"/>
        <w:gridCol w:w="1516"/>
      </w:tblGrid>
      <w:tr w:rsidR="00826455" w:rsidRPr="00BC3CE5" w:rsidTr="008B16AF">
        <w:tc>
          <w:tcPr>
            <w:tcW w:w="2518" w:type="dxa"/>
            <w:shd w:val="clear" w:color="auto" w:fill="D9D9D9"/>
            <w:vAlign w:val="center"/>
          </w:tcPr>
          <w:p w:rsidR="00826455" w:rsidRPr="00826455" w:rsidRDefault="00826455" w:rsidP="008B16A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proofErr w:type="spellStart"/>
            <w:r w:rsidRPr="00826455">
              <w:rPr>
                <w:rFonts w:ascii="Times New Roman" w:eastAsia="Calibri" w:hAnsi="Times New Roman" w:cs="Times New Roman"/>
                <w:b/>
                <w:lang w:val="en-US" w:eastAsia="en-US"/>
              </w:rPr>
              <w:t>Variabel</w:t>
            </w:r>
            <w:proofErr w:type="spellEnd"/>
          </w:p>
        </w:tc>
        <w:tc>
          <w:tcPr>
            <w:tcW w:w="1145" w:type="dxa"/>
            <w:shd w:val="clear" w:color="auto" w:fill="D9D9D9"/>
            <w:vAlign w:val="center"/>
          </w:tcPr>
          <w:p w:rsidR="00826455" w:rsidRPr="00826455" w:rsidRDefault="00826455" w:rsidP="008B16A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proofErr w:type="spellStart"/>
            <w:r w:rsidRPr="00826455">
              <w:rPr>
                <w:rFonts w:ascii="Times New Roman" w:eastAsia="Calibri" w:hAnsi="Times New Roman" w:cs="Times New Roman"/>
                <w:b/>
                <w:lang w:val="en-US" w:eastAsia="en-US"/>
              </w:rPr>
              <w:t>Indikator</w:t>
            </w:r>
            <w:proofErr w:type="spellEnd"/>
          </w:p>
        </w:tc>
        <w:tc>
          <w:tcPr>
            <w:tcW w:w="1499" w:type="dxa"/>
            <w:shd w:val="clear" w:color="auto" w:fill="D9D9D9"/>
            <w:vAlign w:val="center"/>
          </w:tcPr>
          <w:p w:rsidR="00826455" w:rsidRPr="00826455" w:rsidRDefault="00826455" w:rsidP="008B16A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en-US" w:eastAsia="en-US"/>
              </w:rPr>
            </w:pPr>
            <w:r w:rsidRPr="00826455">
              <w:rPr>
                <w:rFonts w:ascii="Times New Roman" w:eastAsia="Calibri" w:hAnsi="Times New Roman" w:cs="Times New Roman"/>
                <w:b/>
                <w:i/>
                <w:lang w:val="en-US" w:eastAsia="en-US"/>
              </w:rPr>
              <w:t>Pearson</w:t>
            </w:r>
          </w:p>
          <w:p w:rsidR="00826455" w:rsidRPr="00826455" w:rsidRDefault="00826455" w:rsidP="008B16A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826455">
              <w:rPr>
                <w:rFonts w:ascii="Times New Roman" w:eastAsia="Calibri" w:hAnsi="Times New Roman" w:cs="Times New Roman"/>
                <w:b/>
                <w:i/>
                <w:lang w:val="en-US" w:eastAsia="en-US"/>
              </w:rPr>
              <w:t>Correlation</w:t>
            </w:r>
          </w:p>
        </w:tc>
        <w:tc>
          <w:tcPr>
            <w:tcW w:w="1248" w:type="dxa"/>
            <w:shd w:val="clear" w:color="auto" w:fill="D9D9D9"/>
            <w:vAlign w:val="center"/>
          </w:tcPr>
          <w:p w:rsidR="00826455" w:rsidRPr="00826455" w:rsidRDefault="00826455" w:rsidP="008B16A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proofErr w:type="spellStart"/>
            <w:r w:rsidRPr="00826455">
              <w:rPr>
                <w:rFonts w:ascii="Times New Roman" w:eastAsia="Calibri" w:hAnsi="Times New Roman" w:cs="Times New Roman"/>
                <w:b/>
                <w:lang w:val="en-US" w:eastAsia="en-US"/>
              </w:rPr>
              <w:t>Nilai</w:t>
            </w:r>
            <w:proofErr w:type="spellEnd"/>
          </w:p>
          <w:p w:rsidR="00826455" w:rsidRPr="00826455" w:rsidRDefault="00826455" w:rsidP="008B16A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826455">
              <w:rPr>
                <w:rFonts w:ascii="Times New Roman" w:eastAsia="Calibri" w:hAnsi="Times New Roman" w:cs="Times New Roman"/>
                <w:b/>
                <w:lang w:val="en-US" w:eastAsia="en-US"/>
              </w:rPr>
              <w:t>Batas</w:t>
            </w:r>
          </w:p>
        </w:tc>
        <w:tc>
          <w:tcPr>
            <w:tcW w:w="1516" w:type="dxa"/>
            <w:shd w:val="clear" w:color="auto" w:fill="D9D9D9"/>
            <w:vAlign w:val="center"/>
          </w:tcPr>
          <w:p w:rsidR="00826455" w:rsidRPr="00826455" w:rsidRDefault="00826455" w:rsidP="008B16A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proofErr w:type="spellStart"/>
            <w:r w:rsidRPr="00826455">
              <w:rPr>
                <w:rFonts w:ascii="Times New Roman" w:eastAsia="Calibri" w:hAnsi="Times New Roman" w:cs="Times New Roman"/>
                <w:b/>
                <w:lang w:val="en-US" w:eastAsia="en-US"/>
              </w:rPr>
              <w:t>Keterangan</w:t>
            </w:r>
            <w:proofErr w:type="spellEnd"/>
          </w:p>
        </w:tc>
      </w:tr>
      <w:tr w:rsidR="00A476CF" w:rsidRPr="00BC3CE5" w:rsidTr="00C57FCC">
        <w:tc>
          <w:tcPr>
            <w:tcW w:w="2518" w:type="dxa"/>
            <w:vAlign w:val="center"/>
          </w:tcPr>
          <w:p w:rsidR="00A476CF" w:rsidRPr="00826455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155CBE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Tingkat Pendidikan</w:t>
            </w:r>
            <w:r w:rsidRPr="00155CBE">
              <w:rPr>
                <w:rFonts w:ascii="Times New Roman" w:eastAsia="Arial" w:hAnsi="Times New Roman" w:cs="Times New Roman"/>
                <w:i/>
                <w:sz w:val="24"/>
                <w:szCs w:val="24"/>
                <w:lang w:eastAsia="ja-JP"/>
              </w:rPr>
              <w:t xml:space="preserve"> </w:t>
            </w:r>
            <w:r w:rsidRPr="00E0685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(X1)</w:t>
            </w:r>
          </w:p>
        </w:tc>
        <w:tc>
          <w:tcPr>
            <w:tcW w:w="1145" w:type="dxa"/>
            <w:vAlign w:val="center"/>
          </w:tcPr>
          <w:p w:rsidR="00A476CF" w:rsidRPr="000907BB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0907BB">
              <w:rPr>
                <w:rFonts w:ascii="Times New Roman" w:eastAsia="Calibri" w:hAnsi="Times New Roman" w:cs="Times New Roman"/>
                <w:lang w:val="en-US" w:eastAsia="en-US"/>
              </w:rPr>
              <w:t>X1.1</w:t>
            </w:r>
          </w:p>
          <w:p w:rsidR="00A476CF" w:rsidRPr="00A476CF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0907BB">
              <w:rPr>
                <w:rFonts w:ascii="Times New Roman" w:eastAsia="Calibri" w:hAnsi="Times New Roman" w:cs="Times New Roman"/>
                <w:lang w:val="en-US" w:eastAsia="en-US"/>
              </w:rPr>
              <w:t>X1.2</w:t>
            </w:r>
          </w:p>
        </w:tc>
        <w:tc>
          <w:tcPr>
            <w:tcW w:w="1499" w:type="dxa"/>
          </w:tcPr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 w:rsidRPr="00194308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ja-JP"/>
              </w:rPr>
              <w:t>705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eastAsia="ja-JP"/>
              </w:rPr>
            </w:pPr>
            <w:r w:rsidRPr="00194308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ja-JP"/>
              </w:rPr>
              <w:t>731</w:t>
            </w:r>
          </w:p>
        </w:tc>
        <w:tc>
          <w:tcPr>
            <w:tcW w:w="1248" w:type="dxa"/>
          </w:tcPr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0,24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0,24</w:t>
            </w:r>
          </w:p>
        </w:tc>
        <w:tc>
          <w:tcPr>
            <w:tcW w:w="1516" w:type="dxa"/>
            <w:vAlign w:val="center"/>
          </w:tcPr>
          <w:p w:rsidR="00A476CF" w:rsidRPr="00826455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826455">
              <w:rPr>
                <w:rFonts w:ascii="Times New Roman" w:eastAsia="Calibri" w:hAnsi="Times New Roman" w:cs="Times New Roman"/>
                <w:lang w:val="en-US" w:eastAsia="en-US"/>
              </w:rPr>
              <w:t>Valid</w:t>
            </w:r>
          </w:p>
          <w:p w:rsidR="00A476CF" w:rsidRPr="00A476CF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826455">
              <w:rPr>
                <w:rFonts w:ascii="Times New Roman" w:eastAsia="Calibri" w:hAnsi="Times New Roman" w:cs="Times New Roman"/>
                <w:lang w:val="en-US" w:eastAsia="en-US"/>
              </w:rPr>
              <w:t>Valid</w:t>
            </w:r>
          </w:p>
        </w:tc>
      </w:tr>
      <w:tr w:rsidR="00A476CF" w:rsidRPr="00BC3CE5" w:rsidTr="005F096A">
        <w:tc>
          <w:tcPr>
            <w:tcW w:w="2518" w:type="dxa"/>
            <w:vAlign w:val="center"/>
          </w:tcPr>
          <w:p w:rsidR="00A476CF" w:rsidRPr="00826455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5CBE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 xml:space="preserve">Kompensasi </w:t>
            </w:r>
            <w:r w:rsidRPr="00E0685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(X2)</w:t>
            </w:r>
          </w:p>
        </w:tc>
        <w:tc>
          <w:tcPr>
            <w:tcW w:w="1145" w:type="dxa"/>
            <w:vAlign w:val="center"/>
          </w:tcPr>
          <w:p w:rsidR="00A476CF" w:rsidRPr="000907BB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0907BB">
              <w:rPr>
                <w:rFonts w:ascii="Times New Roman" w:eastAsia="Calibri" w:hAnsi="Times New Roman" w:cs="Times New Roman"/>
                <w:lang w:val="en-US" w:eastAsia="en-US"/>
              </w:rPr>
              <w:t>X2.1</w:t>
            </w:r>
          </w:p>
          <w:p w:rsidR="00A476CF" w:rsidRPr="000907BB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0907BB">
              <w:rPr>
                <w:rFonts w:ascii="Times New Roman" w:eastAsia="Calibri" w:hAnsi="Times New Roman" w:cs="Times New Roman"/>
                <w:lang w:val="en-US" w:eastAsia="en-US"/>
              </w:rPr>
              <w:t>X2.2</w:t>
            </w:r>
          </w:p>
          <w:p w:rsidR="00A476CF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0907BB">
              <w:rPr>
                <w:rFonts w:ascii="Times New Roman" w:eastAsia="Calibri" w:hAnsi="Times New Roman" w:cs="Times New Roman"/>
                <w:lang w:val="en-US" w:eastAsia="en-US"/>
              </w:rPr>
              <w:t>X2.3</w:t>
            </w:r>
          </w:p>
          <w:p w:rsidR="00A476CF" w:rsidRPr="00826455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907BB">
              <w:rPr>
                <w:rFonts w:ascii="Times New Roman" w:eastAsia="Calibri" w:hAnsi="Times New Roman" w:cs="Times New Roman"/>
                <w:lang w:val="en-US" w:eastAsia="en-US"/>
              </w:rPr>
              <w:t>X2.</w:t>
            </w: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499" w:type="dxa"/>
          </w:tcPr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0,744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eastAsia="ja-JP"/>
              </w:rPr>
            </w:pPr>
            <w:r w:rsidRPr="00194308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ja-JP"/>
              </w:rPr>
              <w:t>774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eastAsia="ja-JP"/>
              </w:rPr>
            </w:pPr>
            <w:r w:rsidRPr="00194308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ja-JP"/>
              </w:rPr>
              <w:t>595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eastAsia="ja-JP"/>
              </w:rPr>
            </w:pPr>
            <w:r w:rsidRPr="00194308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ja-JP"/>
              </w:rPr>
              <w:t>562</w:t>
            </w:r>
          </w:p>
        </w:tc>
        <w:tc>
          <w:tcPr>
            <w:tcW w:w="1248" w:type="dxa"/>
          </w:tcPr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0,24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0,24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0,24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0,24</w:t>
            </w:r>
          </w:p>
        </w:tc>
        <w:tc>
          <w:tcPr>
            <w:tcW w:w="1516" w:type="dxa"/>
            <w:vAlign w:val="center"/>
          </w:tcPr>
          <w:p w:rsidR="00A476CF" w:rsidRPr="00826455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826455">
              <w:rPr>
                <w:rFonts w:ascii="Times New Roman" w:eastAsia="Calibri" w:hAnsi="Times New Roman" w:cs="Times New Roman"/>
                <w:lang w:val="en-US" w:eastAsia="en-US"/>
              </w:rPr>
              <w:t>Valid</w:t>
            </w:r>
          </w:p>
          <w:p w:rsidR="00A476CF" w:rsidRPr="00826455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826455">
              <w:rPr>
                <w:rFonts w:ascii="Times New Roman" w:eastAsia="Calibri" w:hAnsi="Times New Roman" w:cs="Times New Roman"/>
                <w:lang w:val="en-US" w:eastAsia="en-US"/>
              </w:rPr>
              <w:t>Valid</w:t>
            </w:r>
          </w:p>
          <w:p w:rsidR="00A476CF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26455">
              <w:rPr>
                <w:rFonts w:ascii="Times New Roman" w:eastAsia="Calibri" w:hAnsi="Times New Roman" w:cs="Times New Roman"/>
                <w:lang w:eastAsia="en-US"/>
              </w:rPr>
              <w:t>Valid</w:t>
            </w:r>
          </w:p>
          <w:p w:rsidR="00A476CF" w:rsidRPr="00826455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26455">
              <w:rPr>
                <w:rFonts w:ascii="Times New Roman" w:eastAsia="Calibri" w:hAnsi="Times New Roman" w:cs="Times New Roman"/>
                <w:lang w:eastAsia="en-US"/>
              </w:rPr>
              <w:t>Valid</w:t>
            </w:r>
          </w:p>
        </w:tc>
      </w:tr>
      <w:tr w:rsidR="00A476CF" w:rsidRPr="00BC3CE5" w:rsidTr="00AE732E">
        <w:tc>
          <w:tcPr>
            <w:tcW w:w="2518" w:type="dxa"/>
            <w:vAlign w:val="center"/>
          </w:tcPr>
          <w:p w:rsidR="00A476CF" w:rsidRPr="00826455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155CBE">
              <w:rPr>
                <w:rFonts w:ascii="Times New Roman" w:eastAsia="Arial" w:hAnsi="Times New Roman" w:cs="Times New Roman"/>
                <w:i/>
                <w:sz w:val="24"/>
                <w:szCs w:val="24"/>
                <w:lang w:eastAsia="ja-JP"/>
              </w:rPr>
              <w:t>Job Involvement</w:t>
            </w:r>
            <w:r w:rsidRPr="00155CBE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E0685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(X3)</w:t>
            </w:r>
          </w:p>
        </w:tc>
        <w:tc>
          <w:tcPr>
            <w:tcW w:w="1145" w:type="dxa"/>
            <w:vAlign w:val="center"/>
          </w:tcPr>
          <w:p w:rsidR="00A476CF" w:rsidRPr="000907BB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0907BB">
              <w:rPr>
                <w:rFonts w:ascii="Times New Roman" w:eastAsia="Calibri" w:hAnsi="Times New Roman" w:cs="Times New Roman"/>
                <w:lang w:val="en-US" w:eastAsia="en-US"/>
              </w:rPr>
              <w:t>X3.1</w:t>
            </w:r>
          </w:p>
          <w:p w:rsidR="00A476CF" w:rsidRPr="000907BB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0907BB">
              <w:rPr>
                <w:rFonts w:ascii="Times New Roman" w:eastAsia="Calibri" w:hAnsi="Times New Roman" w:cs="Times New Roman"/>
                <w:lang w:val="en-US" w:eastAsia="en-US"/>
              </w:rPr>
              <w:t>X3.2</w:t>
            </w:r>
          </w:p>
          <w:p w:rsidR="00A476CF" w:rsidRPr="00826455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0907BB">
              <w:rPr>
                <w:rFonts w:ascii="Times New Roman" w:eastAsia="Calibri" w:hAnsi="Times New Roman" w:cs="Times New Roman"/>
                <w:lang w:val="en-US" w:eastAsia="en-US"/>
              </w:rPr>
              <w:t>X3.3</w:t>
            </w:r>
          </w:p>
        </w:tc>
        <w:tc>
          <w:tcPr>
            <w:tcW w:w="1499" w:type="dxa"/>
          </w:tcPr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 w:rsidRPr="00194308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,809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0,625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0,633</w:t>
            </w:r>
          </w:p>
        </w:tc>
        <w:tc>
          <w:tcPr>
            <w:tcW w:w="1248" w:type="dxa"/>
          </w:tcPr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0,24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0,24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0,24</w:t>
            </w:r>
          </w:p>
        </w:tc>
        <w:tc>
          <w:tcPr>
            <w:tcW w:w="1516" w:type="dxa"/>
            <w:vAlign w:val="center"/>
          </w:tcPr>
          <w:p w:rsidR="00A476CF" w:rsidRPr="00826455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826455">
              <w:rPr>
                <w:rFonts w:ascii="Times New Roman" w:eastAsia="Calibri" w:hAnsi="Times New Roman" w:cs="Times New Roman"/>
                <w:lang w:val="en-US" w:eastAsia="en-US"/>
              </w:rPr>
              <w:t>Valid</w:t>
            </w:r>
          </w:p>
          <w:p w:rsidR="00A476CF" w:rsidRPr="00826455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826455">
              <w:rPr>
                <w:rFonts w:ascii="Times New Roman" w:eastAsia="Calibri" w:hAnsi="Times New Roman" w:cs="Times New Roman"/>
                <w:lang w:val="en-US" w:eastAsia="en-US"/>
              </w:rPr>
              <w:t>Valid</w:t>
            </w:r>
          </w:p>
          <w:p w:rsidR="00A476CF" w:rsidRPr="00826455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826455">
              <w:rPr>
                <w:rFonts w:ascii="Times New Roman" w:eastAsia="Calibri" w:hAnsi="Times New Roman" w:cs="Times New Roman"/>
                <w:lang w:val="en-US" w:eastAsia="en-US"/>
              </w:rPr>
              <w:t>Valid</w:t>
            </w:r>
          </w:p>
        </w:tc>
      </w:tr>
      <w:tr w:rsidR="00A476CF" w:rsidRPr="00BC3CE5" w:rsidTr="00DC0F04">
        <w:tc>
          <w:tcPr>
            <w:tcW w:w="2518" w:type="dxa"/>
            <w:vAlign w:val="center"/>
          </w:tcPr>
          <w:p w:rsidR="00A476CF" w:rsidRPr="00826455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5CBE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lastRenderedPageBreak/>
              <w:t>Produktivitas</w:t>
            </w:r>
            <w:r w:rsidRPr="00E0685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(Y)</w:t>
            </w:r>
          </w:p>
        </w:tc>
        <w:tc>
          <w:tcPr>
            <w:tcW w:w="1145" w:type="dxa"/>
            <w:vAlign w:val="center"/>
          </w:tcPr>
          <w:p w:rsidR="00A476CF" w:rsidRPr="000907BB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0907BB">
              <w:rPr>
                <w:rFonts w:ascii="Times New Roman" w:eastAsia="Calibri" w:hAnsi="Times New Roman" w:cs="Times New Roman"/>
                <w:lang w:val="en-US" w:eastAsia="en-US"/>
              </w:rPr>
              <w:t>Y.1</w:t>
            </w:r>
          </w:p>
          <w:p w:rsidR="00A476CF" w:rsidRPr="000907BB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0907BB">
              <w:rPr>
                <w:rFonts w:ascii="Times New Roman" w:eastAsia="Calibri" w:hAnsi="Times New Roman" w:cs="Times New Roman"/>
                <w:lang w:val="en-US" w:eastAsia="en-US"/>
              </w:rPr>
              <w:t>Y.2</w:t>
            </w:r>
          </w:p>
          <w:p w:rsidR="00A476CF" w:rsidRPr="000907BB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0907BB">
              <w:rPr>
                <w:rFonts w:ascii="Times New Roman" w:eastAsia="Calibri" w:hAnsi="Times New Roman" w:cs="Times New Roman"/>
                <w:lang w:val="en-US" w:eastAsia="en-US"/>
              </w:rPr>
              <w:t>Y.3</w:t>
            </w:r>
          </w:p>
          <w:p w:rsidR="00A476CF" w:rsidRPr="000907BB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0907BB">
              <w:rPr>
                <w:rFonts w:ascii="Times New Roman" w:eastAsia="Calibri" w:hAnsi="Times New Roman" w:cs="Times New Roman"/>
                <w:lang w:val="en-US" w:eastAsia="en-US"/>
              </w:rPr>
              <w:t>Y.4</w:t>
            </w:r>
          </w:p>
          <w:p w:rsidR="00A476CF" w:rsidRPr="000907BB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0907BB">
              <w:rPr>
                <w:rFonts w:ascii="Times New Roman" w:eastAsia="Calibri" w:hAnsi="Times New Roman" w:cs="Times New Roman"/>
                <w:lang w:val="en-US" w:eastAsia="en-US"/>
              </w:rPr>
              <w:t>Y.5</w:t>
            </w:r>
          </w:p>
          <w:p w:rsidR="00A476CF" w:rsidRPr="00826455" w:rsidRDefault="00A476CF" w:rsidP="00A476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0907BB">
              <w:rPr>
                <w:rFonts w:ascii="Times New Roman" w:eastAsia="Calibri" w:hAnsi="Times New Roman" w:cs="Times New Roman"/>
                <w:lang w:val="en-US" w:eastAsia="en-US"/>
              </w:rPr>
              <w:t>Y.6</w:t>
            </w:r>
          </w:p>
        </w:tc>
        <w:tc>
          <w:tcPr>
            <w:tcW w:w="1499" w:type="dxa"/>
          </w:tcPr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eastAsia="ja-JP"/>
              </w:rPr>
            </w:pPr>
            <w:r w:rsidRPr="00194308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ja-JP"/>
              </w:rPr>
              <w:t>767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eastAsia="ja-JP"/>
              </w:rPr>
            </w:pPr>
            <w:r w:rsidRPr="00194308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ja-JP"/>
              </w:rPr>
              <w:t>605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 w:rsidRPr="00194308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ja-JP"/>
              </w:rPr>
              <w:t>788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 w:eastAsia="ja-JP"/>
              </w:rPr>
            </w:pPr>
            <w:r w:rsidRPr="00194308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ja-JP"/>
              </w:rPr>
              <w:t>441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0,766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0,852</w:t>
            </w:r>
          </w:p>
        </w:tc>
        <w:tc>
          <w:tcPr>
            <w:tcW w:w="1248" w:type="dxa"/>
          </w:tcPr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0,24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0,24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0,24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0,24</w:t>
            </w:r>
          </w:p>
          <w:p w:rsidR="00A476CF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0,24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0,24</w:t>
            </w:r>
          </w:p>
        </w:tc>
        <w:tc>
          <w:tcPr>
            <w:tcW w:w="1516" w:type="dxa"/>
          </w:tcPr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 w:rsidRPr="00194308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Valid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 w:rsidRPr="00194308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Valid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 w:rsidRPr="00194308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Valid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 w:rsidRPr="00194308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Valid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 w:rsidRPr="00194308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Valid</w:t>
            </w:r>
          </w:p>
          <w:p w:rsidR="00A476CF" w:rsidRPr="00194308" w:rsidRDefault="00A476CF" w:rsidP="00A47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</w:pPr>
            <w:r w:rsidRPr="00194308">
              <w:rPr>
                <w:rFonts w:ascii="Times New Roman" w:eastAsia="Arial" w:hAnsi="Times New Roman" w:cs="Times New Roman"/>
                <w:sz w:val="24"/>
                <w:szCs w:val="24"/>
                <w:lang w:eastAsia="ja-JP"/>
              </w:rPr>
              <w:t>Valid</w:t>
            </w:r>
          </w:p>
        </w:tc>
      </w:tr>
    </w:tbl>
    <w:p w:rsidR="005E00AB" w:rsidRDefault="005E00AB" w:rsidP="00F615A4">
      <w:pPr>
        <w:spacing w:line="240" w:lineRule="auto"/>
        <w:rPr>
          <w:rFonts w:ascii="Times New Roman" w:hAnsi="Times New Roman" w:cs="Times New Roman"/>
          <w:i/>
          <w:sz w:val="24"/>
        </w:rPr>
      </w:pPr>
      <w:r w:rsidRPr="005E00AB">
        <w:rPr>
          <w:rFonts w:ascii="Times New Roman" w:hAnsi="Times New Roman" w:cs="Times New Roman"/>
          <w:i/>
          <w:sz w:val="24"/>
        </w:rPr>
        <w:t>Sumber : Data Primer diolah, 20</w:t>
      </w:r>
      <w:r w:rsidR="000907BB">
        <w:rPr>
          <w:rFonts w:ascii="Times New Roman" w:hAnsi="Times New Roman" w:cs="Times New Roman"/>
          <w:i/>
          <w:sz w:val="24"/>
        </w:rPr>
        <w:t>21</w:t>
      </w:r>
    </w:p>
    <w:p w:rsidR="00F615A4" w:rsidRPr="005E00AB" w:rsidRDefault="00F615A4" w:rsidP="00F615A4">
      <w:pPr>
        <w:spacing w:line="240" w:lineRule="auto"/>
        <w:rPr>
          <w:rFonts w:ascii="Times New Roman" w:hAnsi="Times New Roman" w:cs="Times New Roman"/>
          <w:i/>
          <w:sz w:val="24"/>
        </w:rPr>
      </w:pPr>
    </w:p>
    <w:p w:rsidR="005E00AB" w:rsidRPr="00A476CF" w:rsidRDefault="005E00AB" w:rsidP="005E00AB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Berdasarkan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hasil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perhitungan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bahwa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hasil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uji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validitas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memperlihatkan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nilai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="00826455" w:rsidRPr="00826455">
        <w:rPr>
          <w:rFonts w:ascii="Times New Roman" w:hAnsi="Times New Roman" w:cs="Times New Roman"/>
          <w:i/>
          <w:sz w:val="24"/>
          <w:lang w:val="en-US"/>
        </w:rPr>
        <w:t>pearson</w:t>
      </w:r>
      <w:proofErr w:type="spellEnd"/>
      <w:proofErr w:type="gramEnd"/>
      <w:r w:rsidR="00826455" w:rsidRPr="00826455">
        <w:rPr>
          <w:rFonts w:ascii="Times New Roman" w:hAnsi="Times New Roman" w:cs="Times New Roman"/>
          <w:i/>
          <w:sz w:val="24"/>
          <w:lang w:val="en-US"/>
        </w:rPr>
        <w:t xml:space="preserve"> correlation</w:t>
      </w:r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setiap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indikator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lebih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besar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di banding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nilai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batas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yakni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sebesar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0,2</w:t>
      </w:r>
      <w:r w:rsidR="00A476CF">
        <w:rPr>
          <w:rFonts w:ascii="Times New Roman" w:hAnsi="Times New Roman" w:cs="Times New Roman"/>
          <w:sz w:val="24"/>
        </w:rPr>
        <w:t>4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demikian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semua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indikator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digunakan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penelitian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ini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dinyatakan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valid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untuk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mengukur</w:t>
      </w:r>
      <w:proofErr w:type="spellEnd"/>
      <w:r w:rsidR="00826455" w:rsidRPr="0082645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6455" w:rsidRPr="00826455">
        <w:rPr>
          <w:rFonts w:ascii="Times New Roman" w:hAnsi="Times New Roman" w:cs="Times New Roman"/>
          <w:sz w:val="24"/>
          <w:lang w:val="en-US"/>
        </w:rPr>
        <w:t>variabe</w:t>
      </w:r>
      <w:proofErr w:type="spellEnd"/>
      <w:r w:rsidR="00826455" w:rsidRPr="00826455">
        <w:rPr>
          <w:rFonts w:ascii="Times New Roman" w:hAnsi="Times New Roman" w:cs="Times New Roman"/>
          <w:sz w:val="24"/>
        </w:rPr>
        <w:t xml:space="preserve">l </w:t>
      </w:r>
      <w:r w:rsidR="00A476CF" w:rsidRPr="00A476CF">
        <w:rPr>
          <w:rFonts w:ascii="Times New Roman" w:hAnsi="Times New Roman" w:cs="Times New Roman"/>
          <w:sz w:val="24"/>
        </w:rPr>
        <w:t xml:space="preserve">tingkat pendidikan, kompensasi dan </w:t>
      </w:r>
      <w:r w:rsidR="00A476CF" w:rsidRPr="00A476CF">
        <w:rPr>
          <w:rFonts w:ascii="Times New Roman" w:hAnsi="Times New Roman" w:cs="Times New Roman"/>
          <w:i/>
          <w:sz w:val="24"/>
        </w:rPr>
        <w:t>job involvement</w:t>
      </w:r>
      <w:r w:rsidR="00A476CF" w:rsidRPr="00A476CF">
        <w:rPr>
          <w:rFonts w:ascii="Times New Roman" w:hAnsi="Times New Roman" w:cs="Times New Roman"/>
          <w:sz w:val="24"/>
        </w:rPr>
        <w:t xml:space="preserve"> terhadap produktivitas.</w:t>
      </w:r>
    </w:p>
    <w:p w:rsidR="00F615A4" w:rsidRDefault="00F615A4" w:rsidP="005E00AB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</w:rPr>
      </w:pPr>
    </w:p>
    <w:p w:rsidR="0047370B" w:rsidRDefault="0047370B" w:rsidP="00F615A4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/>
          <w:i/>
        </w:rPr>
      </w:pPr>
      <w:r w:rsidRPr="00156E8B">
        <w:rPr>
          <w:rFonts w:ascii="Times New Roman" w:eastAsia="Times New Roman" w:hAnsi="Times New Roman"/>
          <w:b/>
          <w:i/>
        </w:rPr>
        <w:t>Test Of Reliability</w:t>
      </w:r>
    </w:p>
    <w:tbl>
      <w:tblPr>
        <w:tblW w:w="3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1122"/>
        <w:gridCol w:w="1001"/>
        <w:gridCol w:w="1001"/>
      </w:tblGrid>
      <w:tr w:rsidR="00826455" w:rsidRPr="00503D58" w:rsidTr="008B16AF">
        <w:trPr>
          <w:cantSplit/>
        </w:trPr>
        <w:tc>
          <w:tcPr>
            <w:tcW w:w="3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val="en-GB" w:eastAsia="en-US"/>
              </w:rPr>
              <w:t>Case Processing Summary</w:t>
            </w:r>
          </w:p>
        </w:tc>
      </w:tr>
      <w:tr w:rsidR="00826455" w:rsidRPr="00503D58" w:rsidTr="008B16AF">
        <w:trPr>
          <w:cantSplit/>
        </w:trPr>
        <w:tc>
          <w:tcPr>
            <w:tcW w:w="19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%</w:t>
            </w:r>
          </w:p>
        </w:tc>
      </w:tr>
      <w:tr w:rsidR="00826455" w:rsidRPr="00503D58" w:rsidTr="008B16AF">
        <w:trPr>
          <w:cantSplit/>
        </w:trPr>
        <w:tc>
          <w:tcPr>
            <w:tcW w:w="83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Cases</w:t>
            </w:r>
          </w:p>
        </w:tc>
        <w:tc>
          <w:tcPr>
            <w:tcW w:w="11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26455" w:rsidRPr="000907BB" w:rsidRDefault="000907BB" w:rsidP="00A476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</w:t>
            </w:r>
            <w:r w:rsidR="00A476CF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100,0</w:t>
            </w:r>
          </w:p>
        </w:tc>
      </w:tr>
      <w:tr w:rsidR="00826455" w:rsidRPr="00503D58" w:rsidTr="008B16AF">
        <w:trPr>
          <w:cantSplit/>
        </w:trPr>
        <w:tc>
          <w:tcPr>
            <w:tcW w:w="8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Excluded</w:t>
            </w:r>
            <w:r w:rsidRPr="00503D58">
              <w:rPr>
                <w:rFonts w:eastAsiaTheme="minorHAnsi" w:cs="Arial"/>
                <w:color w:val="000000"/>
                <w:sz w:val="18"/>
                <w:szCs w:val="18"/>
                <w:vertAlign w:val="superscript"/>
                <w:lang w:val="en-GB" w:eastAsia="en-US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0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,0</w:t>
            </w:r>
          </w:p>
        </w:tc>
      </w:tr>
      <w:tr w:rsidR="00826455" w:rsidRPr="00503D58" w:rsidTr="008B16AF">
        <w:trPr>
          <w:cantSplit/>
        </w:trPr>
        <w:tc>
          <w:tcPr>
            <w:tcW w:w="8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26455" w:rsidRPr="000907BB" w:rsidRDefault="000907BB" w:rsidP="00A476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</w:t>
            </w:r>
            <w:r w:rsidR="00A476CF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100,0</w:t>
            </w:r>
          </w:p>
        </w:tc>
      </w:tr>
      <w:tr w:rsidR="00826455" w:rsidRPr="00503D58" w:rsidTr="008B16AF">
        <w:trPr>
          <w:cantSplit/>
        </w:trPr>
        <w:tc>
          <w:tcPr>
            <w:tcW w:w="3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 xml:space="preserve">a. </w:t>
            </w:r>
            <w:proofErr w:type="spellStart"/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Listwise</w:t>
            </w:r>
            <w:proofErr w:type="spellEnd"/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 xml:space="preserve"> deletion based on all variables in the procedure.</w:t>
            </w:r>
          </w:p>
        </w:tc>
      </w:tr>
    </w:tbl>
    <w:p w:rsidR="005E00AB" w:rsidRPr="005E00AB" w:rsidRDefault="005E00AB" w:rsidP="005E00AB">
      <w:pPr>
        <w:rPr>
          <w:rFonts w:ascii="Times New Roman" w:hAnsi="Times New Roman" w:cs="Times New Roman"/>
          <w:i/>
          <w:sz w:val="24"/>
        </w:rPr>
      </w:pPr>
      <w:r w:rsidRPr="005E00AB">
        <w:rPr>
          <w:rFonts w:ascii="Times New Roman" w:hAnsi="Times New Roman" w:cs="Times New Roman"/>
          <w:i/>
          <w:sz w:val="24"/>
        </w:rPr>
        <w:t>Sumber : Data Primer diolah, 20</w:t>
      </w:r>
      <w:r w:rsidR="000907BB">
        <w:rPr>
          <w:rFonts w:ascii="Times New Roman" w:hAnsi="Times New Roman" w:cs="Times New Roman"/>
          <w:i/>
          <w:sz w:val="24"/>
        </w:rPr>
        <w:t>21</w:t>
      </w:r>
    </w:p>
    <w:p w:rsidR="005E00AB" w:rsidRPr="00C42443" w:rsidRDefault="005E00AB" w:rsidP="00962EA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57FC3">
        <w:rPr>
          <w:rFonts w:cs="Arial"/>
          <w:b/>
        </w:rPr>
        <w:t>Reliabilitas X</w:t>
      </w:r>
      <w:r w:rsidRPr="00957FC3">
        <w:rPr>
          <w:rFonts w:cs="Arial"/>
          <w:b/>
          <w:vertAlign w:val="subscript"/>
        </w:rPr>
        <w:t>1</w:t>
      </w:r>
      <w:r w:rsidRPr="00C4244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154"/>
      </w:tblGrid>
      <w:tr w:rsidR="00826455" w:rsidRPr="00503D58" w:rsidTr="008B16AF">
        <w:trPr>
          <w:cantSplit/>
        </w:trPr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val="en-GB" w:eastAsia="en-US"/>
              </w:rPr>
              <w:t>Reliability Statistics</w:t>
            </w:r>
          </w:p>
        </w:tc>
      </w:tr>
      <w:tr w:rsidR="00826455" w:rsidRPr="00503D58" w:rsidTr="008B16AF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Cronbach's</w:t>
            </w:r>
            <w:proofErr w:type="spellEnd"/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 xml:space="preserve">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N of Items</w:t>
            </w:r>
          </w:p>
        </w:tc>
      </w:tr>
      <w:tr w:rsidR="00826455" w:rsidRPr="00503D58" w:rsidTr="008B16AF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26455" w:rsidRPr="000907BB" w:rsidRDefault="00826455" w:rsidP="00A476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,7</w:t>
            </w:r>
            <w:r w:rsidR="00A476CF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26455" w:rsidRPr="000907BB" w:rsidRDefault="00A476CF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</w:tr>
    </w:tbl>
    <w:p w:rsidR="005E00AB" w:rsidRPr="005E00AB" w:rsidRDefault="005E00AB" w:rsidP="005E00AB">
      <w:pPr>
        <w:rPr>
          <w:rFonts w:ascii="Times New Roman" w:hAnsi="Times New Roman" w:cs="Times New Roman"/>
          <w:i/>
          <w:sz w:val="24"/>
        </w:rPr>
      </w:pPr>
      <w:r w:rsidRPr="005E00AB">
        <w:rPr>
          <w:rFonts w:ascii="Times New Roman" w:hAnsi="Times New Roman" w:cs="Times New Roman"/>
          <w:i/>
          <w:sz w:val="24"/>
        </w:rPr>
        <w:t>Sumber : Data Primer diolah, 20</w:t>
      </w:r>
      <w:r w:rsidR="000907BB">
        <w:rPr>
          <w:rFonts w:ascii="Times New Roman" w:hAnsi="Times New Roman" w:cs="Times New Roman"/>
          <w:i/>
          <w:sz w:val="24"/>
        </w:rPr>
        <w:t>21</w:t>
      </w:r>
    </w:p>
    <w:p w:rsidR="005E00AB" w:rsidRPr="009F227A" w:rsidRDefault="005E00AB" w:rsidP="00962EAA">
      <w:pPr>
        <w:spacing w:line="240" w:lineRule="auto"/>
        <w:rPr>
          <w:rFonts w:cs="Arial"/>
          <w:b/>
          <w:vertAlign w:val="subscript"/>
        </w:rPr>
      </w:pPr>
      <w:r w:rsidRPr="00957FC3">
        <w:rPr>
          <w:rFonts w:cs="Arial"/>
          <w:b/>
        </w:rPr>
        <w:t>Reliabilitas X</w:t>
      </w:r>
      <w:r w:rsidRPr="00957FC3">
        <w:rPr>
          <w:rFonts w:cs="Arial"/>
          <w:b/>
          <w:vertAlign w:val="subscript"/>
        </w:rPr>
        <w:t>2</w:t>
      </w:r>
    </w:p>
    <w:tbl>
      <w:tblPr>
        <w:tblW w:w="2652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154"/>
      </w:tblGrid>
      <w:tr w:rsidR="00826455" w:rsidRPr="00503D58" w:rsidTr="008B16AF">
        <w:trPr>
          <w:cantSplit/>
        </w:trPr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val="en-GB" w:eastAsia="en-US"/>
              </w:rPr>
              <w:t>Reliability Statistics</w:t>
            </w:r>
          </w:p>
        </w:tc>
      </w:tr>
      <w:tr w:rsidR="00826455" w:rsidRPr="00503D58" w:rsidTr="008B16AF">
        <w:trPr>
          <w:cantSplit/>
        </w:trPr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Cronbach's</w:t>
            </w:r>
            <w:proofErr w:type="spellEnd"/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 xml:space="preserve">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N of Items</w:t>
            </w:r>
          </w:p>
        </w:tc>
      </w:tr>
      <w:tr w:rsidR="00826455" w:rsidRPr="00503D58" w:rsidTr="008B16AF">
        <w:trPr>
          <w:cantSplit/>
        </w:trPr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26455" w:rsidRPr="000907BB" w:rsidRDefault="00826455" w:rsidP="00A476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</w:t>
            </w:r>
            <w:r w:rsidR="00A476CF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761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26455" w:rsidRPr="000907BB" w:rsidRDefault="00A476CF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</w:tbl>
    <w:p w:rsidR="005E00AB" w:rsidRDefault="005E00AB" w:rsidP="005E00AB">
      <w:pPr>
        <w:rPr>
          <w:rFonts w:ascii="Times New Roman" w:hAnsi="Times New Roman" w:cs="Times New Roman"/>
          <w:i/>
          <w:sz w:val="24"/>
        </w:rPr>
      </w:pPr>
      <w:r w:rsidRPr="005E00AB">
        <w:rPr>
          <w:rFonts w:ascii="Times New Roman" w:hAnsi="Times New Roman" w:cs="Times New Roman"/>
          <w:i/>
          <w:sz w:val="24"/>
        </w:rPr>
        <w:t>Sumber : Data Primer diolah, 20</w:t>
      </w:r>
      <w:r w:rsidR="000907BB">
        <w:rPr>
          <w:rFonts w:ascii="Times New Roman" w:hAnsi="Times New Roman" w:cs="Times New Roman"/>
          <w:i/>
          <w:sz w:val="24"/>
        </w:rPr>
        <w:t>21</w:t>
      </w:r>
    </w:p>
    <w:p w:rsidR="000907BB" w:rsidRPr="009F227A" w:rsidRDefault="000907BB" w:rsidP="000907BB">
      <w:pPr>
        <w:spacing w:line="240" w:lineRule="auto"/>
        <w:rPr>
          <w:rFonts w:cs="Arial"/>
          <w:b/>
          <w:vertAlign w:val="subscript"/>
        </w:rPr>
      </w:pPr>
      <w:r w:rsidRPr="00957FC3">
        <w:rPr>
          <w:rFonts w:cs="Arial"/>
          <w:b/>
        </w:rPr>
        <w:t>Reliabilitas X</w:t>
      </w:r>
      <w:r>
        <w:rPr>
          <w:rFonts w:cs="Arial"/>
          <w:b/>
          <w:vertAlign w:val="subscript"/>
        </w:rPr>
        <w:t>3</w:t>
      </w:r>
    </w:p>
    <w:tbl>
      <w:tblPr>
        <w:tblW w:w="2652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154"/>
      </w:tblGrid>
      <w:tr w:rsidR="000907BB" w:rsidRPr="00503D58" w:rsidTr="00D264B9">
        <w:trPr>
          <w:cantSplit/>
        </w:trPr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07BB" w:rsidRPr="00503D58" w:rsidRDefault="000907BB" w:rsidP="00D264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val="en-GB" w:eastAsia="en-US"/>
              </w:rPr>
              <w:t>Reliability Statistics</w:t>
            </w:r>
          </w:p>
        </w:tc>
      </w:tr>
      <w:tr w:rsidR="000907BB" w:rsidRPr="00503D58" w:rsidTr="00D264B9">
        <w:trPr>
          <w:cantSplit/>
        </w:trPr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907BB" w:rsidRPr="00503D58" w:rsidRDefault="000907BB" w:rsidP="00D264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Cronbach's</w:t>
            </w:r>
            <w:proofErr w:type="spellEnd"/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 xml:space="preserve">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907BB" w:rsidRPr="00503D58" w:rsidRDefault="000907BB" w:rsidP="00D264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N of Items</w:t>
            </w:r>
          </w:p>
        </w:tc>
      </w:tr>
      <w:tr w:rsidR="000907BB" w:rsidRPr="00503D58" w:rsidTr="00D264B9">
        <w:trPr>
          <w:cantSplit/>
        </w:trPr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907BB" w:rsidRPr="000907BB" w:rsidRDefault="000907BB" w:rsidP="00A476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</w:t>
            </w:r>
            <w:r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</w:t>
            </w:r>
            <w:r w:rsidR="00A476CF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907BB" w:rsidRPr="000907BB" w:rsidRDefault="00A476CF" w:rsidP="00D264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</w:t>
            </w:r>
          </w:p>
        </w:tc>
      </w:tr>
    </w:tbl>
    <w:p w:rsidR="000907BB" w:rsidRPr="005E00AB" w:rsidRDefault="000907BB" w:rsidP="000907BB">
      <w:pPr>
        <w:rPr>
          <w:rFonts w:ascii="Times New Roman" w:hAnsi="Times New Roman" w:cs="Times New Roman"/>
          <w:i/>
          <w:sz w:val="24"/>
        </w:rPr>
      </w:pPr>
      <w:r w:rsidRPr="005E00AB">
        <w:rPr>
          <w:rFonts w:ascii="Times New Roman" w:hAnsi="Times New Roman" w:cs="Times New Roman"/>
          <w:i/>
          <w:sz w:val="24"/>
        </w:rPr>
        <w:t>Sumber : Data Primer diolah, 20</w:t>
      </w:r>
      <w:r>
        <w:rPr>
          <w:rFonts w:ascii="Times New Roman" w:hAnsi="Times New Roman" w:cs="Times New Roman"/>
          <w:i/>
          <w:sz w:val="24"/>
        </w:rPr>
        <w:t>21</w:t>
      </w:r>
    </w:p>
    <w:p w:rsidR="000907BB" w:rsidRPr="005E00AB" w:rsidRDefault="000907BB" w:rsidP="005E00AB">
      <w:pPr>
        <w:rPr>
          <w:rFonts w:ascii="Times New Roman" w:hAnsi="Times New Roman" w:cs="Times New Roman"/>
          <w:i/>
          <w:sz w:val="24"/>
        </w:rPr>
      </w:pPr>
    </w:p>
    <w:p w:rsidR="005E00AB" w:rsidRPr="009F227A" w:rsidRDefault="005E00AB" w:rsidP="00962EA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57FC3">
        <w:rPr>
          <w:rFonts w:cs="Arial"/>
          <w:b/>
        </w:rPr>
        <w:t>Reliabilitas Y</w:t>
      </w:r>
    </w:p>
    <w:tbl>
      <w:tblPr>
        <w:tblW w:w="2652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154"/>
      </w:tblGrid>
      <w:tr w:rsidR="00826455" w:rsidRPr="00503D58" w:rsidTr="008B16AF">
        <w:trPr>
          <w:cantSplit/>
        </w:trPr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val="en-GB" w:eastAsia="en-US"/>
              </w:rPr>
              <w:t>Reliability Statistics</w:t>
            </w:r>
          </w:p>
        </w:tc>
      </w:tr>
      <w:tr w:rsidR="00826455" w:rsidRPr="00503D58" w:rsidTr="008B16AF">
        <w:trPr>
          <w:cantSplit/>
        </w:trPr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Cronbach's</w:t>
            </w:r>
            <w:proofErr w:type="spellEnd"/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 xml:space="preserve">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26455" w:rsidRPr="00503D58" w:rsidRDefault="00826455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N of Items</w:t>
            </w:r>
          </w:p>
        </w:tc>
      </w:tr>
      <w:tr w:rsidR="00826455" w:rsidRPr="00503D58" w:rsidTr="008B16AF">
        <w:trPr>
          <w:cantSplit/>
        </w:trPr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26455" w:rsidRPr="000907BB" w:rsidRDefault="00826455" w:rsidP="00A476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503D58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,7</w:t>
            </w:r>
            <w:r w:rsidR="00A476CF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26455" w:rsidRPr="000907BB" w:rsidRDefault="000907BB" w:rsidP="008B16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</w:t>
            </w:r>
          </w:p>
        </w:tc>
      </w:tr>
    </w:tbl>
    <w:p w:rsidR="005E00AB" w:rsidRPr="005E00AB" w:rsidRDefault="005E00AB" w:rsidP="005E00AB">
      <w:pPr>
        <w:rPr>
          <w:rFonts w:ascii="Times New Roman" w:hAnsi="Times New Roman" w:cs="Times New Roman"/>
          <w:i/>
          <w:sz w:val="24"/>
        </w:rPr>
      </w:pPr>
      <w:r w:rsidRPr="005E00AB">
        <w:rPr>
          <w:rFonts w:ascii="Times New Roman" w:hAnsi="Times New Roman" w:cs="Times New Roman"/>
          <w:i/>
          <w:sz w:val="24"/>
        </w:rPr>
        <w:t>Sumber : Data Primer diolah, 20</w:t>
      </w:r>
      <w:r w:rsidR="000907BB">
        <w:rPr>
          <w:rFonts w:ascii="Times New Roman" w:hAnsi="Times New Roman" w:cs="Times New Roman"/>
          <w:i/>
          <w:sz w:val="24"/>
        </w:rPr>
        <w:t>21</w:t>
      </w:r>
    </w:p>
    <w:p w:rsidR="00962EAA" w:rsidRPr="00962EAA" w:rsidRDefault="00826455" w:rsidP="00962EAA">
      <w:pPr>
        <w:tabs>
          <w:tab w:val="left" w:pos="240"/>
          <w:tab w:val="center" w:pos="3968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perhitungan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264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Alpha-</w:t>
      </w:r>
      <w:proofErr w:type="spellStart"/>
      <w:r w:rsidRPr="008264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Cronbach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butir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memenuhi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syarat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reliabilitas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Alpha-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Cronbach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butir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melebihi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syarat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reliabilitas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264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Alpha-</w:t>
      </w:r>
      <w:proofErr w:type="spellStart"/>
      <w:r w:rsidRPr="008264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Cronbach</w:t>
      </w:r>
      <w:proofErr w:type="spellEnd"/>
      <w:r w:rsidRPr="008264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&gt; 0</w:t>
      </w:r>
      <w:proofErr w:type="gram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,6</w:t>
      </w:r>
      <w:proofErr w:type="gram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26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indikator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dinyatakan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reliabel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untu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mengukur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>variabel</w:t>
      </w:r>
      <w:proofErr w:type="spellEnd"/>
      <w:r w:rsidRPr="008264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30990" w:rsidRPr="00430990">
        <w:rPr>
          <w:rFonts w:ascii="Times New Roman" w:hAnsi="Times New Roman" w:cs="Times New Roman"/>
          <w:sz w:val="24"/>
        </w:rPr>
        <w:t>tingkat pendidikan, kompensasi dan</w:t>
      </w:r>
      <w:r w:rsidR="00430990" w:rsidRPr="00430990">
        <w:rPr>
          <w:rFonts w:ascii="Times New Roman" w:hAnsi="Times New Roman" w:cs="Times New Roman"/>
          <w:i/>
          <w:sz w:val="24"/>
        </w:rPr>
        <w:t xml:space="preserve"> job involvement </w:t>
      </w:r>
      <w:r w:rsidR="00430990" w:rsidRPr="00430990">
        <w:rPr>
          <w:rFonts w:ascii="Times New Roman" w:hAnsi="Times New Roman" w:cs="Times New Roman"/>
          <w:sz w:val="24"/>
        </w:rPr>
        <w:t>terhadap produktivitas.</w:t>
      </w:r>
    </w:p>
    <w:p w:rsidR="00F615A4" w:rsidRDefault="00F615A4" w:rsidP="00962E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7370B" w:rsidRDefault="0047370B" w:rsidP="00962EA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EAA">
        <w:rPr>
          <w:rFonts w:ascii="Times New Roman" w:eastAsia="Times New Roman" w:hAnsi="Times New Roman" w:cs="Times New Roman"/>
          <w:b/>
          <w:sz w:val="24"/>
          <w:szCs w:val="24"/>
        </w:rPr>
        <w:t>Pengujian Hipotesis</w:t>
      </w:r>
    </w:p>
    <w:p w:rsidR="00F615A4" w:rsidRPr="00962EAA" w:rsidRDefault="00F615A4" w:rsidP="00962EA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455" w:rsidRPr="00826455" w:rsidRDefault="00826455" w:rsidP="00430990">
      <w:pPr>
        <w:tabs>
          <w:tab w:val="left" w:pos="240"/>
          <w:tab w:val="center" w:pos="3968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26455">
        <w:rPr>
          <w:rFonts w:ascii="Times New Roman" w:hAnsi="Times New Roman" w:cs="Times New Roman"/>
          <w:sz w:val="24"/>
          <w:szCs w:val="24"/>
        </w:rPr>
        <w:t xml:space="preserve">Dalam penelitian ini dilakukan pengujian hipotesis untuk mengetahui pengaruh </w:t>
      </w:r>
      <w:r w:rsidR="00430990" w:rsidRPr="00430990">
        <w:rPr>
          <w:rFonts w:ascii="Times New Roman" w:hAnsi="Times New Roman" w:cs="Times New Roman"/>
          <w:sz w:val="24"/>
        </w:rPr>
        <w:t>tingkat pendidikan, kompensasi dan</w:t>
      </w:r>
      <w:r w:rsidR="00430990" w:rsidRPr="00430990">
        <w:rPr>
          <w:rFonts w:ascii="Times New Roman" w:hAnsi="Times New Roman" w:cs="Times New Roman"/>
          <w:i/>
          <w:sz w:val="24"/>
        </w:rPr>
        <w:t xml:space="preserve"> job involvement </w:t>
      </w:r>
      <w:r w:rsidR="00430990">
        <w:rPr>
          <w:rFonts w:ascii="Times New Roman" w:hAnsi="Times New Roman" w:cs="Times New Roman"/>
          <w:sz w:val="24"/>
        </w:rPr>
        <w:t xml:space="preserve">terhadap produktivitas. </w:t>
      </w:r>
      <w:r w:rsidRPr="00826455">
        <w:rPr>
          <w:rFonts w:ascii="Times New Roman" w:hAnsi="Times New Roman" w:cs="Times New Roman"/>
          <w:sz w:val="24"/>
          <w:szCs w:val="24"/>
        </w:rPr>
        <w:t>Pengujian hipotesis pada penelitian ini meliputi koefisien korelasi (R), koefisien determinasi (R</w:t>
      </w:r>
      <w:r w:rsidRPr="008264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6455">
        <w:rPr>
          <w:rFonts w:ascii="Times New Roman" w:hAnsi="Times New Roman" w:cs="Times New Roman"/>
          <w:sz w:val="24"/>
          <w:szCs w:val="24"/>
        </w:rPr>
        <w:t>), dan uji t.</w:t>
      </w:r>
    </w:p>
    <w:p w:rsidR="0047370B" w:rsidRPr="00383A1B" w:rsidRDefault="0047370B" w:rsidP="0047370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</w:rPr>
      </w:pPr>
      <w:r w:rsidRPr="004A27F0">
        <w:rPr>
          <w:rFonts w:ascii="Times New Roman" w:hAnsi="Times New Roman"/>
          <w:b/>
        </w:rPr>
        <w:t>R &amp; R</w:t>
      </w:r>
      <w:r w:rsidRPr="00B154C9">
        <w:rPr>
          <w:rFonts w:ascii="Times New Roman" w:hAnsi="Times New Roman"/>
          <w:b/>
          <w:vertAlign w:val="superscript"/>
        </w:rPr>
        <w:t>2</w:t>
      </w:r>
    </w:p>
    <w:tbl>
      <w:tblPr>
        <w:tblW w:w="5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1000"/>
        <w:gridCol w:w="1061"/>
        <w:gridCol w:w="1455"/>
        <w:gridCol w:w="1455"/>
      </w:tblGrid>
      <w:tr w:rsidR="003D0FF9" w:rsidRPr="006E6071" w:rsidTr="003D0FF9">
        <w:trPr>
          <w:cantSplit/>
        </w:trPr>
        <w:tc>
          <w:tcPr>
            <w:tcW w:w="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0FF9" w:rsidRPr="006E6071" w:rsidRDefault="003D0FF9" w:rsidP="00D264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sz w:val="18"/>
                <w:szCs w:val="18"/>
                <w:lang w:val="en-GB"/>
              </w:rPr>
            </w:pPr>
            <w:r w:rsidRPr="006E6071">
              <w:rPr>
                <w:rFonts w:eastAsiaTheme="minorHAnsi"/>
                <w:b/>
                <w:bCs/>
                <w:color w:val="000000"/>
                <w:sz w:val="18"/>
                <w:szCs w:val="18"/>
                <w:lang w:val="en-GB"/>
              </w:rPr>
              <w:t>Model Summary</w:t>
            </w:r>
          </w:p>
        </w:tc>
      </w:tr>
      <w:tr w:rsidR="003D0FF9" w:rsidRPr="006E6071" w:rsidTr="003D0FF9">
        <w:trPr>
          <w:cantSplit/>
        </w:trPr>
        <w:tc>
          <w:tcPr>
            <w:tcW w:w="7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D0FF9" w:rsidRPr="006E6071" w:rsidRDefault="003D0FF9" w:rsidP="00D264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sz w:val="18"/>
                <w:szCs w:val="18"/>
                <w:lang w:val="en-GB"/>
              </w:rPr>
            </w:pPr>
            <w:r w:rsidRPr="006E6071">
              <w:rPr>
                <w:rFonts w:eastAsiaTheme="minorHAnsi"/>
                <w:color w:val="000000"/>
                <w:sz w:val="18"/>
                <w:szCs w:val="18"/>
                <w:lang w:val="en-GB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D0FF9" w:rsidRPr="006E6071" w:rsidRDefault="003D0FF9" w:rsidP="00D264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sz w:val="18"/>
                <w:szCs w:val="18"/>
                <w:lang w:val="en-GB"/>
              </w:rPr>
            </w:pPr>
            <w:r w:rsidRPr="006E6071">
              <w:rPr>
                <w:rFonts w:eastAsiaTheme="minorHAnsi"/>
                <w:color w:val="000000"/>
                <w:sz w:val="18"/>
                <w:szCs w:val="18"/>
                <w:lang w:val="en-GB"/>
              </w:rPr>
              <w:t>R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D0FF9" w:rsidRPr="006E6071" w:rsidRDefault="003D0FF9" w:rsidP="00D264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sz w:val="18"/>
                <w:szCs w:val="18"/>
                <w:lang w:val="en-GB"/>
              </w:rPr>
            </w:pPr>
            <w:r w:rsidRPr="006E6071">
              <w:rPr>
                <w:rFonts w:eastAsiaTheme="minorHAnsi"/>
                <w:color w:val="000000"/>
                <w:sz w:val="18"/>
                <w:szCs w:val="18"/>
                <w:lang w:val="en-GB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D0FF9" w:rsidRPr="006E6071" w:rsidRDefault="003D0FF9" w:rsidP="00D264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sz w:val="18"/>
                <w:szCs w:val="18"/>
                <w:lang w:val="en-GB"/>
              </w:rPr>
            </w:pPr>
            <w:r w:rsidRPr="006E6071">
              <w:rPr>
                <w:rFonts w:eastAsiaTheme="minorHAnsi"/>
                <w:color w:val="000000"/>
                <w:sz w:val="18"/>
                <w:szCs w:val="18"/>
                <w:lang w:val="en-GB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D0FF9" w:rsidRPr="006E6071" w:rsidRDefault="003D0FF9" w:rsidP="00D264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00000"/>
                <w:sz w:val="18"/>
                <w:szCs w:val="18"/>
                <w:lang w:val="en-GB"/>
              </w:rPr>
            </w:pPr>
            <w:r w:rsidRPr="006E6071">
              <w:rPr>
                <w:rFonts w:eastAsiaTheme="minorHAnsi"/>
                <w:color w:val="000000"/>
                <w:sz w:val="18"/>
                <w:szCs w:val="18"/>
                <w:lang w:val="en-GB"/>
              </w:rPr>
              <w:t>Std. Error of the Estimate</w:t>
            </w:r>
          </w:p>
        </w:tc>
      </w:tr>
      <w:tr w:rsidR="003D0FF9" w:rsidRPr="006E6071" w:rsidTr="003D0FF9">
        <w:trPr>
          <w:cantSplit/>
        </w:trPr>
        <w:tc>
          <w:tcPr>
            <w:tcW w:w="7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D0FF9" w:rsidRPr="006E6071" w:rsidRDefault="003D0FF9" w:rsidP="00D264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sz w:val="18"/>
                <w:szCs w:val="18"/>
                <w:lang w:val="en-GB"/>
              </w:rPr>
            </w:pPr>
            <w:r w:rsidRPr="006E6071">
              <w:rPr>
                <w:rFonts w:eastAsiaTheme="minorHAns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D0FF9" w:rsidRPr="006E6071" w:rsidRDefault="003D0FF9" w:rsidP="0043099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sz w:val="18"/>
                <w:szCs w:val="18"/>
                <w:lang w:val="en-GB"/>
              </w:rPr>
            </w:pPr>
            <w:r w:rsidRPr="006E6071">
              <w:rPr>
                <w:rFonts w:eastAsiaTheme="minorHAnsi"/>
                <w:color w:val="000000"/>
                <w:sz w:val="18"/>
                <w:szCs w:val="18"/>
                <w:lang w:val="en-GB"/>
              </w:rPr>
              <w:t>,9</w:t>
            </w:r>
            <w:r w:rsidR="00430990">
              <w:rPr>
                <w:rFonts w:eastAsiaTheme="minorHAnsi"/>
                <w:color w:val="000000"/>
                <w:sz w:val="18"/>
                <w:szCs w:val="18"/>
              </w:rPr>
              <w:t>07</w:t>
            </w:r>
            <w:r w:rsidRPr="006E6071">
              <w:rPr>
                <w:rFonts w:eastAsiaTheme="minorHAnsi"/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D0FF9" w:rsidRPr="006E6071" w:rsidRDefault="003D0FF9" w:rsidP="0043099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sz w:val="18"/>
                <w:szCs w:val="18"/>
                <w:lang w:val="en-GB"/>
              </w:rPr>
            </w:pPr>
            <w:r w:rsidRPr="006E6071">
              <w:rPr>
                <w:rFonts w:eastAsiaTheme="minorHAnsi"/>
                <w:color w:val="000000"/>
                <w:sz w:val="18"/>
                <w:szCs w:val="18"/>
                <w:lang w:val="en-GB"/>
              </w:rPr>
              <w:t>,8</w:t>
            </w:r>
            <w:r w:rsidR="00430990">
              <w:rPr>
                <w:rFonts w:eastAsia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D0FF9" w:rsidRPr="00430990" w:rsidRDefault="003D0FF9" w:rsidP="0043099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  <w:r w:rsidRPr="006E6071">
              <w:rPr>
                <w:rFonts w:eastAsiaTheme="minorHAnsi"/>
                <w:color w:val="000000"/>
                <w:sz w:val="18"/>
                <w:szCs w:val="18"/>
                <w:lang w:val="en-GB"/>
              </w:rPr>
              <w:t>,8</w:t>
            </w:r>
            <w:r w:rsidR="00430990">
              <w:rPr>
                <w:rFonts w:eastAsiaTheme="minorHAns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D0FF9" w:rsidRPr="00430990" w:rsidRDefault="003D0FF9" w:rsidP="0043099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00000"/>
                <w:sz w:val="18"/>
                <w:szCs w:val="18"/>
              </w:rPr>
            </w:pPr>
            <w:r w:rsidRPr="006E6071">
              <w:rPr>
                <w:rFonts w:eastAsiaTheme="minorHAnsi"/>
                <w:color w:val="000000"/>
                <w:sz w:val="18"/>
                <w:szCs w:val="18"/>
                <w:lang w:val="en-GB"/>
              </w:rPr>
              <w:t>1,</w:t>
            </w:r>
            <w:r w:rsidR="00430990">
              <w:rPr>
                <w:rFonts w:eastAsiaTheme="minorHAnsi"/>
                <w:color w:val="000000"/>
                <w:sz w:val="18"/>
                <w:szCs w:val="18"/>
              </w:rPr>
              <w:t>56131</w:t>
            </w:r>
          </w:p>
        </w:tc>
      </w:tr>
      <w:tr w:rsidR="003D0FF9" w:rsidRPr="006E6071" w:rsidTr="003D0FF9">
        <w:trPr>
          <w:cantSplit/>
        </w:trPr>
        <w:tc>
          <w:tcPr>
            <w:tcW w:w="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0FF9" w:rsidRPr="006E6071" w:rsidRDefault="003D0FF9" w:rsidP="00D264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HAnsi"/>
                <w:color w:val="000000"/>
                <w:sz w:val="18"/>
                <w:szCs w:val="18"/>
                <w:lang w:val="en-GB"/>
              </w:rPr>
            </w:pPr>
            <w:r w:rsidRPr="006E6071">
              <w:rPr>
                <w:rFonts w:eastAsiaTheme="minorHAnsi"/>
                <w:color w:val="000000"/>
                <w:sz w:val="18"/>
                <w:szCs w:val="18"/>
                <w:lang w:val="en-GB"/>
              </w:rPr>
              <w:t>a. Predictors: (Constant), total.x3, total.x1, total.x2</w:t>
            </w:r>
          </w:p>
        </w:tc>
      </w:tr>
    </w:tbl>
    <w:p w:rsidR="0047370B" w:rsidRPr="000907BB" w:rsidRDefault="00826455" w:rsidP="0047370B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F615A4">
        <w:rPr>
          <w:rFonts w:ascii="Times New Roman" w:eastAsia="Calibri" w:hAnsi="Times New Roman" w:cs="Times New Roman"/>
          <w:i/>
          <w:sz w:val="24"/>
          <w:lang w:val="en-US" w:eastAsia="en-US"/>
        </w:rPr>
        <w:t>Sumber</w:t>
      </w:r>
      <w:proofErr w:type="spellEnd"/>
      <w:r w:rsidRPr="00F615A4">
        <w:rPr>
          <w:rFonts w:ascii="Times New Roman" w:eastAsia="Calibri" w:hAnsi="Times New Roman" w:cs="Times New Roman"/>
          <w:i/>
          <w:sz w:val="24"/>
          <w:lang w:val="en-US" w:eastAsia="en-US"/>
        </w:rPr>
        <w:t xml:space="preserve"> :</w:t>
      </w:r>
      <w:proofErr w:type="gramEnd"/>
      <w:r w:rsidRPr="00F615A4">
        <w:rPr>
          <w:rFonts w:ascii="Times New Roman" w:eastAsia="Calibri" w:hAnsi="Times New Roman" w:cs="Times New Roman"/>
          <w:i/>
          <w:sz w:val="24"/>
          <w:lang w:val="en-US" w:eastAsia="en-US"/>
        </w:rPr>
        <w:t xml:space="preserve"> Data Primer </w:t>
      </w:r>
      <w:proofErr w:type="spellStart"/>
      <w:r w:rsidRPr="00F615A4">
        <w:rPr>
          <w:rFonts w:ascii="Times New Roman" w:eastAsia="Calibri" w:hAnsi="Times New Roman" w:cs="Times New Roman"/>
          <w:i/>
          <w:sz w:val="24"/>
          <w:lang w:val="en-US" w:eastAsia="en-US"/>
        </w:rPr>
        <w:t>diolah</w:t>
      </w:r>
      <w:proofErr w:type="spellEnd"/>
      <w:r w:rsidRPr="00F615A4">
        <w:rPr>
          <w:rFonts w:ascii="Times New Roman" w:eastAsia="Calibri" w:hAnsi="Times New Roman" w:cs="Times New Roman"/>
          <w:i/>
          <w:sz w:val="24"/>
          <w:lang w:val="en-US" w:eastAsia="en-US"/>
        </w:rPr>
        <w:t>, 20</w:t>
      </w:r>
      <w:r w:rsidR="000907BB">
        <w:rPr>
          <w:rFonts w:ascii="Times New Roman" w:eastAsia="Calibri" w:hAnsi="Times New Roman" w:cs="Times New Roman"/>
          <w:i/>
          <w:sz w:val="24"/>
          <w:lang w:eastAsia="en-US"/>
        </w:rPr>
        <w:t>21</w:t>
      </w:r>
    </w:p>
    <w:p w:rsidR="00826455" w:rsidRDefault="00826455" w:rsidP="0047370B">
      <w:pPr>
        <w:spacing w:line="240" w:lineRule="auto"/>
        <w:ind w:left="426" w:hanging="426"/>
        <w:rPr>
          <w:rFonts w:ascii="Times New Roman" w:hAnsi="Times New Roman"/>
          <w:b/>
        </w:rPr>
      </w:pPr>
    </w:p>
    <w:p w:rsidR="0047370B" w:rsidRDefault="0047370B" w:rsidP="0047370B">
      <w:pPr>
        <w:spacing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</w:rPr>
        <w:tab/>
      </w:r>
      <w:r w:rsidRPr="00B154C9">
        <w:rPr>
          <w:rFonts w:ascii="Times New Roman" w:hAnsi="Times New Roman"/>
          <w:b/>
        </w:rPr>
        <w:t>Uji t</w:t>
      </w:r>
    </w:p>
    <w:tbl>
      <w:tblPr>
        <w:tblW w:w="7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1684"/>
        <w:gridCol w:w="1319"/>
        <w:gridCol w:w="1319"/>
        <w:gridCol w:w="1456"/>
        <w:gridCol w:w="726"/>
        <w:gridCol w:w="708"/>
      </w:tblGrid>
      <w:tr w:rsidR="00430990" w:rsidRPr="00C37F00" w:rsidTr="00A5080F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37F00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val="en-GB" w:eastAsia="en-US"/>
              </w:rPr>
              <w:t>Coefficients</w:t>
            </w:r>
            <w:r w:rsidRPr="00C37F00">
              <w:rPr>
                <w:rFonts w:eastAsiaTheme="minorHAnsi" w:cs="Arial"/>
                <w:b/>
                <w:bCs/>
                <w:color w:val="000000"/>
                <w:sz w:val="18"/>
                <w:szCs w:val="18"/>
                <w:vertAlign w:val="superscript"/>
                <w:lang w:val="en-GB" w:eastAsia="en-US"/>
              </w:rPr>
              <w:t>a</w:t>
            </w:r>
            <w:proofErr w:type="spellEnd"/>
          </w:p>
        </w:tc>
      </w:tr>
      <w:tr w:rsidR="00430990" w:rsidRPr="00C37F00" w:rsidTr="00A5080F">
        <w:trPr>
          <w:cantSplit/>
        </w:trPr>
        <w:tc>
          <w:tcPr>
            <w:tcW w:w="241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Model</w:t>
            </w:r>
          </w:p>
        </w:tc>
        <w:tc>
          <w:tcPr>
            <w:tcW w:w="263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Unstandardized Coefficients</w:t>
            </w:r>
          </w:p>
        </w:tc>
        <w:tc>
          <w:tcPr>
            <w:tcW w:w="1456" w:type="dxa"/>
            <w:tcBorders>
              <w:top w:val="single" w:sz="16" w:space="0" w:color="000000"/>
            </w:tcBorders>
            <w:shd w:val="clear" w:color="auto" w:fill="FFFFFF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Standardized Coefficients</w:t>
            </w:r>
          </w:p>
        </w:tc>
        <w:tc>
          <w:tcPr>
            <w:tcW w:w="726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t</w:t>
            </w:r>
          </w:p>
        </w:tc>
        <w:tc>
          <w:tcPr>
            <w:tcW w:w="70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Sig.</w:t>
            </w:r>
          </w:p>
        </w:tc>
      </w:tr>
      <w:tr w:rsidR="00430990" w:rsidRPr="00C37F00" w:rsidTr="00A5080F">
        <w:trPr>
          <w:cantSplit/>
        </w:trPr>
        <w:tc>
          <w:tcPr>
            <w:tcW w:w="24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3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B</w:t>
            </w:r>
          </w:p>
        </w:tc>
        <w:tc>
          <w:tcPr>
            <w:tcW w:w="1319" w:type="dxa"/>
            <w:tcBorders>
              <w:bottom w:val="single" w:sz="16" w:space="0" w:color="000000"/>
            </w:tcBorders>
            <w:shd w:val="clear" w:color="auto" w:fill="FFFFFF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Std. Error</w:t>
            </w:r>
          </w:p>
        </w:tc>
        <w:tc>
          <w:tcPr>
            <w:tcW w:w="1456" w:type="dxa"/>
            <w:tcBorders>
              <w:bottom w:val="single" w:sz="16" w:space="0" w:color="000000"/>
            </w:tcBorders>
            <w:shd w:val="clear" w:color="auto" w:fill="FFFFFF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Beta</w:t>
            </w:r>
          </w:p>
        </w:tc>
        <w:tc>
          <w:tcPr>
            <w:tcW w:w="726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0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30990" w:rsidRPr="00C37F00" w:rsidTr="00A5080F">
        <w:trPr>
          <w:cantSplit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1</w:t>
            </w:r>
          </w:p>
        </w:tc>
        <w:tc>
          <w:tcPr>
            <w:tcW w:w="16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(Constant)</w:t>
            </w:r>
          </w:p>
        </w:tc>
        <w:tc>
          <w:tcPr>
            <w:tcW w:w="13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-1,323</w:t>
            </w:r>
          </w:p>
        </w:tc>
        <w:tc>
          <w:tcPr>
            <w:tcW w:w="13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1,707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7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-,775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,443</w:t>
            </w:r>
          </w:p>
        </w:tc>
      </w:tr>
      <w:tr w:rsidR="00430990" w:rsidRPr="00C37F00" w:rsidTr="00A5080F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30990" w:rsidRPr="004C476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4C4760">
              <w:rPr>
                <w:rFonts w:cs="Arial"/>
                <w:sz w:val="18"/>
                <w:szCs w:val="24"/>
                <w:lang w:eastAsia="ja-JP"/>
              </w:rPr>
              <w:t>Tingkat Pendidikan</w:t>
            </w:r>
          </w:p>
        </w:tc>
        <w:tc>
          <w:tcPr>
            <w:tcW w:w="13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,502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,230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,160</w:t>
            </w:r>
          </w:p>
        </w:tc>
        <w:tc>
          <w:tcPr>
            <w:tcW w:w="7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2,180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,035</w:t>
            </w:r>
          </w:p>
        </w:tc>
      </w:tr>
      <w:tr w:rsidR="00430990" w:rsidRPr="00C37F00" w:rsidTr="00A5080F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30990" w:rsidRPr="004C476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4C4760">
              <w:rPr>
                <w:rFonts w:cs="Arial"/>
                <w:sz w:val="18"/>
                <w:szCs w:val="24"/>
                <w:lang w:eastAsia="ja-JP"/>
              </w:rPr>
              <w:t>Kompensasi</w:t>
            </w:r>
          </w:p>
        </w:tc>
        <w:tc>
          <w:tcPr>
            <w:tcW w:w="13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,845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,125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,591</w:t>
            </w:r>
          </w:p>
        </w:tc>
        <w:tc>
          <w:tcPr>
            <w:tcW w:w="7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6,780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,000</w:t>
            </w:r>
          </w:p>
        </w:tc>
      </w:tr>
      <w:tr w:rsidR="00430990" w:rsidRPr="00C37F00" w:rsidTr="00A5080F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30990" w:rsidRPr="004C476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4C4760">
              <w:rPr>
                <w:rFonts w:cs="Arial"/>
                <w:i/>
                <w:sz w:val="18"/>
                <w:szCs w:val="24"/>
                <w:lang w:eastAsia="ja-JP"/>
              </w:rPr>
              <w:t>Job Involvement</w:t>
            </w:r>
          </w:p>
        </w:tc>
        <w:tc>
          <w:tcPr>
            <w:tcW w:w="13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,600</w:t>
            </w:r>
          </w:p>
        </w:tc>
        <w:tc>
          <w:tcPr>
            <w:tcW w:w="13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,170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,312</w:t>
            </w:r>
          </w:p>
        </w:tc>
        <w:tc>
          <w:tcPr>
            <w:tcW w:w="7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3,534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,001</w:t>
            </w:r>
          </w:p>
        </w:tc>
      </w:tr>
      <w:tr w:rsidR="00430990" w:rsidRPr="00C37F00" w:rsidTr="00A5080F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0990" w:rsidRPr="00C37F00" w:rsidRDefault="00430990" w:rsidP="00A508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</w:pPr>
            <w:r w:rsidRPr="00C37F00">
              <w:rPr>
                <w:rFonts w:eastAsiaTheme="minorHAnsi" w:cs="Arial"/>
                <w:color w:val="000000"/>
                <w:sz w:val="18"/>
                <w:szCs w:val="18"/>
                <w:lang w:val="en-GB" w:eastAsia="en-US"/>
              </w:rPr>
              <w:t>a. Dependent Variable: TOTAL.Y</w:t>
            </w:r>
          </w:p>
        </w:tc>
      </w:tr>
    </w:tbl>
    <w:p w:rsidR="002D0974" w:rsidRPr="000907BB" w:rsidRDefault="002D0974" w:rsidP="002D097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F615A4">
        <w:rPr>
          <w:rFonts w:ascii="Times New Roman" w:eastAsia="Calibri" w:hAnsi="Times New Roman" w:cs="Times New Roman"/>
          <w:i/>
          <w:sz w:val="24"/>
          <w:lang w:val="en-US" w:eastAsia="en-US"/>
        </w:rPr>
        <w:t>Sumber</w:t>
      </w:r>
      <w:proofErr w:type="spellEnd"/>
      <w:r w:rsidRPr="00F615A4">
        <w:rPr>
          <w:rFonts w:ascii="Times New Roman" w:eastAsia="Calibri" w:hAnsi="Times New Roman" w:cs="Times New Roman"/>
          <w:i/>
          <w:sz w:val="24"/>
          <w:lang w:val="en-US" w:eastAsia="en-US"/>
        </w:rPr>
        <w:t xml:space="preserve"> :</w:t>
      </w:r>
      <w:proofErr w:type="gramEnd"/>
      <w:r w:rsidRPr="00F615A4">
        <w:rPr>
          <w:rFonts w:ascii="Times New Roman" w:eastAsia="Calibri" w:hAnsi="Times New Roman" w:cs="Times New Roman"/>
          <w:i/>
          <w:sz w:val="24"/>
          <w:lang w:val="en-US" w:eastAsia="en-US"/>
        </w:rPr>
        <w:t xml:space="preserve"> Data Primer </w:t>
      </w:r>
      <w:proofErr w:type="spellStart"/>
      <w:r w:rsidRPr="00F615A4">
        <w:rPr>
          <w:rFonts w:ascii="Times New Roman" w:eastAsia="Calibri" w:hAnsi="Times New Roman" w:cs="Times New Roman"/>
          <w:i/>
          <w:sz w:val="24"/>
          <w:lang w:val="en-US" w:eastAsia="en-US"/>
        </w:rPr>
        <w:t>diolah</w:t>
      </w:r>
      <w:proofErr w:type="spellEnd"/>
      <w:r w:rsidRPr="00F615A4">
        <w:rPr>
          <w:rFonts w:ascii="Times New Roman" w:eastAsia="Calibri" w:hAnsi="Times New Roman" w:cs="Times New Roman"/>
          <w:i/>
          <w:sz w:val="24"/>
          <w:lang w:val="en-US" w:eastAsia="en-US"/>
        </w:rPr>
        <w:t>, 20</w:t>
      </w:r>
      <w:r>
        <w:rPr>
          <w:rFonts w:ascii="Times New Roman" w:eastAsia="Calibri" w:hAnsi="Times New Roman" w:cs="Times New Roman"/>
          <w:i/>
          <w:sz w:val="24"/>
          <w:lang w:eastAsia="en-US"/>
        </w:rPr>
        <w:t>21</w:t>
      </w:r>
    </w:p>
    <w:p w:rsidR="00826455" w:rsidRDefault="00826455" w:rsidP="0047370B">
      <w:pPr>
        <w:spacing w:line="240" w:lineRule="auto"/>
        <w:ind w:left="426" w:hanging="426"/>
        <w:rPr>
          <w:rFonts w:ascii="Times New Roman" w:hAnsi="Times New Roman"/>
          <w:b/>
        </w:rPr>
      </w:pPr>
    </w:p>
    <w:p w:rsidR="00F615A4" w:rsidRDefault="003D0FF9" w:rsidP="0043099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C1E31" w:rsidRPr="001C1E31">
        <w:rPr>
          <w:rFonts w:ascii="Times New Roman" w:hAnsi="Times New Roman" w:cs="Times New Roman"/>
          <w:sz w:val="24"/>
        </w:rPr>
        <w:t xml:space="preserve">Hasil menunjukan bahwa angka </w:t>
      </w:r>
      <w:r>
        <w:rPr>
          <w:rFonts w:ascii="Times New Roman" w:hAnsi="Times New Roman" w:cs="Times New Roman"/>
          <w:sz w:val="24"/>
        </w:rPr>
        <w:t xml:space="preserve">R </w:t>
      </w:r>
      <w:r w:rsidRPr="00707441">
        <w:rPr>
          <w:rFonts w:ascii="Times New Roman" w:eastAsia="Calibri" w:hAnsi="Times New Roman" w:cs="Times New Roman"/>
          <w:sz w:val="24"/>
        </w:rPr>
        <w:t>dapat disimpulkan ba</w:t>
      </w:r>
      <w:r>
        <w:rPr>
          <w:rFonts w:ascii="Times New Roman" w:eastAsia="Calibri" w:hAnsi="Times New Roman" w:cs="Times New Roman"/>
          <w:sz w:val="24"/>
        </w:rPr>
        <w:t>hwa angka R di dapat sebesar 0,9</w:t>
      </w:r>
      <w:r w:rsidR="00430990">
        <w:rPr>
          <w:rFonts w:ascii="Times New Roman" w:eastAsia="Calibri" w:hAnsi="Times New Roman" w:cs="Times New Roman"/>
          <w:sz w:val="24"/>
        </w:rPr>
        <w:t xml:space="preserve">07 </w:t>
      </w:r>
      <w:r w:rsidRPr="00707441">
        <w:rPr>
          <w:rFonts w:ascii="Times New Roman" w:eastAsia="Calibri" w:hAnsi="Times New Roman" w:cs="Times New Roman"/>
          <w:sz w:val="24"/>
        </w:rPr>
        <w:t xml:space="preserve">dan dikatakan antara variabel dependen yakni </w:t>
      </w:r>
      <w:r w:rsidR="00430990">
        <w:rPr>
          <w:rFonts w:ascii="Times New Roman" w:eastAsia="MS Mincho" w:hAnsi="Times New Roman" w:cs="Times New Roman"/>
          <w:sz w:val="24"/>
        </w:rPr>
        <w:t>Produktivitas</w:t>
      </w:r>
      <w:r w:rsidR="00430990" w:rsidRPr="00707441">
        <w:rPr>
          <w:rFonts w:ascii="Times New Roman" w:eastAsia="Calibri" w:hAnsi="Times New Roman" w:cs="Times New Roman"/>
          <w:sz w:val="24"/>
        </w:rPr>
        <w:t xml:space="preserve"> </w:t>
      </w:r>
      <w:r w:rsidRPr="00707441">
        <w:rPr>
          <w:rFonts w:ascii="Times New Roman" w:eastAsia="Calibri" w:hAnsi="Times New Roman" w:cs="Times New Roman"/>
          <w:sz w:val="24"/>
        </w:rPr>
        <w:t xml:space="preserve">(Y) </w:t>
      </w:r>
      <w:r w:rsidR="00430990" w:rsidRPr="00430990">
        <w:rPr>
          <w:rFonts w:ascii="Times New Roman" w:eastAsia="Calibri" w:hAnsi="Times New Roman" w:cs="Times New Roman"/>
          <w:sz w:val="24"/>
        </w:rPr>
        <w:t xml:space="preserve">Tingkat Pendidikan (X1), Kompensasi (X2) dan Job Involvement (X3) sebagai variabel independen terdapat hubungan yang sangat kuat karena 0,907 berada di kriteria 0,800 sampai dengan </w:t>
      </w:r>
      <w:r w:rsidR="00430990" w:rsidRPr="00430990">
        <w:rPr>
          <w:rFonts w:ascii="Times New Roman" w:eastAsia="Calibri" w:hAnsi="Times New Roman" w:cs="Times New Roman"/>
          <w:sz w:val="24"/>
        </w:rPr>
        <w:lastRenderedPageBreak/>
        <w:t>1,000.</w:t>
      </w:r>
      <w:r w:rsidR="00F615A4">
        <w:rPr>
          <w:rFonts w:ascii="Times New Roman" w:hAnsi="Times New Roman" w:cs="Times New Roman"/>
          <w:sz w:val="24"/>
        </w:rPr>
        <w:t xml:space="preserve"> </w:t>
      </w:r>
      <w:r w:rsidR="00430990" w:rsidRPr="00430990">
        <w:rPr>
          <w:rFonts w:ascii="Times New Roman" w:hAnsi="Times New Roman" w:cs="Times New Roman"/>
          <w:sz w:val="24"/>
        </w:rPr>
        <w:t>Untuk nilai R2 didapat sebesar 0,822, dari pengolahan data diperoleh nilai koefisien determinasi R2 sebesar 0,822 (82%) hal ini menunjukkan besarnya proporsi yang dapat dijelaskan oleh Tingkat Pendidikan (X1), Kompensasi (X2) dan Job Involvement (X3) terhadap Produktivitas (Y), sedangkan sisanya 18 % Produktivitas (Y) dipengaruhi oleh variabel lain yang tidak dijelaskan dalam penelitian ini.</w:t>
      </w:r>
    </w:p>
    <w:p w:rsidR="00430990" w:rsidRPr="00F615A4" w:rsidRDefault="00430990" w:rsidP="00430990">
      <w:pPr>
        <w:spacing w:line="240" w:lineRule="auto"/>
        <w:rPr>
          <w:rFonts w:ascii="Times New Roman" w:hAnsi="Times New Roman" w:cs="Times New Roman"/>
          <w:sz w:val="24"/>
        </w:rPr>
      </w:pPr>
    </w:p>
    <w:p w:rsidR="00430990" w:rsidRPr="00917735" w:rsidRDefault="001C1E31" w:rsidP="00430990">
      <w:pPr>
        <w:spacing w:after="20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1E31">
        <w:rPr>
          <w:rFonts w:ascii="Times New Roman" w:hAnsi="Times New Roman"/>
          <w:sz w:val="24"/>
          <w:szCs w:val="24"/>
        </w:rPr>
        <w:t xml:space="preserve">Hasil pengujian </w:t>
      </w:r>
      <w:r w:rsidRPr="001C1E31">
        <w:rPr>
          <w:rFonts w:ascii="Times New Roman" w:hAnsi="Times New Roman" w:cs="Times New Roman"/>
          <w:sz w:val="24"/>
          <w:szCs w:val="24"/>
        </w:rPr>
        <w:t xml:space="preserve">hipotesis t </w:t>
      </w:r>
      <w:proofErr w:type="spellStart"/>
      <w:r w:rsidRPr="001C1E31">
        <w:rPr>
          <w:rFonts w:ascii="Times New Roman" w:hAnsi="Times New Roman" w:cs="Times New Roman"/>
          <w:sz w:val="24"/>
          <w:szCs w:val="24"/>
          <w:shd w:val="clear" w:color="auto" w:fill="FFFFFF"/>
          <w:lang w:val="en-AU"/>
        </w:rPr>
        <w:t>menunjukkan</w:t>
      </w:r>
      <w:proofErr w:type="spellEnd"/>
      <w:r w:rsidRPr="001C1E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0990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3D0FF9" w:rsidRPr="003D0F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ariabel </w:t>
      </w:r>
      <w:r w:rsidR="00430990" w:rsidRPr="00055225">
        <w:rPr>
          <w:rFonts w:ascii="Times New Roman" w:hAnsi="Times New Roman" w:cs="Times New Roman"/>
          <w:sz w:val="24"/>
          <w:szCs w:val="24"/>
          <w:lang w:eastAsia="ja-JP"/>
        </w:rPr>
        <w:t>Tingkat Pendidikan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990" w:rsidRPr="00344B09">
        <w:rPr>
          <w:rFonts w:ascii="Times New Roman" w:hAnsi="Times New Roman" w:cs="Times New Roman"/>
          <w:sz w:val="24"/>
        </w:rPr>
        <w:t>(X</w:t>
      </w:r>
      <w:r w:rsidR="00430990" w:rsidRPr="00200D2C">
        <w:rPr>
          <w:rFonts w:ascii="Times New Roman" w:hAnsi="Times New Roman" w:cs="Times New Roman"/>
          <w:sz w:val="24"/>
          <w:vertAlign w:val="subscript"/>
        </w:rPr>
        <w:t>1</w:t>
      </w:r>
      <w:r w:rsidR="00430990" w:rsidRPr="00344B09">
        <w:rPr>
          <w:rFonts w:ascii="Times New Roman" w:hAnsi="Times New Roman" w:cs="Times New Roman"/>
          <w:sz w:val="24"/>
        </w:rPr>
        <w:t>)</w:t>
      </w:r>
      <w:r w:rsidR="00430990">
        <w:rPr>
          <w:rFonts w:ascii="Times New Roman" w:hAnsi="Times New Roman" w:cs="Times New Roman"/>
          <w:sz w:val="24"/>
        </w:rPr>
        <w:t xml:space="preserve">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>memiliki t</w:t>
      </w:r>
      <w:r w:rsidR="00430990" w:rsidRPr="00707441">
        <w:rPr>
          <w:rFonts w:ascii="Times New Roman" w:eastAsia="Calibri" w:hAnsi="Times New Roman" w:cs="Times New Roman"/>
          <w:sz w:val="24"/>
          <w:szCs w:val="24"/>
          <w:vertAlign w:val="subscript"/>
        </w:rPr>
        <w:t>hitung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 sebesar </w:t>
      </w:r>
      <w:r w:rsidR="00430990">
        <w:rPr>
          <w:rFonts w:ascii="Times New Roman" w:eastAsia="Calibri" w:hAnsi="Times New Roman" w:cs="Times New Roman"/>
          <w:sz w:val="24"/>
          <w:szCs w:val="24"/>
        </w:rPr>
        <w:t>2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>,</w:t>
      </w:r>
      <w:r w:rsidR="00430990">
        <w:rPr>
          <w:rFonts w:ascii="Times New Roman" w:eastAsia="Calibri" w:hAnsi="Times New Roman" w:cs="Times New Roman"/>
          <w:sz w:val="24"/>
          <w:szCs w:val="24"/>
        </w:rPr>
        <w:t>180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. Sehingga </w:t>
      </w:r>
      <w:r w:rsidR="00430990" w:rsidRPr="00707441">
        <w:rPr>
          <w:rFonts w:ascii="Times New Roman" w:hAnsi="Times New Roman" w:cs="Times New Roman"/>
          <w:color w:val="000000"/>
          <w:sz w:val="24"/>
        </w:rPr>
        <w:t>H</w:t>
      </w:r>
      <w:r w:rsidR="00430990" w:rsidRPr="00707441">
        <w:rPr>
          <w:rFonts w:ascii="Times New Roman" w:hAnsi="Times New Roman" w:cs="Times New Roman"/>
          <w:color w:val="000000"/>
          <w:sz w:val="24"/>
          <w:vertAlign w:val="subscript"/>
        </w:rPr>
        <w:t xml:space="preserve">o </w:t>
      </w:r>
      <w:r w:rsidR="00430990" w:rsidRPr="00707441">
        <w:rPr>
          <w:rFonts w:ascii="Times New Roman" w:hAnsi="Times New Roman" w:cs="Times New Roman"/>
          <w:color w:val="000000"/>
          <w:sz w:val="24"/>
        </w:rPr>
        <w:t xml:space="preserve"> ditolak dan H</w:t>
      </w:r>
      <w:r w:rsidR="00430990" w:rsidRPr="00707441">
        <w:rPr>
          <w:rFonts w:ascii="Times New Roman" w:hAnsi="Times New Roman" w:cs="Times New Roman"/>
          <w:color w:val="000000"/>
          <w:sz w:val="24"/>
          <w:vertAlign w:val="subscript"/>
        </w:rPr>
        <w:t xml:space="preserve">1 </w:t>
      </w:r>
      <w:r w:rsidR="00430990" w:rsidRPr="00707441">
        <w:rPr>
          <w:rFonts w:ascii="Times New Roman" w:hAnsi="Times New Roman" w:cs="Times New Roman"/>
          <w:color w:val="000000"/>
          <w:sz w:val="24"/>
        </w:rPr>
        <w:t xml:space="preserve">diterima berarti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terdapat pengaruh positif dan signifikan antara </w:t>
      </w:r>
      <w:r w:rsidR="00430990" w:rsidRPr="00055225">
        <w:rPr>
          <w:rFonts w:ascii="Times New Roman" w:hAnsi="Times New Roman" w:cs="Times New Roman"/>
          <w:sz w:val="24"/>
          <w:szCs w:val="24"/>
          <w:lang w:eastAsia="ja-JP"/>
        </w:rPr>
        <w:t>Tingkat Pendidikan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990" w:rsidRPr="00344B09">
        <w:rPr>
          <w:rFonts w:ascii="Times New Roman" w:hAnsi="Times New Roman" w:cs="Times New Roman"/>
          <w:sz w:val="24"/>
        </w:rPr>
        <w:t>(X</w:t>
      </w:r>
      <w:r w:rsidR="00430990" w:rsidRPr="00200D2C">
        <w:rPr>
          <w:rFonts w:ascii="Times New Roman" w:hAnsi="Times New Roman" w:cs="Times New Roman"/>
          <w:sz w:val="24"/>
          <w:vertAlign w:val="subscript"/>
        </w:rPr>
        <w:t>1</w:t>
      </w:r>
      <w:r w:rsidR="00430990" w:rsidRPr="00344B09">
        <w:rPr>
          <w:rFonts w:ascii="Times New Roman" w:hAnsi="Times New Roman" w:cs="Times New Roman"/>
          <w:sz w:val="24"/>
        </w:rPr>
        <w:t>)</w:t>
      </w:r>
      <w:r w:rsidR="00430990">
        <w:rPr>
          <w:rFonts w:ascii="Times New Roman" w:hAnsi="Times New Roman" w:cs="Times New Roman"/>
          <w:sz w:val="24"/>
        </w:rPr>
        <w:t xml:space="preserve">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terhadap </w:t>
      </w:r>
      <w:r w:rsidR="00430990">
        <w:rPr>
          <w:rFonts w:ascii="Times New Roman" w:eastAsia="MS Mincho" w:hAnsi="Times New Roman" w:cs="Times New Roman"/>
          <w:sz w:val="24"/>
        </w:rPr>
        <w:t xml:space="preserve">Produktivitas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>(Y). karena t</w:t>
      </w:r>
      <w:r w:rsidR="00430990" w:rsidRPr="00707441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hitung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>&gt; t</w:t>
      </w:r>
      <w:r w:rsidR="00430990" w:rsidRPr="00707441">
        <w:rPr>
          <w:rFonts w:ascii="Times New Roman" w:eastAsia="Calibri" w:hAnsi="Times New Roman" w:cs="Times New Roman"/>
          <w:sz w:val="24"/>
          <w:szCs w:val="24"/>
          <w:vertAlign w:val="subscript"/>
        </w:rPr>
        <w:t>tabel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 yakni </w:t>
      </w:r>
      <w:r w:rsidR="00430990">
        <w:rPr>
          <w:rFonts w:ascii="Times New Roman" w:eastAsia="Calibri" w:hAnsi="Times New Roman" w:cs="Times New Roman"/>
          <w:sz w:val="24"/>
          <w:szCs w:val="24"/>
        </w:rPr>
        <w:t>2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>,</w:t>
      </w:r>
      <w:r w:rsidR="00430990">
        <w:rPr>
          <w:rFonts w:ascii="Times New Roman" w:eastAsia="Calibri" w:hAnsi="Times New Roman" w:cs="Times New Roman"/>
          <w:sz w:val="24"/>
          <w:szCs w:val="24"/>
        </w:rPr>
        <w:t xml:space="preserve">180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&gt; </w:t>
      </w:r>
      <w:r w:rsidR="00430990" w:rsidRPr="00707441">
        <w:rPr>
          <w:rFonts w:ascii="Times New Roman" w:eastAsia="Times New Roman" w:hAnsi="Times New Roman" w:cs="Times New Roman"/>
          <w:color w:val="000000"/>
          <w:sz w:val="24"/>
          <w:szCs w:val="24"/>
        </w:rPr>
        <w:t>1,67</w:t>
      </w:r>
      <w:r w:rsidR="0043099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>,</w:t>
      </w:r>
      <w:r w:rsidR="00430990">
        <w:rPr>
          <w:rFonts w:ascii="Times New Roman" w:eastAsia="Calibri" w:hAnsi="Times New Roman" w:cs="Times New Roman"/>
          <w:sz w:val="24"/>
          <w:szCs w:val="24"/>
        </w:rPr>
        <w:t xml:space="preserve"> dan nilai sig &lt; 0,05 yakni 0,035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>.</w:t>
      </w:r>
      <w:r w:rsidR="00430990">
        <w:rPr>
          <w:rFonts w:ascii="Times New Roman" w:eastAsia="Calibri" w:hAnsi="Times New Roman" w:cs="Times New Roman"/>
          <w:sz w:val="24"/>
          <w:szCs w:val="24"/>
        </w:rPr>
        <w:t xml:space="preserve"> Untuk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Variabel </w:t>
      </w:r>
      <w:r w:rsidR="00430990" w:rsidRPr="00055225">
        <w:rPr>
          <w:rFonts w:ascii="Times New Roman" w:hAnsi="Times New Roman" w:cs="Times New Roman"/>
          <w:sz w:val="24"/>
          <w:szCs w:val="24"/>
          <w:lang w:eastAsia="ja-JP"/>
        </w:rPr>
        <w:t>Kompensasi</w:t>
      </w:r>
      <w:r w:rsidR="00430990" w:rsidRPr="00344B09">
        <w:rPr>
          <w:rFonts w:ascii="Times New Roman" w:hAnsi="Times New Roman" w:cs="Times New Roman"/>
          <w:sz w:val="24"/>
        </w:rPr>
        <w:t xml:space="preserve"> (X</w:t>
      </w:r>
      <w:r w:rsidR="00430990" w:rsidRPr="00200D2C">
        <w:rPr>
          <w:rFonts w:ascii="Times New Roman" w:hAnsi="Times New Roman" w:cs="Times New Roman"/>
          <w:sz w:val="24"/>
          <w:vertAlign w:val="subscript"/>
        </w:rPr>
        <w:t>2</w:t>
      </w:r>
      <w:r w:rsidR="00430990" w:rsidRPr="00344B09">
        <w:rPr>
          <w:rFonts w:ascii="Times New Roman" w:hAnsi="Times New Roman" w:cs="Times New Roman"/>
          <w:sz w:val="24"/>
        </w:rPr>
        <w:t xml:space="preserve">)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>memiliki t</w:t>
      </w:r>
      <w:r w:rsidR="00430990" w:rsidRPr="00707441">
        <w:rPr>
          <w:rFonts w:ascii="Times New Roman" w:eastAsia="Calibri" w:hAnsi="Times New Roman" w:cs="Times New Roman"/>
          <w:sz w:val="24"/>
          <w:szCs w:val="24"/>
          <w:vertAlign w:val="subscript"/>
        </w:rPr>
        <w:t>hitung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 sebesar </w:t>
      </w:r>
      <w:r w:rsidR="00430990">
        <w:rPr>
          <w:rFonts w:ascii="Times New Roman" w:eastAsia="Calibri" w:hAnsi="Times New Roman" w:cs="Times New Roman"/>
          <w:sz w:val="24"/>
          <w:szCs w:val="24"/>
        </w:rPr>
        <w:t>6,780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. Sehingga Sehingga </w:t>
      </w:r>
      <w:r w:rsidR="00430990" w:rsidRPr="00707441">
        <w:rPr>
          <w:rFonts w:ascii="Times New Roman" w:hAnsi="Times New Roman" w:cs="Times New Roman"/>
          <w:color w:val="000000"/>
          <w:sz w:val="24"/>
        </w:rPr>
        <w:t>H</w:t>
      </w:r>
      <w:r w:rsidR="00430990" w:rsidRPr="00707441">
        <w:rPr>
          <w:rFonts w:ascii="Times New Roman" w:hAnsi="Times New Roman" w:cs="Times New Roman"/>
          <w:color w:val="000000"/>
          <w:sz w:val="24"/>
          <w:vertAlign w:val="subscript"/>
        </w:rPr>
        <w:t xml:space="preserve">o </w:t>
      </w:r>
      <w:r w:rsidR="00430990" w:rsidRPr="00707441">
        <w:rPr>
          <w:rFonts w:ascii="Times New Roman" w:hAnsi="Times New Roman" w:cs="Times New Roman"/>
          <w:color w:val="000000"/>
          <w:sz w:val="24"/>
        </w:rPr>
        <w:t xml:space="preserve"> ditolak dan H</w:t>
      </w:r>
      <w:r w:rsidR="00430990" w:rsidRPr="00707441">
        <w:rPr>
          <w:rFonts w:ascii="Times New Roman" w:hAnsi="Times New Roman" w:cs="Times New Roman"/>
          <w:color w:val="000000"/>
          <w:sz w:val="24"/>
          <w:vertAlign w:val="subscript"/>
        </w:rPr>
        <w:t xml:space="preserve">1 </w:t>
      </w:r>
      <w:r w:rsidR="00430990" w:rsidRPr="00707441">
        <w:rPr>
          <w:rFonts w:ascii="Times New Roman" w:hAnsi="Times New Roman" w:cs="Times New Roman"/>
          <w:color w:val="000000"/>
          <w:sz w:val="24"/>
        </w:rPr>
        <w:t xml:space="preserve">diterima berarti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terdapat pengaruh positif dan signifikan antara </w:t>
      </w:r>
      <w:r w:rsidR="00430990" w:rsidRPr="00055225">
        <w:rPr>
          <w:rFonts w:ascii="Times New Roman" w:hAnsi="Times New Roman" w:cs="Times New Roman"/>
          <w:sz w:val="24"/>
          <w:szCs w:val="24"/>
          <w:lang w:eastAsia="ja-JP"/>
        </w:rPr>
        <w:t>Kompensasi</w:t>
      </w:r>
      <w:r w:rsidR="00430990" w:rsidRPr="00344B09">
        <w:rPr>
          <w:rFonts w:ascii="Times New Roman" w:hAnsi="Times New Roman" w:cs="Times New Roman"/>
          <w:sz w:val="24"/>
        </w:rPr>
        <w:t xml:space="preserve"> (X</w:t>
      </w:r>
      <w:r w:rsidR="00430990" w:rsidRPr="00200D2C">
        <w:rPr>
          <w:rFonts w:ascii="Times New Roman" w:hAnsi="Times New Roman" w:cs="Times New Roman"/>
          <w:sz w:val="24"/>
          <w:vertAlign w:val="subscript"/>
        </w:rPr>
        <w:t>2</w:t>
      </w:r>
      <w:r w:rsidR="00430990" w:rsidRPr="00344B09">
        <w:rPr>
          <w:rFonts w:ascii="Times New Roman" w:hAnsi="Times New Roman" w:cs="Times New Roman"/>
          <w:sz w:val="24"/>
        </w:rPr>
        <w:t xml:space="preserve">)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terhadap </w:t>
      </w:r>
      <w:r w:rsidR="00430990">
        <w:rPr>
          <w:rFonts w:ascii="Times New Roman" w:eastAsia="MS Mincho" w:hAnsi="Times New Roman" w:cs="Times New Roman"/>
          <w:sz w:val="24"/>
        </w:rPr>
        <w:t xml:space="preserve">Produktivitas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>(Y). karena t</w:t>
      </w:r>
      <w:r w:rsidR="00430990" w:rsidRPr="00707441">
        <w:rPr>
          <w:rFonts w:ascii="Times New Roman" w:eastAsia="Calibri" w:hAnsi="Times New Roman" w:cs="Times New Roman"/>
          <w:sz w:val="24"/>
          <w:szCs w:val="24"/>
          <w:vertAlign w:val="subscript"/>
        </w:rPr>
        <w:t>hitung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>&gt; t</w:t>
      </w:r>
      <w:r w:rsidR="00430990" w:rsidRPr="00707441">
        <w:rPr>
          <w:rFonts w:ascii="Times New Roman" w:eastAsia="Calibri" w:hAnsi="Times New Roman" w:cs="Times New Roman"/>
          <w:sz w:val="24"/>
          <w:szCs w:val="24"/>
          <w:vertAlign w:val="subscript"/>
        </w:rPr>
        <w:t>tabel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 yakni </w:t>
      </w:r>
      <w:r w:rsidR="00430990">
        <w:rPr>
          <w:rFonts w:ascii="Times New Roman" w:eastAsia="Calibri" w:hAnsi="Times New Roman" w:cs="Times New Roman"/>
          <w:sz w:val="24"/>
          <w:szCs w:val="24"/>
        </w:rPr>
        <w:t xml:space="preserve">6,780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&gt; </w:t>
      </w:r>
      <w:r w:rsidR="00430990" w:rsidRPr="00707441">
        <w:rPr>
          <w:rFonts w:ascii="Times New Roman" w:eastAsia="Times New Roman" w:hAnsi="Times New Roman" w:cs="Times New Roman"/>
          <w:color w:val="000000"/>
          <w:sz w:val="24"/>
          <w:szCs w:val="24"/>
        </w:rPr>
        <w:t>1,67</w:t>
      </w:r>
      <w:r w:rsidR="0043099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>, dan nilai sig &lt; 0,05 yakni 0,00.</w:t>
      </w:r>
      <w:r w:rsidR="00430990">
        <w:rPr>
          <w:rFonts w:ascii="Times New Roman" w:eastAsia="Calibri" w:hAnsi="Times New Roman" w:cs="Times New Roman"/>
          <w:sz w:val="24"/>
          <w:szCs w:val="24"/>
        </w:rPr>
        <w:t xml:space="preserve"> Untuk v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ariabel </w:t>
      </w:r>
      <w:r w:rsidR="00430990" w:rsidRPr="00055225">
        <w:rPr>
          <w:rFonts w:ascii="Times New Roman" w:hAnsi="Times New Roman" w:cs="Times New Roman"/>
          <w:i/>
          <w:sz w:val="24"/>
          <w:szCs w:val="24"/>
          <w:lang w:eastAsia="ja-JP"/>
        </w:rPr>
        <w:t>Job Involvement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990" w:rsidRPr="00344B09">
        <w:rPr>
          <w:rFonts w:ascii="Times New Roman" w:hAnsi="Times New Roman" w:cs="Times New Roman"/>
          <w:sz w:val="24"/>
        </w:rPr>
        <w:t>(X</w:t>
      </w:r>
      <w:r w:rsidR="00430990" w:rsidRPr="00200D2C">
        <w:rPr>
          <w:rFonts w:ascii="Times New Roman" w:hAnsi="Times New Roman" w:cs="Times New Roman"/>
          <w:sz w:val="24"/>
          <w:vertAlign w:val="subscript"/>
        </w:rPr>
        <w:t>3</w:t>
      </w:r>
      <w:r w:rsidR="00430990" w:rsidRPr="00344B09">
        <w:rPr>
          <w:rFonts w:ascii="Times New Roman" w:hAnsi="Times New Roman" w:cs="Times New Roman"/>
          <w:sz w:val="24"/>
        </w:rPr>
        <w:t>)</w:t>
      </w:r>
      <w:r w:rsidR="00430990">
        <w:rPr>
          <w:rFonts w:ascii="Times New Roman" w:eastAsia="Calibri" w:hAnsi="Times New Roman" w:cs="Times New Roman"/>
          <w:sz w:val="24"/>
        </w:rPr>
        <w:t xml:space="preserve">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>memiliki t</w:t>
      </w:r>
      <w:r w:rsidR="00430990" w:rsidRPr="00707441">
        <w:rPr>
          <w:rFonts w:ascii="Times New Roman" w:eastAsia="Calibri" w:hAnsi="Times New Roman" w:cs="Times New Roman"/>
          <w:sz w:val="24"/>
          <w:szCs w:val="24"/>
          <w:vertAlign w:val="subscript"/>
        </w:rPr>
        <w:t>hitung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 sebesar </w:t>
      </w:r>
      <w:r w:rsidR="00430990">
        <w:rPr>
          <w:rFonts w:ascii="Times New Roman" w:eastAsia="Calibri" w:hAnsi="Times New Roman" w:cs="Times New Roman"/>
          <w:sz w:val="24"/>
          <w:szCs w:val="24"/>
        </w:rPr>
        <w:t>3,534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. Sehingga Sehingga </w:t>
      </w:r>
      <w:r w:rsidR="00430990" w:rsidRPr="00707441">
        <w:rPr>
          <w:rFonts w:ascii="Times New Roman" w:hAnsi="Times New Roman" w:cs="Times New Roman"/>
          <w:color w:val="000000"/>
          <w:sz w:val="24"/>
        </w:rPr>
        <w:t>H</w:t>
      </w:r>
      <w:r w:rsidR="00430990" w:rsidRPr="00707441">
        <w:rPr>
          <w:rFonts w:ascii="Times New Roman" w:hAnsi="Times New Roman" w:cs="Times New Roman"/>
          <w:color w:val="000000"/>
          <w:sz w:val="24"/>
          <w:vertAlign w:val="subscript"/>
        </w:rPr>
        <w:t xml:space="preserve">o </w:t>
      </w:r>
      <w:r w:rsidR="00430990" w:rsidRPr="00707441">
        <w:rPr>
          <w:rFonts w:ascii="Times New Roman" w:hAnsi="Times New Roman" w:cs="Times New Roman"/>
          <w:color w:val="000000"/>
          <w:sz w:val="24"/>
        </w:rPr>
        <w:t>ditolak dan H</w:t>
      </w:r>
      <w:r w:rsidR="00430990" w:rsidRPr="00707441">
        <w:rPr>
          <w:rFonts w:ascii="Times New Roman" w:hAnsi="Times New Roman" w:cs="Times New Roman"/>
          <w:color w:val="000000"/>
          <w:sz w:val="24"/>
          <w:vertAlign w:val="subscript"/>
        </w:rPr>
        <w:t xml:space="preserve">1 </w:t>
      </w:r>
      <w:r w:rsidR="00430990" w:rsidRPr="00707441">
        <w:rPr>
          <w:rFonts w:ascii="Times New Roman" w:hAnsi="Times New Roman" w:cs="Times New Roman"/>
          <w:color w:val="000000"/>
          <w:sz w:val="24"/>
        </w:rPr>
        <w:t xml:space="preserve">diterima berarti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terdapat pengaruh positif dan signifikan antara </w:t>
      </w:r>
      <w:r w:rsidR="00430990" w:rsidRPr="00055225">
        <w:rPr>
          <w:rFonts w:ascii="Times New Roman" w:hAnsi="Times New Roman" w:cs="Times New Roman"/>
          <w:i/>
          <w:sz w:val="24"/>
          <w:szCs w:val="24"/>
          <w:lang w:eastAsia="ja-JP"/>
        </w:rPr>
        <w:t>Job Involvement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990" w:rsidRPr="00344B09">
        <w:rPr>
          <w:rFonts w:ascii="Times New Roman" w:hAnsi="Times New Roman" w:cs="Times New Roman"/>
          <w:sz w:val="24"/>
        </w:rPr>
        <w:t>(X</w:t>
      </w:r>
      <w:r w:rsidR="00430990" w:rsidRPr="00200D2C">
        <w:rPr>
          <w:rFonts w:ascii="Times New Roman" w:hAnsi="Times New Roman" w:cs="Times New Roman"/>
          <w:sz w:val="24"/>
          <w:vertAlign w:val="subscript"/>
        </w:rPr>
        <w:t>3</w:t>
      </w:r>
      <w:r w:rsidR="00430990" w:rsidRPr="00344B09">
        <w:rPr>
          <w:rFonts w:ascii="Times New Roman" w:hAnsi="Times New Roman" w:cs="Times New Roman"/>
          <w:sz w:val="24"/>
        </w:rPr>
        <w:t>)</w:t>
      </w:r>
      <w:r w:rsidR="00430990">
        <w:rPr>
          <w:rFonts w:ascii="Times New Roman" w:eastAsia="Calibri" w:hAnsi="Times New Roman" w:cs="Times New Roman"/>
          <w:sz w:val="24"/>
        </w:rPr>
        <w:t xml:space="preserve">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terhadap </w:t>
      </w:r>
      <w:r w:rsidR="00430990">
        <w:rPr>
          <w:rFonts w:ascii="Times New Roman" w:eastAsia="MS Mincho" w:hAnsi="Times New Roman" w:cs="Times New Roman"/>
          <w:sz w:val="24"/>
        </w:rPr>
        <w:t xml:space="preserve">Produktivitas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>(Y). karena t</w:t>
      </w:r>
      <w:r w:rsidR="00430990" w:rsidRPr="00707441">
        <w:rPr>
          <w:rFonts w:ascii="Times New Roman" w:eastAsia="Calibri" w:hAnsi="Times New Roman" w:cs="Times New Roman"/>
          <w:sz w:val="24"/>
          <w:szCs w:val="24"/>
          <w:vertAlign w:val="subscript"/>
        </w:rPr>
        <w:t>hitung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>&gt; t</w:t>
      </w:r>
      <w:r w:rsidR="00430990" w:rsidRPr="00707441">
        <w:rPr>
          <w:rFonts w:ascii="Times New Roman" w:eastAsia="Calibri" w:hAnsi="Times New Roman" w:cs="Times New Roman"/>
          <w:sz w:val="24"/>
          <w:szCs w:val="24"/>
          <w:vertAlign w:val="subscript"/>
        </w:rPr>
        <w:t>tabel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 yakni </w:t>
      </w:r>
      <w:r w:rsidR="00430990">
        <w:rPr>
          <w:rFonts w:ascii="Times New Roman" w:eastAsia="Calibri" w:hAnsi="Times New Roman" w:cs="Times New Roman"/>
          <w:sz w:val="24"/>
          <w:szCs w:val="24"/>
        </w:rPr>
        <w:t xml:space="preserve">3,534 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 xml:space="preserve">&gt; </w:t>
      </w:r>
      <w:r w:rsidR="00430990" w:rsidRPr="00707441">
        <w:rPr>
          <w:rFonts w:ascii="Times New Roman" w:eastAsia="Times New Roman" w:hAnsi="Times New Roman" w:cs="Times New Roman"/>
          <w:color w:val="000000"/>
          <w:sz w:val="24"/>
          <w:szCs w:val="24"/>
        </w:rPr>
        <w:t>1,67</w:t>
      </w:r>
      <w:r w:rsidR="0043099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>, dan nilai sig &lt; 0,05 yakni 0,0</w:t>
      </w:r>
      <w:r w:rsidR="00430990">
        <w:rPr>
          <w:rFonts w:ascii="Times New Roman" w:eastAsia="Calibri" w:hAnsi="Times New Roman" w:cs="Times New Roman"/>
          <w:sz w:val="24"/>
          <w:szCs w:val="24"/>
        </w:rPr>
        <w:t>1</w:t>
      </w:r>
      <w:r w:rsidR="00430990" w:rsidRPr="007074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0FF9" w:rsidRDefault="003D0FF9" w:rsidP="003D0FF9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370B" w:rsidRPr="001C1E31" w:rsidRDefault="0047370B" w:rsidP="003D0FF9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C1E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KESIMPULAN</w:t>
      </w:r>
    </w:p>
    <w:p w:rsidR="001C1E31" w:rsidRPr="001C1E31" w:rsidRDefault="001C1E31" w:rsidP="0047370B">
      <w:pPr>
        <w:tabs>
          <w:tab w:val="left" w:pos="567"/>
        </w:tabs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0990" w:rsidRDefault="001C1E31" w:rsidP="0043099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1E31">
        <w:rPr>
          <w:rFonts w:ascii="Times New Roman" w:hAnsi="Times New Roman" w:cs="Times New Roman"/>
          <w:sz w:val="24"/>
          <w:szCs w:val="24"/>
        </w:rPr>
        <w:tab/>
      </w:r>
      <w:r w:rsidR="00430990" w:rsidRPr="00357F0E">
        <w:rPr>
          <w:rFonts w:ascii="Times New Roman" w:hAnsi="Times New Roman" w:cs="Times New Roman"/>
          <w:sz w:val="24"/>
          <w:szCs w:val="24"/>
        </w:rPr>
        <w:t>Terdapat hubungan positif dan signifikan antara</w:t>
      </w:r>
      <w:r w:rsidR="00430990">
        <w:rPr>
          <w:rFonts w:ascii="Times New Roman" w:hAnsi="Times New Roman" w:cs="Times New Roman"/>
          <w:sz w:val="24"/>
          <w:szCs w:val="24"/>
        </w:rPr>
        <w:t xml:space="preserve"> </w:t>
      </w:r>
      <w:r w:rsidR="00430990" w:rsidRPr="002E757C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Tingkat Pendidikan</w:t>
      </w:r>
      <w:r w:rsidR="00430990" w:rsidRPr="00CB695B">
        <w:rPr>
          <w:rFonts w:ascii="Times New Roman" w:hAnsi="Times New Roman" w:cs="Times New Roman"/>
          <w:sz w:val="24"/>
          <w:szCs w:val="24"/>
        </w:rPr>
        <w:t xml:space="preserve"> terhadap </w:t>
      </w:r>
      <w:r w:rsidR="00430990" w:rsidRPr="0010573E">
        <w:rPr>
          <w:rFonts w:ascii="Times New Roman" w:hAnsi="Times New Roman" w:cs="Times New Roman"/>
          <w:sz w:val="24"/>
          <w:szCs w:val="24"/>
          <w:lang w:eastAsia="ja-JP"/>
        </w:rPr>
        <w:t>Produktivitas</w:t>
      </w:r>
      <w:r w:rsidR="00430990" w:rsidRPr="00CB69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0990" w:rsidRPr="00CB695B">
        <w:rPr>
          <w:rFonts w:ascii="Times New Roman" w:hAnsi="Times New Roman" w:cs="Times New Roman"/>
          <w:sz w:val="24"/>
          <w:szCs w:val="24"/>
        </w:rPr>
        <w:t xml:space="preserve">Karyawan </w:t>
      </w:r>
      <w:r w:rsidR="00430990" w:rsidRPr="0010573E">
        <w:rPr>
          <w:rFonts w:ascii="Times New Roman" w:hAnsi="Times New Roman" w:cs="Times New Roman"/>
          <w:sz w:val="24"/>
          <w:szCs w:val="24"/>
          <w:lang w:eastAsia="ja-JP"/>
        </w:rPr>
        <w:t>PT.</w:t>
      </w:r>
      <w:r w:rsidR="00430990">
        <w:rPr>
          <w:rFonts w:ascii="Times New Roman" w:hAnsi="Times New Roman" w:cs="Times New Roman"/>
          <w:sz w:val="24"/>
          <w:szCs w:val="24"/>
          <w:lang w:eastAsia="ja-JP"/>
        </w:rPr>
        <w:t xml:space="preserve"> Expedisi Laut Mandiri Samarind</w:t>
      </w:r>
      <w:r w:rsidR="00430990">
        <w:rPr>
          <w:rFonts w:ascii="Times New Roman" w:hAnsi="Times New Roman" w:cs="Times New Roman"/>
          <w:sz w:val="24"/>
          <w:szCs w:val="24"/>
        </w:rPr>
        <w:t>.</w:t>
      </w:r>
      <w:r w:rsidR="00430990">
        <w:rPr>
          <w:rFonts w:ascii="Times New Roman" w:hAnsi="Times New Roman" w:cs="Times New Roman"/>
          <w:sz w:val="24"/>
          <w:szCs w:val="24"/>
        </w:rPr>
        <w:t xml:space="preserve"> </w:t>
      </w:r>
      <w:r w:rsidR="00430990" w:rsidRPr="00357F0E">
        <w:rPr>
          <w:rFonts w:ascii="Times New Roman" w:hAnsi="Times New Roman" w:cs="Times New Roman"/>
          <w:sz w:val="24"/>
          <w:szCs w:val="24"/>
        </w:rPr>
        <w:t>Terdapat hubungan positif dan signifikan antara</w:t>
      </w:r>
      <w:r w:rsidR="00430990">
        <w:rPr>
          <w:rFonts w:ascii="Times New Roman" w:hAnsi="Times New Roman" w:cs="Times New Roman"/>
          <w:sz w:val="24"/>
          <w:szCs w:val="24"/>
        </w:rPr>
        <w:t xml:space="preserve"> </w:t>
      </w:r>
      <w:r w:rsidR="00430990" w:rsidRPr="0010573E">
        <w:rPr>
          <w:rFonts w:ascii="Times New Roman" w:hAnsi="Times New Roman" w:cs="Times New Roman"/>
          <w:sz w:val="24"/>
          <w:szCs w:val="24"/>
          <w:lang w:eastAsia="ja-JP"/>
        </w:rPr>
        <w:t>Kompensasi</w:t>
      </w:r>
      <w:r w:rsidR="00430990" w:rsidRPr="00CB695B">
        <w:rPr>
          <w:rFonts w:ascii="Times New Roman" w:hAnsi="Times New Roman" w:cs="Times New Roman"/>
          <w:sz w:val="24"/>
          <w:szCs w:val="24"/>
        </w:rPr>
        <w:t xml:space="preserve"> terhadap </w:t>
      </w:r>
      <w:r w:rsidR="00430990" w:rsidRPr="0010573E">
        <w:rPr>
          <w:rFonts w:ascii="Times New Roman" w:hAnsi="Times New Roman" w:cs="Times New Roman"/>
          <w:sz w:val="24"/>
          <w:szCs w:val="24"/>
          <w:lang w:eastAsia="ja-JP"/>
        </w:rPr>
        <w:t>Produktivitas</w:t>
      </w:r>
      <w:r w:rsidR="00430990" w:rsidRPr="00CB69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0990" w:rsidRPr="00CB695B">
        <w:rPr>
          <w:rFonts w:ascii="Times New Roman" w:hAnsi="Times New Roman" w:cs="Times New Roman"/>
          <w:sz w:val="24"/>
          <w:szCs w:val="24"/>
        </w:rPr>
        <w:t xml:space="preserve">Karyawan </w:t>
      </w:r>
      <w:r w:rsidR="00430990" w:rsidRPr="0010573E">
        <w:rPr>
          <w:rFonts w:ascii="Times New Roman" w:hAnsi="Times New Roman" w:cs="Times New Roman"/>
          <w:sz w:val="24"/>
          <w:szCs w:val="24"/>
          <w:lang w:eastAsia="ja-JP"/>
        </w:rPr>
        <w:t>PT. Expedisi Laut Mandiri Samarinda</w:t>
      </w:r>
      <w:r w:rsidR="00430990">
        <w:rPr>
          <w:rFonts w:ascii="Times New Roman" w:hAnsi="Times New Roman" w:cs="Times New Roman"/>
          <w:sz w:val="24"/>
          <w:szCs w:val="24"/>
        </w:rPr>
        <w:t>.</w:t>
      </w:r>
      <w:r w:rsidR="00430990">
        <w:rPr>
          <w:rFonts w:ascii="Times New Roman" w:hAnsi="Times New Roman" w:cs="Times New Roman"/>
          <w:sz w:val="24"/>
          <w:szCs w:val="24"/>
        </w:rPr>
        <w:t xml:space="preserve"> </w:t>
      </w:r>
      <w:r w:rsidR="00430990" w:rsidRPr="00357F0E">
        <w:rPr>
          <w:rFonts w:ascii="Times New Roman" w:hAnsi="Times New Roman" w:cs="Times New Roman"/>
          <w:sz w:val="24"/>
          <w:szCs w:val="24"/>
        </w:rPr>
        <w:t xml:space="preserve">Terdapat hubungan positif dan signifikan antara </w:t>
      </w:r>
      <w:r w:rsidR="00430990" w:rsidRPr="002E757C">
        <w:rPr>
          <w:rFonts w:ascii="Times New Roman" w:hAnsi="Times New Roman" w:cs="Times New Roman"/>
          <w:i/>
          <w:sz w:val="24"/>
          <w:szCs w:val="24"/>
          <w:lang w:eastAsia="ja-JP"/>
        </w:rPr>
        <w:t>Job Involvement</w:t>
      </w:r>
      <w:r w:rsidR="00430990" w:rsidRPr="0010573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430990" w:rsidRPr="00CB695B">
        <w:rPr>
          <w:rFonts w:ascii="Times New Roman" w:hAnsi="Times New Roman" w:cs="Times New Roman"/>
          <w:sz w:val="24"/>
          <w:szCs w:val="24"/>
        </w:rPr>
        <w:t xml:space="preserve">terhadap </w:t>
      </w:r>
      <w:r w:rsidR="00430990" w:rsidRPr="0010573E">
        <w:rPr>
          <w:rFonts w:ascii="Times New Roman" w:hAnsi="Times New Roman" w:cs="Times New Roman"/>
          <w:sz w:val="24"/>
          <w:szCs w:val="24"/>
          <w:lang w:eastAsia="ja-JP"/>
        </w:rPr>
        <w:t>Produktivitas</w:t>
      </w:r>
      <w:r w:rsidR="00430990" w:rsidRPr="00CB69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0990" w:rsidRPr="00CB695B">
        <w:rPr>
          <w:rFonts w:ascii="Times New Roman" w:hAnsi="Times New Roman" w:cs="Times New Roman"/>
          <w:sz w:val="24"/>
          <w:szCs w:val="24"/>
        </w:rPr>
        <w:t xml:space="preserve">Karyawan </w:t>
      </w:r>
      <w:r w:rsidR="00430990" w:rsidRPr="0010573E">
        <w:rPr>
          <w:rFonts w:ascii="Times New Roman" w:hAnsi="Times New Roman" w:cs="Times New Roman"/>
          <w:sz w:val="24"/>
          <w:szCs w:val="24"/>
          <w:lang w:eastAsia="ja-JP"/>
        </w:rPr>
        <w:t>PT. Expedisi Laut Mandiri Samarinda</w:t>
      </w:r>
      <w:r w:rsidR="00430990">
        <w:rPr>
          <w:rFonts w:ascii="Times New Roman" w:hAnsi="Times New Roman" w:cs="Times New Roman"/>
          <w:sz w:val="24"/>
          <w:szCs w:val="24"/>
        </w:rPr>
        <w:t>.</w:t>
      </w:r>
    </w:p>
    <w:p w:rsidR="001C1E31" w:rsidRPr="001C1E31" w:rsidRDefault="001C1E31" w:rsidP="00430990">
      <w:pPr>
        <w:spacing w:line="240" w:lineRule="auto"/>
        <w:ind w:firstLine="1"/>
        <w:rPr>
          <w:rFonts w:ascii="Times New Roman" w:hAnsi="Times New Roman" w:cs="Times New Roman"/>
          <w:sz w:val="24"/>
          <w:szCs w:val="24"/>
        </w:rPr>
      </w:pPr>
    </w:p>
    <w:p w:rsidR="0047370B" w:rsidRDefault="0047370B" w:rsidP="00F615A4">
      <w:pPr>
        <w:pStyle w:val="ListParagraph"/>
        <w:spacing w:line="240" w:lineRule="auto"/>
        <w:ind w:left="0"/>
        <w:rPr>
          <w:rFonts w:ascii="Times New Roman" w:eastAsia="Times New Roman" w:hAnsi="Times New Roman"/>
          <w:b/>
          <w:color w:val="000000"/>
          <w:sz w:val="24"/>
        </w:rPr>
      </w:pPr>
      <w:r w:rsidRPr="001D1056">
        <w:rPr>
          <w:rFonts w:ascii="Times New Roman" w:eastAsia="Times New Roman" w:hAnsi="Times New Roman"/>
          <w:b/>
          <w:color w:val="000000"/>
          <w:sz w:val="24"/>
        </w:rPr>
        <w:t>DAFTAR PUSTAKA</w:t>
      </w:r>
    </w:p>
    <w:p w:rsidR="00430990" w:rsidRDefault="00430990" w:rsidP="00F615A4">
      <w:pPr>
        <w:pStyle w:val="ListParagraph"/>
        <w:spacing w:line="240" w:lineRule="auto"/>
        <w:ind w:left="0"/>
        <w:rPr>
          <w:rFonts w:ascii="Times New Roman" w:eastAsia="Times New Roman" w:hAnsi="Times New Roman"/>
          <w:b/>
          <w:color w:val="000000"/>
          <w:sz w:val="24"/>
        </w:rPr>
      </w:pP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Consolas" w:hAnsi="Times New Roman" w:cs="Times New Roman"/>
          <w:color w:val="FF0000"/>
          <w:sz w:val="24"/>
          <w:szCs w:val="24"/>
          <w:lang w:eastAsia="en-US"/>
        </w:rPr>
        <w:fldChar w:fldCharType="begin" w:fldLock="1"/>
      </w:r>
      <w:r>
        <w:rPr>
          <w:rFonts w:ascii="Times New Roman" w:eastAsia="Consolas" w:hAnsi="Times New Roman" w:cs="Times New Roman"/>
          <w:color w:val="FF0000"/>
          <w:sz w:val="24"/>
          <w:szCs w:val="24"/>
          <w:lang w:eastAsia="en-US"/>
        </w:rPr>
        <w:instrText xml:space="preserve">ADDIN Mendeley Bibliography CSL_BIBLIOGRAPHY </w:instrText>
      </w:r>
      <w:r>
        <w:rPr>
          <w:rFonts w:ascii="Times New Roman" w:eastAsia="Consolas" w:hAnsi="Times New Roman" w:cs="Times New Roman"/>
          <w:color w:val="FF0000"/>
          <w:sz w:val="24"/>
          <w:szCs w:val="24"/>
          <w:lang w:eastAsia="en-US"/>
        </w:rPr>
        <w:fldChar w:fldCharType="separate"/>
      </w: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Aryaningtyas, A. T. (2013).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Keterlibatan Kerja sebagai Pemediasi Pengaruh Kepribadian Proaktif dan Persepsi Dukungan Organizational terhadap Kepuasan Kerja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 103.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Bangun, W. (2012).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Manajemen Sumber Daya Manusia</w:t>
      </w: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4D049D">
        <w:rPr>
          <w:rFonts w:ascii="Times New Roman" w:hAnsi="Times New Roman" w:cs="Times New Roman"/>
          <w:noProof/>
          <w:sz w:val="24"/>
          <w:szCs w:val="24"/>
        </w:rPr>
        <w:t>rlangga.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Dewi,  Desak Ketut Ratna. (2016).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Pengaruh Tingkat Pendidikan dan Motivasi Kerja Terhadap Kinerja Karyawan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Erisman, N. (2019). Pengaruh Keterlibatan Kerja Dan Pelatihan Kerja Terhadap Kinerja Karyawan PT. Indonesia Asahan Aluminium (Persero).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Fakultas Ekonomi Dan Bisnis Universitas Medan Area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Ghozali, I. (2009).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Aplikasi Analisis Multivariate dengan Program SPSS</w:t>
      </w: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UNDIP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Hafni,  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mi </w:t>
      </w:r>
      <w:r>
        <w:rPr>
          <w:rFonts w:ascii="Times New Roman" w:hAnsi="Times New Roman" w:cs="Times New Roman"/>
          <w:noProof/>
          <w:sz w:val="24"/>
          <w:szCs w:val="24"/>
        </w:rPr>
        <w:t>M</w:t>
      </w: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ufaza. (2017). Analisis Pengaruh Tingkat Pendidikan, Budaya Organisasi, Pengalaman Kerja Dan Disiplin Kerja Terhadap Produktivitas Kerja Karyawan Pada BTN Syariah Kc. Semarang.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Fakultas Ekonomi Dan Bisnis Islam Institut Agama Islam Negeri Salatiga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Hasibuan, M. (2012).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Manajemen Sumber Daya Manusia</w:t>
      </w: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Bumi Aksara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Hiriyappa, B. (2009).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Organizational Behavior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 New Age International Publishers.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Kusnendi. (2003).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NoEkonomi Sumber Daya Manusia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 PPUT.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Mangkunegara, A. A. A. P. (2003).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Manajemen Sumber Daya Manusia Perusahaan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 Remaja Rosdakarya.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Notoatmodjo, S. (2003).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Pengembangan Sumber Daya Manusia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 Ranika Cipta.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Prihatini K, T. (2013). Pengaruh Keterlibatan Kerja Dan Komitmen Organisasi Terhadap Manajemen Perubahan pada Divisi Mineral PT Harita Group.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Perbanas Institute</w:t>
      </w:r>
      <w:r w:rsidRPr="004D049D">
        <w:rPr>
          <w:rFonts w:ascii="Times New Roman" w:hAnsi="Times New Roman" w:cs="Times New Roman"/>
          <w:noProof/>
          <w:sz w:val="24"/>
          <w:szCs w:val="24"/>
        </w:rPr>
        <w:t>, 99.</w:t>
      </w:r>
    </w:p>
    <w:p w:rsidR="00430990" w:rsidRDefault="00430990" w:rsidP="00430990">
      <w:pPr>
        <w:autoSpaceDE w:val="0"/>
        <w:autoSpaceDN w:val="0"/>
        <w:adjustRightInd w:val="0"/>
        <w:spacing w:line="240" w:lineRule="auto"/>
        <w:ind w:left="709" w:hanging="709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Putri, Hanna Rianita. (2016). </w:t>
      </w:r>
      <w:proofErr w:type="spellStart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>Pengaruh</w:t>
      </w:r>
      <w:proofErr w:type="spellEnd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 xml:space="preserve"> </w:t>
      </w:r>
      <w:proofErr w:type="spellStart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>Pendidikan</w:t>
      </w:r>
      <w:proofErr w:type="spellEnd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 xml:space="preserve">, </w:t>
      </w:r>
      <w:proofErr w:type="spellStart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>Pengalaman</w:t>
      </w:r>
      <w:proofErr w:type="spellEnd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 xml:space="preserve"> </w:t>
      </w:r>
      <w:proofErr w:type="spellStart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>Kerja</w:t>
      </w:r>
      <w:proofErr w:type="spellEnd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 xml:space="preserve">, Dan </w:t>
      </w:r>
      <w:proofErr w:type="spellStart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>Jenis</w:t>
      </w:r>
      <w:proofErr w:type="spellEnd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 </w:t>
      </w:r>
      <w:proofErr w:type="spellStart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>Kelamin</w:t>
      </w:r>
      <w:proofErr w:type="spellEnd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 xml:space="preserve"> </w:t>
      </w:r>
      <w:proofErr w:type="spellStart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>Terhadap</w:t>
      </w:r>
      <w:proofErr w:type="spellEnd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 xml:space="preserve"> </w:t>
      </w:r>
      <w:proofErr w:type="spellStart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>Produktivitas</w:t>
      </w:r>
      <w:proofErr w:type="spellEnd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 xml:space="preserve"> </w:t>
      </w:r>
      <w:proofErr w:type="spellStart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>Kerja</w:t>
      </w:r>
      <w:proofErr w:type="spellEnd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 xml:space="preserve"> </w:t>
      </w:r>
      <w:proofErr w:type="spellStart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>Karyawan</w:t>
      </w:r>
      <w:proofErr w:type="spellEnd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 </w:t>
      </w:r>
      <w:proofErr w:type="spellStart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>Bagian</w:t>
      </w:r>
      <w:proofErr w:type="spellEnd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 xml:space="preserve"> </w:t>
      </w:r>
      <w:proofErr w:type="spellStart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>Produksi</w:t>
      </w:r>
      <w:proofErr w:type="spellEnd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 xml:space="preserve"> C</w:t>
      </w:r>
      <w:r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V</w:t>
      </w:r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 xml:space="preserve">. </w:t>
      </w:r>
      <w:proofErr w:type="spellStart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>Karunia</w:t>
      </w:r>
      <w:proofErr w:type="spellEnd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 xml:space="preserve"> </w:t>
      </w:r>
      <w:proofErr w:type="spellStart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>Abadi</w:t>
      </w:r>
      <w:proofErr w:type="spellEnd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 xml:space="preserve"> </w:t>
      </w:r>
      <w:proofErr w:type="spellStart"/>
      <w:r w:rsidRPr="00B12D06">
        <w:rPr>
          <w:rFonts w:ascii="Times New Roman" w:eastAsiaTheme="minorHAnsi" w:hAnsi="Times New Roman" w:cs="Times New Roman"/>
          <w:bCs/>
          <w:i/>
          <w:sz w:val="24"/>
          <w:szCs w:val="24"/>
          <w:lang w:val="en-GB" w:eastAsia="en-US"/>
        </w:rPr>
        <w:t>Wonosobo</w:t>
      </w:r>
      <w:proofErr w:type="spell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proofErr w:type="spellStart"/>
      <w:r w:rsidRPr="00B12D06">
        <w:rPr>
          <w:rFonts w:ascii="Times New Roman" w:eastAsiaTheme="minorHAnsi" w:hAnsi="Times New Roman" w:cs="Times New Roman"/>
          <w:bCs/>
          <w:sz w:val="24"/>
          <w:szCs w:val="24"/>
          <w:lang w:val="en-GB" w:eastAsia="en-US"/>
        </w:rPr>
        <w:t>Fakultas</w:t>
      </w:r>
      <w:proofErr w:type="spellEnd"/>
      <w:r w:rsidRPr="00B12D06">
        <w:rPr>
          <w:rFonts w:ascii="Times New Roman" w:eastAsiaTheme="minorHAnsi" w:hAnsi="Times New Roman" w:cs="Times New Roman"/>
          <w:bCs/>
          <w:sz w:val="24"/>
          <w:szCs w:val="24"/>
          <w:lang w:val="en-GB" w:eastAsia="en-US"/>
        </w:rPr>
        <w:t xml:space="preserve"> </w:t>
      </w:r>
      <w:proofErr w:type="spellStart"/>
      <w:r w:rsidRPr="00B12D06">
        <w:rPr>
          <w:rFonts w:ascii="Times New Roman" w:eastAsiaTheme="minorHAnsi" w:hAnsi="Times New Roman" w:cs="Times New Roman"/>
          <w:bCs/>
          <w:sz w:val="24"/>
          <w:szCs w:val="24"/>
          <w:lang w:val="en-GB" w:eastAsia="en-US"/>
        </w:rPr>
        <w:t>Ekonomi</w:t>
      </w:r>
      <w:proofErr w:type="spellEnd"/>
      <w:r w:rsidRPr="00B12D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B12D06">
        <w:rPr>
          <w:rFonts w:ascii="Times New Roman" w:eastAsiaTheme="minorHAnsi" w:hAnsi="Times New Roman" w:cs="Times New Roman"/>
          <w:bCs/>
          <w:sz w:val="24"/>
          <w:szCs w:val="24"/>
          <w:lang w:val="en-GB" w:eastAsia="en-US"/>
        </w:rPr>
        <w:t>Universitas</w:t>
      </w:r>
      <w:proofErr w:type="spellEnd"/>
      <w:r w:rsidRPr="00B12D06">
        <w:rPr>
          <w:rFonts w:ascii="Times New Roman" w:eastAsiaTheme="minorHAnsi" w:hAnsi="Times New Roman" w:cs="Times New Roman"/>
          <w:bCs/>
          <w:sz w:val="24"/>
          <w:szCs w:val="24"/>
          <w:lang w:val="en-GB" w:eastAsia="en-US"/>
        </w:rPr>
        <w:t xml:space="preserve"> </w:t>
      </w:r>
      <w:proofErr w:type="spellStart"/>
      <w:r w:rsidRPr="00B12D06">
        <w:rPr>
          <w:rFonts w:ascii="Times New Roman" w:eastAsiaTheme="minorHAnsi" w:hAnsi="Times New Roman" w:cs="Times New Roman"/>
          <w:bCs/>
          <w:sz w:val="24"/>
          <w:szCs w:val="24"/>
          <w:lang w:val="en-GB" w:eastAsia="en-US"/>
        </w:rPr>
        <w:t>Negeri</w:t>
      </w:r>
      <w:proofErr w:type="spellEnd"/>
      <w:r w:rsidRPr="00B12D06">
        <w:rPr>
          <w:rFonts w:ascii="Times New Roman" w:eastAsiaTheme="minorHAnsi" w:hAnsi="Times New Roman" w:cs="Times New Roman"/>
          <w:bCs/>
          <w:sz w:val="24"/>
          <w:szCs w:val="24"/>
          <w:lang w:val="en-GB" w:eastAsia="en-US"/>
        </w:rPr>
        <w:t xml:space="preserve"> Yogyakarta</w:t>
      </w:r>
      <w:r w:rsidRPr="00B12D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Rachmawati. (2008).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Manajemen Sumber Daya Manusia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 Andi Offset.</w:t>
      </w:r>
    </w:p>
    <w:p w:rsidR="00430990" w:rsidRPr="004D049D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Robbins SP,  dan J. (2008).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Perilaku Organisasi Buku 2</w:t>
      </w: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Pr="004D049D">
        <w:rPr>
          <w:rFonts w:ascii="Times New Roman" w:hAnsi="Times New Roman" w:cs="Times New Roman"/>
          <w:noProof/>
          <w:sz w:val="24"/>
          <w:szCs w:val="24"/>
        </w:rPr>
        <w:t>alemba.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Ross. (2008).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Corporate Finance Fundamental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 Mc-GrawHill International Edition.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Rusdiana. (2015).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Manajemen Konflik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 Pustaka Setia.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Sanusi, A. (2011).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 Bisnis</w:t>
      </w: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Pr="004D049D">
        <w:rPr>
          <w:rFonts w:ascii="Times New Roman" w:hAnsi="Times New Roman" w:cs="Times New Roman"/>
          <w:noProof/>
          <w:sz w:val="24"/>
          <w:szCs w:val="24"/>
        </w:rPr>
        <w:t>alemba.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Sinambela,  Lijan Poltak. (2016).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Manajemen Sumber Daya Manusia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 Bumi Aksara.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Sinungan, M. (2003).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Produktivitas Apa dan Bagaimana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 Bumi Aksara.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Sinungan, M. (2005).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Produktivitas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 Bumi Aksara.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Sugiyono. (2010).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 Administratif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 Alfabeta.</w:t>
      </w:r>
    </w:p>
    <w:p w:rsidR="00430990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Sugiyono. (2013).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 Pendidikan Pendekatan Kuantitatif, Kualitatif, dan R&amp;D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 Alfabeta.</w:t>
      </w:r>
    </w:p>
    <w:p w:rsidR="00430990" w:rsidRPr="004D049D" w:rsidRDefault="00430990" w:rsidP="00430990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  <w:r w:rsidRPr="004D049D">
        <w:rPr>
          <w:rFonts w:ascii="Times New Roman" w:hAnsi="Times New Roman" w:cs="Times New Roman"/>
          <w:noProof/>
          <w:sz w:val="24"/>
          <w:szCs w:val="24"/>
        </w:rPr>
        <w:t xml:space="preserve">Sutrisno, E. (2010). </w:t>
      </w:r>
      <w:r w:rsidRPr="004D049D">
        <w:rPr>
          <w:rFonts w:ascii="Times New Roman" w:hAnsi="Times New Roman" w:cs="Times New Roman"/>
          <w:i/>
          <w:iCs/>
          <w:noProof/>
          <w:sz w:val="24"/>
          <w:szCs w:val="24"/>
        </w:rPr>
        <w:t>Manajemen Sumber Daya Manusia</w:t>
      </w:r>
      <w:r w:rsidRPr="004D049D">
        <w:rPr>
          <w:rFonts w:ascii="Times New Roman" w:hAnsi="Times New Roman" w:cs="Times New Roman"/>
          <w:noProof/>
          <w:sz w:val="24"/>
          <w:szCs w:val="24"/>
        </w:rPr>
        <w:t>. Fajar Interpratama Offset.</w:t>
      </w:r>
    </w:p>
    <w:p w:rsidR="00732FFF" w:rsidRPr="00F615A4" w:rsidRDefault="00430990" w:rsidP="00430990">
      <w:pPr>
        <w:widowControl w:val="0"/>
        <w:autoSpaceDE w:val="0"/>
        <w:autoSpaceDN w:val="0"/>
        <w:spacing w:line="240" w:lineRule="auto"/>
        <w:ind w:left="709" w:right="-2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color w:val="FF0000"/>
          <w:sz w:val="24"/>
          <w:szCs w:val="24"/>
          <w:lang w:eastAsia="en-US"/>
        </w:rPr>
        <w:fldChar w:fldCharType="end"/>
      </w:r>
    </w:p>
    <w:sectPr w:rsidR="00732FFF" w:rsidRPr="00F615A4" w:rsidSect="0014018A">
      <w:footerReference w:type="default" r:id="rId7"/>
      <w:pgSz w:w="11907" w:h="16838" w:code="9"/>
      <w:pgMar w:top="1418" w:right="1418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D8C" w:rsidRDefault="00043D8C" w:rsidP="0047370B">
      <w:pPr>
        <w:spacing w:line="240" w:lineRule="auto"/>
      </w:pPr>
      <w:r>
        <w:separator/>
      </w:r>
    </w:p>
  </w:endnote>
  <w:endnote w:type="continuationSeparator" w:id="0">
    <w:p w:rsidR="00043D8C" w:rsidRDefault="00043D8C" w:rsidP="00473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83710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:rsidR="0047370B" w:rsidRPr="0047370B" w:rsidRDefault="0047370B">
        <w:pPr>
          <w:pStyle w:val="Footer"/>
          <w:jc w:val="center"/>
          <w:rPr>
            <w:rFonts w:asciiTheme="minorHAnsi" w:hAnsiTheme="minorHAnsi" w:cstheme="minorHAnsi"/>
          </w:rPr>
        </w:pPr>
        <w:r w:rsidRPr="0047370B">
          <w:rPr>
            <w:rFonts w:asciiTheme="minorHAnsi" w:hAnsiTheme="minorHAnsi" w:cstheme="minorHAnsi"/>
          </w:rPr>
          <w:fldChar w:fldCharType="begin"/>
        </w:r>
        <w:r w:rsidRPr="0047370B">
          <w:rPr>
            <w:rFonts w:asciiTheme="minorHAnsi" w:hAnsiTheme="minorHAnsi" w:cstheme="minorHAnsi"/>
          </w:rPr>
          <w:instrText xml:space="preserve"> PAGE   \* MERGEFORMAT </w:instrText>
        </w:r>
        <w:r w:rsidRPr="0047370B">
          <w:rPr>
            <w:rFonts w:asciiTheme="minorHAnsi" w:hAnsiTheme="minorHAnsi" w:cstheme="minorHAnsi"/>
          </w:rPr>
          <w:fldChar w:fldCharType="separate"/>
        </w:r>
        <w:r w:rsidR="00430990">
          <w:rPr>
            <w:rFonts w:asciiTheme="minorHAnsi" w:hAnsiTheme="minorHAnsi" w:cstheme="minorHAnsi"/>
            <w:noProof/>
          </w:rPr>
          <w:t>6</w:t>
        </w:r>
        <w:r w:rsidRPr="0047370B"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47370B" w:rsidRDefault="004737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D8C" w:rsidRDefault="00043D8C" w:rsidP="0047370B">
      <w:pPr>
        <w:spacing w:line="240" w:lineRule="auto"/>
      </w:pPr>
      <w:r>
        <w:separator/>
      </w:r>
    </w:p>
  </w:footnote>
  <w:footnote w:type="continuationSeparator" w:id="0">
    <w:p w:rsidR="00043D8C" w:rsidRDefault="00043D8C" w:rsidP="004737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17017"/>
    <w:multiLevelType w:val="hybridMultilevel"/>
    <w:tmpl w:val="D36A06A4"/>
    <w:lvl w:ilvl="0" w:tplc="25F8E050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353657"/>
    <w:multiLevelType w:val="multilevel"/>
    <w:tmpl w:val="B97448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F0E4CA3"/>
    <w:multiLevelType w:val="hybridMultilevel"/>
    <w:tmpl w:val="4BA0A8FE"/>
    <w:lvl w:ilvl="0" w:tplc="CC4C173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752D61"/>
    <w:multiLevelType w:val="hybridMultilevel"/>
    <w:tmpl w:val="BA805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EC3A96"/>
    <w:multiLevelType w:val="hybridMultilevel"/>
    <w:tmpl w:val="926A914A"/>
    <w:lvl w:ilvl="0" w:tplc="66A8D072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8A"/>
    <w:rsid w:val="00043D8C"/>
    <w:rsid w:val="00077041"/>
    <w:rsid w:val="00083A97"/>
    <w:rsid w:val="000907BB"/>
    <w:rsid w:val="0014018A"/>
    <w:rsid w:val="001C1E31"/>
    <w:rsid w:val="0020282E"/>
    <w:rsid w:val="00233F52"/>
    <w:rsid w:val="00252C11"/>
    <w:rsid w:val="002D0974"/>
    <w:rsid w:val="002F3F52"/>
    <w:rsid w:val="003D0FF9"/>
    <w:rsid w:val="00430990"/>
    <w:rsid w:val="00464638"/>
    <w:rsid w:val="0047370B"/>
    <w:rsid w:val="004B7036"/>
    <w:rsid w:val="005E00AB"/>
    <w:rsid w:val="006D0C2F"/>
    <w:rsid w:val="00732FFF"/>
    <w:rsid w:val="00826455"/>
    <w:rsid w:val="00962990"/>
    <w:rsid w:val="00962EAA"/>
    <w:rsid w:val="009D519E"/>
    <w:rsid w:val="00A476CF"/>
    <w:rsid w:val="00C36366"/>
    <w:rsid w:val="00CC7D9D"/>
    <w:rsid w:val="00D3455E"/>
    <w:rsid w:val="00D74190"/>
    <w:rsid w:val="00E03FAB"/>
    <w:rsid w:val="00F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F99E0-551D-4CCF-830D-4094C128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559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18A"/>
    <w:pPr>
      <w:spacing w:line="480" w:lineRule="auto"/>
      <w:ind w:left="0" w:firstLine="0"/>
    </w:pPr>
    <w:rPr>
      <w:rFonts w:ascii="Arial" w:eastAsiaTheme="minorEastAsia" w:hAnsi="Arial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37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70B"/>
    <w:rPr>
      <w:rFonts w:ascii="Arial" w:eastAsiaTheme="minorEastAsia" w:hAnsi="Arial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737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70B"/>
    <w:rPr>
      <w:rFonts w:ascii="Arial" w:eastAsiaTheme="minorEastAsia" w:hAnsi="Arial"/>
      <w:lang w:val="id-ID"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47370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7370B"/>
    <w:rPr>
      <w:rFonts w:ascii="Arial" w:eastAsiaTheme="minorEastAsia" w:hAnsi="Arial"/>
      <w:lang w:val="id-ID" w:eastAsia="id-ID"/>
    </w:rPr>
  </w:style>
  <w:style w:type="table" w:styleId="TableGrid">
    <w:name w:val="Table Grid"/>
    <w:basedOn w:val="TableNormal"/>
    <w:uiPriority w:val="59"/>
    <w:qFormat/>
    <w:rsid w:val="005E00AB"/>
    <w:pPr>
      <w:ind w:left="0" w:firstLine="0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962EAA"/>
    <w:pPr>
      <w:spacing w:line="240" w:lineRule="auto"/>
      <w:jc w:val="center"/>
    </w:pPr>
    <w:rPr>
      <w:rFonts w:eastAsiaTheme="minorHAnsi"/>
      <w:b/>
      <w:bCs/>
      <w:szCs w:val="18"/>
      <w:lang w:val="en-US" w:eastAsia="en-US"/>
    </w:rPr>
  </w:style>
  <w:style w:type="table" w:customStyle="1" w:styleId="TableGrid4">
    <w:name w:val="Table Grid4"/>
    <w:basedOn w:val="TableNormal"/>
    <w:next w:val="TableGrid"/>
    <w:uiPriority w:val="59"/>
    <w:qFormat/>
    <w:rsid w:val="00826455"/>
    <w:pPr>
      <w:ind w:left="0" w:firstLine="0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476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erinugraha</dc:creator>
  <cp:keywords/>
  <dc:description/>
  <cp:lastModifiedBy>erinugraha</cp:lastModifiedBy>
  <cp:revision>8</cp:revision>
  <dcterms:created xsi:type="dcterms:W3CDTF">2019-07-05T05:37:00Z</dcterms:created>
  <dcterms:modified xsi:type="dcterms:W3CDTF">2021-07-27T06:16:00Z</dcterms:modified>
</cp:coreProperties>
</file>