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Pr="00AA6140" w:rsidRDefault="00AA6140" w:rsidP="00D2584D">
      <w:pPr>
        <w:spacing w:line="480" w:lineRule="auto"/>
        <w:jc w:val="center"/>
        <w:rPr>
          <w:rFonts w:ascii="Arial" w:hAnsi="Arial" w:cs="Arial"/>
          <w:b/>
        </w:rPr>
      </w:pPr>
      <w:r w:rsidRPr="00AA6140">
        <w:rPr>
          <w:rFonts w:ascii="Arial" w:hAnsi="Arial" w:cs="Arial"/>
          <w:b/>
          <w:sz w:val="144"/>
          <w:szCs w:val="144"/>
        </w:rPr>
        <w:t>LAMPIRAN</w:t>
      </w:r>
    </w:p>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Default="00AA6140" w:rsidP="00D2584D">
      <w:pPr>
        <w:spacing w:line="480" w:lineRule="auto"/>
        <w:jc w:val="center"/>
        <w:rPr>
          <w:rFonts w:ascii="Arial" w:hAnsi="Arial" w:cs="Arial"/>
          <w:b/>
        </w:rPr>
      </w:pPr>
    </w:p>
    <w:p w:rsidR="00AA6140" w:rsidRDefault="00AA6140" w:rsidP="00AA6140">
      <w:pPr>
        <w:spacing w:line="480" w:lineRule="auto"/>
        <w:rPr>
          <w:rFonts w:ascii="Arial" w:hAnsi="Arial" w:cs="Arial"/>
          <w:b/>
        </w:rPr>
      </w:pPr>
    </w:p>
    <w:p w:rsidR="00AA6140" w:rsidRDefault="00AA6140" w:rsidP="00AA6140">
      <w:pPr>
        <w:spacing w:line="480" w:lineRule="auto"/>
        <w:rPr>
          <w:rFonts w:ascii="Arial" w:hAnsi="Arial" w:cs="Arial"/>
          <w:b/>
        </w:rPr>
      </w:pPr>
    </w:p>
    <w:p w:rsidR="00A343ED" w:rsidRPr="00D2584D" w:rsidRDefault="00A343ED" w:rsidP="00D2584D">
      <w:pPr>
        <w:spacing w:line="480" w:lineRule="auto"/>
        <w:jc w:val="center"/>
        <w:rPr>
          <w:rFonts w:ascii="Arial" w:hAnsi="Arial" w:cs="Arial"/>
          <w:b/>
        </w:rPr>
      </w:pPr>
      <w:r w:rsidRPr="00D2584D">
        <w:rPr>
          <w:rFonts w:ascii="Arial" w:hAnsi="Arial" w:cs="Arial"/>
          <w:b/>
        </w:rPr>
        <w:lastRenderedPageBreak/>
        <w:t>LAMPIRAN-LAMPIRAN</w:t>
      </w:r>
    </w:p>
    <w:p w:rsidR="00A343ED" w:rsidRDefault="00A343ED" w:rsidP="00D2584D">
      <w:pPr>
        <w:spacing w:line="480" w:lineRule="auto"/>
        <w:jc w:val="center"/>
        <w:rPr>
          <w:rFonts w:ascii="Arial" w:hAnsi="Arial" w:cs="Arial"/>
          <w:b/>
        </w:rPr>
      </w:pPr>
      <w:r w:rsidRPr="00D2584D">
        <w:rPr>
          <w:rFonts w:ascii="Arial" w:hAnsi="Arial" w:cs="Arial"/>
          <w:b/>
        </w:rPr>
        <w:t>Lampiran 1</w:t>
      </w:r>
    </w:p>
    <w:p w:rsidR="009C1A64" w:rsidRDefault="009C1A64" w:rsidP="00D2584D">
      <w:pPr>
        <w:spacing w:line="480" w:lineRule="auto"/>
        <w:jc w:val="center"/>
        <w:rPr>
          <w:rFonts w:ascii="Arial" w:hAnsi="Arial" w:cs="Arial"/>
          <w:b/>
        </w:rPr>
      </w:pPr>
      <w:r>
        <w:rPr>
          <w:rFonts w:ascii="Arial" w:hAnsi="Arial" w:cs="Arial"/>
          <w:b/>
        </w:rPr>
        <w:t>Ringkasan Penelitian Terdahulu</w:t>
      </w:r>
    </w:p>
    <w:tbl>
      <w:tblPr>
        <w:tblStyle w:val="TableGrid"/>
        <w:tblW w:w="9073" w:type="dxa"/>
        <w:tblInd w:w="-601" w:type="dxa"/>
        <w:tblLayout w:type="fixed"/>
        <w:tblLook w:val="04A0"/>
      </w:tblPr>
      <w:tblGrid>
        <w:gridCol w:w="567"/>
        <w:gridCol w:w="1418"/>
        <w:gridCol w:w="1843"/>
        <w:gridCol w:w="2410"/>
        <w:gridCol w:w="2835"/>
      </w:tblGrid>
      <w:tr w:rsidR="009C1A64" w:rsidRPr="00BD2DEA" w:rsidTr="00DC57EA">
        <w:tc>
          <w:tcPr>
            <w:tcW w:w="567" w:type="dxa"/>
          </w:tcPr>
          <w:p w:rsidR="009C1A64" w:rsidRPr="00BD2DEA" w:rsidRDefault="009C1A64" w:rsidP="00DC57EA">
            <w:pPr>
              <w:pStyle w:val="ListParagraph"/>
              <w:spacing w:line="480" w:lineRule="auto"/>
              <w:ind w:left="0"/>
              <w:jc w:val="center"/>
              <w:rPr>
                <w:rFonts w:ascii="Arial" w:hAnsi="Arial" w:cs="Arial"/>
                <w:b/>
              </w:rPr>
            </w:pPr>
            <w:r w:rsidRPr="00BD2DEA">
              <w:rPr>
                <w:rFonts w:ascii="Arial" w:hAnsi="Arial" w:cs="Arial"/>
                <w:b/>
              </w:rPr>
              <w:t>No</w:t>
            </w:r>
          </w:p>
        </w:tc>
        <w:tc>
          <w:tcPr>
            <w:tcW w:w="1418" w:type="dxa"/>
            <w:vAlign w:val="center"/>
          </w:tcPr>
          <w:p w:rsidR="009C1A64" w:rsidRPr="00BD2DEA" w:rsidRDefault="009C1A64" w:rsidP="00DC57EA">
            <w:pPr>
              <w:pStyle w:val="ListParagraph"/>
              <w:spacing w:line="480" w:lineRule="auto"/>
              <w:ind w:left="0"/>
              <w:jc w:val="center"/>
              <w:rPr>
                <w:rFonts w:ascii="Arial" w:hAnsi="Arial" w:cs="Arial"/>
                <w:b/>
              </w:rPr>
            </w:pPr>
            <w:r w:rsidRPr="00BD2DEA">
              <w:rPr>
                <w:rFonts w:ascii="Arial" w:hAnsi="Arial" w:cs="Arial"/>
                <w:b/>
              </w:rPr>
              <w:t>Peneliti</w:t>
            </w:r>
          </w:p>
        </w:tc>
        <w:tc>
          <w:tcPr>
            <w:tcW w:w="1843" w:type="dxa"/>
            <w:vAlign w:val="center"/>
          </w:tcPr>
          <w:p w:rsidR="009C1A64" w:rsidRPr="00BD2DEA" w:rsidRDefault="009C1A64" w:rsidP="00DC57EA">
            <w:pPr>
              <w:pStyle w:val="ListParagraph"/>
              <w:spacing w:line="480" w:lineRule="auto"/>
              <w:ind w:left="0"/>
              <w:jc w:val="center"/>
              <w:rPr>
                <w:rFonts w:ascii="Arial" w:hAnsi="Arial" w:cs="Arial"/>
                <w:b/>
              </w:rPr>
            </w:pPr>
            <w:r w:rsidRPr="00BD2DEA">
              <w:rPr>
                <w:rFonts w:ascii="Arial" w:hAnsi="Arial" w:cs="Arial"/>
                <w:b/>
              </w:rPr>
              <w:t>Variabel</w:t>
            </w:r>
          </w:p>
        </w:tc>
        <w:tc>
          <w:tcPr>
            <w:tcW w:w="2410" w:type="dxa"/>
            <w:vAlign w:val="center"/>
          </w:tcPr>
          <w:p w:rsidR="009C1A64" w:rsidRPr="00BD2DEA" w:rsidRDefault="009C1A64" w:rsidP="00DC57EA">
            <w:pPr>
              <w:pStyle w:val="ListParagraph"/>
              <w:spacing w:line="480" w:lineRule="auto"/>
              <w:ind w:left="0"/>
              <w:jc w:val="center"/>
              <w:rPr>
                <w:rFonts w:ascii="Arial" w:hAnsi="Arial" w:cs="Arial"/>
                <w:b/>
              </w:rPr>
            </w:pPr>
            <w:r>
              <w:rPr>
                <w:rFonts w:ascii="Arial" w:hAnsi="Arial" w:cs="Arial"/>
                <w:b/>
              </w:rPr>
              <w:t>Objek / Metodelogi</w:t>
            </w:r>
          </w:p>
        </w:tc>
        <w:tc>
          <w:tcPr>
            <w:tcW w:w="2835" w:type="dxa"/>
            <w:vAlign w:val="center"/>
          </w:tcPr>
          <w:p w:rsidR="009C1A64" w:rsidRPr="00BD2DEA" w:rsidRDefault="009C1A64" w:rsidP="00DC57EA">
            <w:pPr>
              <w:pStyle w:val="ListParagraph"/>
              <w:spacing w:line="480" w:lineRule="auto"/>
              <w:ind w:left="0"/>
              <w:jc w:val="center"/>
              <w:rPr>
                <w:rFonts w:ascii="Arial" w:hAnsi="Arial" w:cs="Arial"/>
                <w:b/>
              </w:rPr>
            </w:pPr>
            <w:r w:rsidRPr="00BD2DEA">
              <w:rPr>
                <w:rFonts w:ascii="Arial" w:hAnsi="Arial" w:cs="Arial"/>
                <w:b/>
              </w:rPr>
              <w:t>Hasil Penelitian</w:t>
            </w:r>
          </w:p>
        </w:tc>
      </w:tr>
      <w:tr w:rsidR="009C1A64" w:rsidRPr="00BD2DEA" w:rsidTr="00DC57EA">
        <w:tc>
          <w:tcPr>
            <w:tcW w:w="567" w:type="dxa"/>
          </w:tcPr>
          <w:p w:rsidR="009C1A64" w:rsidRPr="00BD2DEA" w:rsidRDefault="009C1A64" w:rsidP="00DC57EA">
            <w:pPr>
              <w:pStyle w:val="ListParagraph"/>
              <w:spacing w:line="360" w:lineRule="auto"/>
              <w:ind w:left="0"/>
              <w:jc w:val="both"/>
              <w:rPr>
                <w:rFonts w:ascii="Arial" w:hAnsi="Arial" w:cs="Arial"/>
              </w:rPr>
            </w:pPr>
            <w:r w:rsidRPr="00BD2DEA">
              <w:rPr>
                <w:rFonts w:ascii="Arial" w:hAnsi="Arial" w:cs="Arial"/>
              </w:rPr>
              <w:t>1</w:t>
            </w:r>
          </w:p>
        </w:tc>
        <w:tc>
          <w:tcPr>
            <w:tcW w:w="1418" w:type="dxa"/>
          </w:tcPr>
          <w:p w:rsidR="009C1A64" w:rsidRPr="00A74807" w:rsidRDefault="009C1A64" w:rsidP="00DC57EA">
            <w:pPr>
              <w:pStyle w:val="ListParagraph"/>
              <w:spacing w:line="360" w:lineRule="auto"/>
              <w:ind w:left="0"/>
              <w:jc w:val="both"/>
              <w:rPr>
                <w:rFonts w:ascii="Arial" w:hAnsi="Arial" w:cs="Arial"/>
              </w:rPr>
            </w:pPr>
            <w:r>
              <w:rPr>
                <w:rFonts w:ascii="Arial" w:hAnsi="Arial" w:cs="Arial"/>
              </w:rPr>
              <w:t xml:space="preserve">Agustia </w:t>
            </w:r>
            <w:r w:rsidRPr="00A74807">
              <w:rPr>
                <w:rFonts w:ascii="Arial" w:hAnsi="Arial" w:cs="Arial"/>
              </w:rPr>
              <w:t>(2013)</w:t>
            </w:r>
          </w:p>
        </w:tc>
        <w:tc>
          <w:tcPr>
            <w:tcW w:w="1843" w:type="dxa"/>
          </w:tcPr>
          <w:p w:rsidR="009C1A64" w:rsidRPr="00A74807" w:rsidRDefault="009C1A64" w:rsidP="00DC57EA">
            <w:pPr>
              <w:pStyle w:val="ListParagraph"/>
              <w:spacing w:line="360" w:lineRule="auto"/>
              <w:ind w:left="0"/>
              <w:jc w:val="both"/>
              <w:rPr>
                <w:rFonts w:ascii="Arial" w:hAnsi="Arial" w:cs="Arial"/>
              </w:rPr>
            </w:pPr>
            <w:r w:rsidRPr="00A74807">
              <w:rPr>
                <w:rFonts w:ascii="Arial" w:hAnsi="Arial" w:cs="Arial"/>
              </w:rPr>
              <w:t xml:space="preserve">Independen : </w:t>
            </w:r>
            <w:r>
              <w:rPr>
                <w:rFonts w:ascii="Arial" w:hAnsi="Arial" w:cs="Arial"/>
                <w:i/>
              </w:rPr>
              <w:t xml:space="preserve">good corporate governance, free cash flow, </w:t>
            </w:r>
            <w:r>
              <w:rPr>
                <w:rFonts w:ascii="Arial" w:hAnsi="Arial" w:cs="Arial"/>
              </w:rPr>
              <w:t xml:space="preserve">dan </w:t>
            </w:r>
            <w:r>
              <w:rPr>
                <w:rFonts w:ascii="Arial" w:hAnsi="Arial" w:cs="Arial"/>
                <w:i/>
              </w:rPr>
              <w:t>l</w:t>
            </w:r>
            <w:r w:rsidRPr="00A74807">
              <w:rPr>
                <w:rFonts w:ascii="Arial" w:hAnsi="Arial" w:cs="Arial"/>
                <w:i/>
              </w:rPr>
              <w:t>everage</w:t>
            </w:r>
          </w:p>
          <w:p w:rsidR="009C1A64" w:rsidRPr="00A74807" w:rsidRDefault="009C1A64" w:rsidP="00DC57EA">
            <w:pPr>
              <w:pStyle w:val="ListParagraph"/>
              <w:spacing w:line="360" w:lineRule="auto"/>
              <w:ind w:left="0"/>
              <w:jc w:val="both"/>
              <w:rPr>
                <w:rFonts w:ascii="Arial" w:hAnsi="Arial" w:cs="Arial"/>
              </w:rPr>
            </w:pPr>
            <w:r w:rsidRPr="00A74807">
              <w:rPr>
                <w:rFonts w:ascii="Arial" w:hAnsi="Arial" w:cs="Arial"/>
              </w:rPr>
              <w:t>Dependen :</w:t>
            </w:r>
          </w:p>
          <w:p w:rsidR="009C1A64" w:rsidRPr="00A74807" w:rsidRDefault="009C1A64" w:rsidP="00DC57EA">
            <w:pPr>
              <w:pStyle w:val="ListParagraph"/>
              <w:spacing w:line="360" w:lineRule="auto"/>
              <w:ind w:left="0"/>
              <w:jc w:val="both"/>
              <w:rPr>
                <w:rFonts w:ascii="Arial" w:hAnsi="Arial" w:cs="Arial"/>
              </w:rPr>
            </w:pPr>
            <w:r>
              <w:rPr>
                <w:rFonts w:ascii="Arial" w:hAnsi="Arial" w:cs="Arial"/>
              </w:rPr>
              <w:t>m</w:t>
            </w:r>
            <w:r w:rsidRPr="00A74807">
              <w:rPr>
                <w:rFonts w:ascii="Arial" w:hAnsi="Arial" w:cs="Arial"/>
              </w:rPr>
              <w:t xml:space="preserve">anajemen </w:t>
            </w:r>
            <w:r>
              <w:rPr>
                <w:rFonts w:ascii="Arial" w:hAnsi="Arial" w:cs="Arial"/>
              </w:rPr>
              <w:t>l</w:t>
            </w:r>
            <w:r w:rsidRPr="00A74807">
              <w:rPr>
                <w:rFonts w:ascii="Arial" w:hAnsi="Arial" w:cs="Arial"/>
              </w:rPr>
              <w:t>aba</w:t>
            </w:r>
          </w:p>
          <w:p w:rsidR="009C1A64" w:rsidRPr="00A74807" w:rsidRDefault="009C1A64" w:rsidP="00DC57EA">
            <w:pPr>
              <w:pStyle w:val="HTMLPreformatted"/>
              <w:spacing w:line="360" w:lineRule="auto"/>
              <w:jc w:val="both"/>
              <w:rPr>
                <w:sz w:val="22"/>
                <w:szCs w:val="22"/>
              </w:rPr>
            </w:pPr>
          </w:p>
        </w:tc>
        <w:tc>
          <w:tcPr>
            <w:tcW w:w="2410" w:type="dxa"/>
          </w:tcPr>
          <w:p w:rsidR="009C1A64" w:rsidRDefault="009C1A64" w:rsidP="00DC57EA">
            <w:pPr>
              <w:pStyle w:val="HTMLPreformatted"/>
              <w:spacing w:line="360" w:lineRule="auto"/>
              <w:jc w:val="both"/>
              <w:rPr>
                <w:rFonts w:ascii="Arial" w:hAnsi="Arial" w:cs="Arial"/>
                <w:color w:val="000000"/>
                <w:sz w:val="22"/>
                <w:szCs w:val="22"/>
              </w:rPr>
            </w:pPr>
            <w:r w:rsidRPr="00123B11">
              <w:rPr>
                <w:rFonts w:ascii="Arial" w:hAnsi="Arial" w:cs="Arial"/>
                <w:color w:val="000000"/>
                <w:sz w:val="22"/>
                <w:szCs w:val="22"/>
              </w:rPr>
              <w:t>Sampel penelitian adalah 14 perusahaan tekstil yang terdaftar di Bursa Efek Indonesia, yang dipilih menggunakan purposive sampling selama perio</w:t>
            </w:r>
            <w:r>
              <w:rPr>
                <w:rFonts w:ascii="Arial" w:hAnsi="Arial" w:cs="Arial"/>
                <w:color w:val="000000"/>
                <w:sz w:val="22"/>
                <w:szCs w:val="22"/>
              </w:rPr>
              <w:t>de penelitian, tahun 2007-2011.</w:t>
            </w:r>
          </w:p>
          <w:p w:rsidR="009C1A64" w:rsidRDefault="009C1A64" w:rsidP="00DC57EA">
            <w:pPr>
              <w:pStyle w:val="HTMLPreformatted"/>
              <w:spacing w:line="360" w:lineRule="auto"/>
              <w:jc w:val="both"/>
              <w:rPr>
                <w:rFonts w:ascii="Arial" w:hAnsi="Arial" w:cs="Arial"/>
                <w:color w:val="000000"/>
                <w:sz w:val="22"/>
                <w:szCs w:val="22"/>
              </w:rPr>
            </w:pPr>
          </w:p>
          <w:p w:rsidR="009C1A64" w:rsidRPr="00FC60E2" w:rsidRDefault="009C1A64" w:rsidP="00DC57EA">
            <w:pPr>
              <w:pStyle w:val="HTMLPreformatted"/>
              <w:spacing w:line="360" w:lineRule="auto"/>
              <w:jc w:val="both"/>
              <w:rPr>
                <w:rFonts w:ascii="Arial" w:hAnsi="Arial" w:cs="Arial"/>
                <w:sz w:val="22"/>
                <w:szCs w:val="22"/>
                <w:lang w:val="id-ID"/>
              </w:rPr>
            </w:pPr>
            <w:r w:rsidRPr="00123B11">
              <w:rPr>
                <w:rFonts w:ascii="Arial" w:hAnsi="Arial" w:cs="Arial"/>
                <w:color w:val="000000"/>
                <w:sz w:val="22"/>
                <w:szCs w:val="22"/>
              </w:rPr>
              <w:t>Data dianalisis menggunakan regresi berganda.</w:t>
            </w:r>
          </w:p>
        </w:tc>
        <w:tc>
          <w:tcPr>
            <w:tcW w:w="2835" w:type="dxa"/>
          </w:tcPr>
          <w:p w:rsidR="009C1A64" w:rsidRPr="00813230" w:rsidRDefault="009C1A64" w:rsidP="00DC57EA">
            <w:pPr>
              <w:pStyle w:val="ListParagraph"/>
              <w:spacing w:line="480" w:lineRule="auto"/>
              <w:ind w:left="0"/>
              <w:jc w:val="both"/>
              <w:rPr>
                <w:rFonts w:ascii="Arial" w:hAnsi="Arial" w:cs="Arial"/>
                <w:b/>
              </w:rPr>
            </w:pPr>
            <w:r w:rsidRPr="00A74807">
              <w:rPr>
                <w:rFonts w:ascii="Arial" w:hAnsi="Arial" w:cs="Arial"/>
                <w:lang w:val="id-ID"/>
              </w:rPr>
              <w:t xml:space="preserve">Hasil penelitian menunjukkan bahwa </w:t>
            </w:r>
            <w:r w:rsidRPr="00123B11">
              <w:rPr>
                <w:rFonts w:ascii="Arial" w:hAnsi="Arial" w:cs="Arial"/>
                <w:color w:val="000000"/>
                <w:lang w:bidi="ar-SA"/>
              </w:rPr>
              <w:t xml:space="preserve">semua komponen </w:t>
            </w:r>
            <w:r w:rsidRPr="00123B11">
              <w:rPr>
                <w:rFonts w:ascii="Arial" w:hAnsi="Arial" w:cs="Arial"/>
                <w:i/>
                <w:iCs/>
                <w:color w:val="000000"/>
                <w:lang w:bidi="ar-SA"/>
              </w:rPr>
              <w:t xml:space="preserve">good corporate governance </w:t>
            </w:r>
            <w:r w:rsidRPr="00123B11">
              <w:rPr>
                <w:rFonts w:ascii="Arial" w:hAnsi="Arial" w:cs="Arial"/>
                <w:color w:val="000000"/>
                <w:lang w:bidi="ar-SA"/>
              </w:rPr>
              <w:t xml:space="preserve">(ukuran komite audit, proporsi komite audit independen, kepemilikan institusional dan kepemilikan manajerial) tidak berpengaruh signifikan terhadap manajemen laba, sedangkan leverage berpengaruh, free cash flow berpengaruh negative dan signifikan terhadap manajemen laba. Hal ini </w:t>
            </w:r>
            <w:r w:rsidRPr="00123B11">
              <w:rPr>
                <w:rFonts w:ascii="Arial" w:hAnsi="Arial" w:cs="Arial"/>
                <w:color w:val="000000"/>
                <w:lang w:bidi="ar-SA"/>
              </w:rPr>
              <w:lastRenderedPageBreak/>
              <w:t xml:space="preserve">berarti perusahaan dengan </w:t>
            </w:r>
            <w:r w:rsidRPr="00123B11">
              <w:rPr>
                <w:rFonts w:ascii="Arial" w:hAnsi="Arial" w:cs="Arial"/>
                <w:i/>
                <w:iCs/>
                <w:color w:val="000000"/>
                <w:lang w:bidi="ar-SA"/>
              </w:rPr>
              <w:t xml:space="preserve">free cash flow </w:t>
            </w:r>
            <w:r w:rsidRPr="00123B11">
              <w:rPr>
                <w:rFonts w:ascii="Arial" w:hAnsi="Arial" w:cs="Arial"/>
                <w:color w:val="000000"/>
                <w:lang w:bidi="ar-SA"/>
              </w:rPr>
              <w:t>yang tinggi akan membatasi praktek manajemen laba.</w:t>
            </w:r>
          </w:p>
        </w:tc>
      </w:tr>
      <w:tr w:rsidR="009C1A64" w:rsidRPr="00BD2DEA" w:rsidTr="00DC57EA">
        <w:tc>
          <w:tcPr>
            <w:tcW w:w="567" w:type="dxa"/>
          </w:tcPr>
          <w:p w:rsidR="009C1A64" w:rsidRPr="00BD2DEA" w:rsidRDefault="009C1A64" w:rsidP="00DC57EA">
            <w:pPr>
              <w:pStyle w:val="ListParagraph"/>
              <w:spacing w:line="360" w:lineRule="auto"/>
              <w:ind w:left="0"/>
              <w:jc w:val="both"/>
              <w:rPr>
                <w:rFonts w:ascii="Arial" w:hAnsi="Arial" w:cs="Arial"/>
              </w:rPr>
            </w:pPr>
            <w:r w:rsidRPr="00BD2DEA">
              <w:rPr>
                <w:rFonts w:ascii="Arial" w:hAnsi="Arial" w:cs="Arial"/>
              </w:rPr>
              <w:lastRenderedPageBreak/>
              <w:t>2</w:t>
            </w:r>
          </w:p>
        </w:tc>
        <w:tc>
          <w:tcPr>
            <w:tcW w:w="1418" w:type="dxa"/>
          </w:tcPr>
          <w:p w:rsidR="009C1A64" w:rsidRPr="00A74807" w:rsidRDefault="009C1A64" w:rsidP="00DC57EA">
            <w:pPr>
              <w:pStyle w:val="ListParagraph"/>
              <w:spacing w:line="360" w:lineRule="auto"/>
              <w:ind w:left="0"/>
              <w:jc w:val="both"/>
              <w:rPr>
                <w:rFonts w:ascii="Arial" w:hAnsi="Arial" w:cs="Arial"/>
              </w:rPr>
            </w:pPr>
            <w:r w:rsidRPr="00FA291B">
              <w:rPr>
                <w:rFonts w:ascii="Arial" w:hAnsi="Arial" w:cs="Arial"/>
                <w:bCs/>
                <w:color w:val="000000"/>
                <w:lang w:bidi="ar-SA"/>
              </w:rPr>
              <w:t xml:space="preserve">Sari dan </w:t>
            </w:r>
            <w:r>
              <w:rPr>
                <w:rFonts w:ascii="Arial" w:hAnsi="Arial" w:cs="Arial"/>
                <w:bCs/>
                <w:color w:val="000000"/>
                <w:lang w:bidi="ar-SA"/>
              </w:rPr>
              <w:t>Asyik (2013)</w:t>
            </w:r>
          </w:p>
        </w:tc>
        <w:tc>
          <w:tcPr>
            <w:tcW w:w="1843" w:type="dxa"/>
          </w:tcPr>
          <w:p w:rsidR="009C1A64" w:rsidRPr="00A74807" w:rsidRDefault="009C1A64" w:rsidP="00DC57EA">
            <w:pPr>
              <w:pStyle w:val="ListParagraph"/>
              <w:spacing w:line="360" w:lineRule="auto"/>
              <w:ind w:left="0"/>
              <w:jc w:val="both"/>
              <w:rPr>
                <w:rFonts w:ascii="Arial" w:hAnsi="Arial" w:cs="Arial"/>
              </w:rPr>
            </w:pPr>
            <w:r w:rsidRPr="00A74807">
              <w:rPr>
                <w:rFonts w:ascii="Arial" w:hAnsi="Arial" w:cs="Arial"/>
              </w:rPr>
              <w:t xml:space="preserve">Independen : </w:t>
            </w:r>
            <w:r>
              <w:rPr>
                <w:rFonts w:ascii="Arial" w:hAnsi="Arial" w:cs="Arial"/>
                <w:i/>
              </w:rPr>
              <w:t>l</w:t>
            </w:r>
            <w:r w:rsidRPr="00A74807">
              <w:rPr>
                <w:rFonts w:ascii="Arial" w:hAnsi="Arial" w:cs="Arial"/>
                <w:i/>
              </w:rPr>
              <w:t>everage</w:t>
            </w:r>
            <w:r>
              <w:rPr>
                <w:rFonts w:ascii="Arial" w:hAnsi="Arial" w:cs="Arial"/>
                <w:i/>
              </w:rPr>
              <w:t xml:space="preserve"> </w:t>
            </w:r>
            <w:r>
              <w:rPr>
                <w:rFonts w:ascii="Arial" w:hAnsi="Arial" w:cs="Arial"/>
              </w:rPr>
              <w:t xml:space="preserve">dan </w:t>
            </w:r>
            <w:r>
              <w:rPr>
                <w:rFonts w:ascii="Arial" w:hAnsi="Arial" w:cs="Arial"/>
                <w:i/>
              </w:rPr>
              <w:t>good corporate governance(</w:t>
            </w:r>
            <w:r w:rsidRPr="00F246D8">
              <w:rPr>
                <w:rFonts w:ascii="Arial" w:hAnsi="Arial" w:cs="Arial"/>
                <w:lang w:bidi="ar-SA"/>
              </w:rPr>
              <w:t>kepemilikan manajeral, kepemilikan institusional, dewan komisaris, komisaris independen dan</w:t>
            </w:r>
            <w:r w:rsidRPr="00F246D8">
              <w:rPr>
                <w:rFonts w:ascii="Arial" w:hAnsi="Arial" w:cs="Arial"/>
                <w:i/>
                <w:iCs/>
                <w:lang w:bidi="ar-SA"/>
              </w:rPr>
              <w:t xml:space="preserve"> </w:t>
            </w:r>
            <w:r w:rsidRPr="00F246D8">
              <w:rPr>
                <w:rFonts w:ascii="Arial" w:hAnsi="Arial" w:cs="Arial"/>
                <w:lang w:bidi="ar-SA"/>
              </w:rPr>
              <w:t>komite audit</w:t>
            </w:r>
            <w:r>
              <w:rPr>
                <w:rFonts w:ascii="Arial" w:hAnsi="Arial" w:cs="Arial"/>
                <w:lang w:bidi="ar-SA"/>
              </w:rPr>
              <w:t>)</w:t>
            </w:r>
          </w:p>
          <w:p w:rsidR="009C1A64" w:rsidRPr="00A74807" w:rsidRDefault="009C1A64" w:rsidP="00DC57EA">
            <w:pPr>
              <w:pStyle w:val="ListParagraph"/>
              <w:spacing w:line="360" w:lineRule="auto"/>
              <w:ind w:left="0"/>
              <w:jc w:val="both"/>
              <w:rPr>
                <w:rFonts w:ascii="Arial" w:hAnsi="Arial" w:cs="Arial"/>
              </w:rPr>
            </w:pPr>
            <w:r w:rsidRPr="00A74807">
              <w:rPr>
                <w:rFonts w:ascii="Arial" w:hAnsi="Arial" w:cs="Arial"/>
              </w:rPr>
              <w:t>Dependen :</w:t>
            </w:r>
          </w:p>
          <w:p w:rsidR="009C1A64" w:rsidRPr="00A74807" w:rsidRDefault="009C1A64" w:rsidP="00DC57EA">
            <w:pPr>
              <w:pStyle w:val="ListParagraph"/>
              <w:spacing w:line="360" w:lineRule="auto"/>
              <w:ind w:left="0"/>
              <w:jc w:val="both"/>
              <w:rPr>
                <w:rFonts w:ascii="Arial" w:hAnsi="Arial" w:cs="Arial"/>
              </w:rPr>
            </w:pPr>
            <w:r>
              <w:rPr>
                <w:rFonts w:ascii="Arial" w:hAnsi="Arial" w:cs="Arial"/>
              </w:rPr>
              <w:t>m</w:t>
            </w:r>
            <w:r w:rsidRPr="00A74807">
              <w:rPr>
                <w:rFonts w:ascii="Arial" w:hAnsi="Arial" w:cs="Arial"/>
              </w:rPr>
              <w:t xml:space="preserve">anajemen </w:t>
            </w:r>
            <w:r>
              <w:rPr>
                <w:rFonts w:ascii="Arial" w:hAnsi="Arial" w:cs="Arial"/>
              </w:rPr>
              <w:t>l</w:t>
            </w:r>
            <w:r w:rsidRPr="00A74807">
              <w:rPr>
                <w:rFonts w:ascii="Arial" w:hAnsi="Arial" w:cs="Arial"/>
              </w:rPr>
              <w:t>aba</w:t>
            </w:r>
          </w:p>
          <w:p w:rsidR="009C1A64" w:rsidRPr="00A74807" w:rsidRDefault="009C1A64" w:rsidP="00DC57EA">
            <w:pPr>
              <w:pStyle w:val="ListParagraph"/>
              <w:spacing w:line="360" w:lineRule="auto"/>
              <w:ind w:left="0"/>
              <w:jc w:val="both"/>
              <w:rPr>
                <w:rFonts w:ascii="Arial" w:hAnsi="Arial" w:cs="Arial"/>
              </w:rPr>
            </w:pPr>
          </w:p>
        </w:tc>
        <w:tc>
          <w:tcPr>
            <w:tcW w:w="2410" w:type="dxa"/>
          </w:tcPr>
          <w:p w:rsidR="009C1A64" w:rsidRPr="00FC60E2" w:rsidRDefault="009C1A64" w:rsidP="00DC57EA">
            <w:pPr>
              <w:pStyle w:val="ListParagraph"/>
              <w:spacing w:line="360" w:lineRule="auto"/>
              <w:ind w:left="0"/>
              <w:jc w:val="both"/>
              <w:rPr>
                <w:rFonts w:ascii="Arial" w:hAnsi="Arial" w:cs="Arial"/>
                <w:i/>
                <w:iCs/>
                <w:color w:val="000000"/>
                <w:lang w:bidi="ar-SA"/>
              </w:rPr>
            </w:pPr>
            <w:r>
              <w:rPr>
                <w:rFonts w:ascii="Arial" w:hAnsi="Arial" w:cs="Arial"/>
                <w:lang w:bidi="ar-SA"/>
              </w:rPr>
              <w:t xml:space="preserve">Objek yang diteliti adalah perusahaan manufaktur. </w:t>
            </w:r>
            <w:r w:rsidRPr="00F246D8">
              <w:rPr>
                <w:rFonts w:ascii="Arial" w:hAnsi="Arial" w:cs="Arial"/>
                <w:lang w:bidi="ar-SA"/>
              </w:rPr>
              <w:t>Pemilihan sampel dilakukan dengan menggunakan metode</w:t>
            </w:r>
            <w:r w:rsidRPr="00F246D8">
              <w:rPr>
                <w:rFonts w:ascii="Arial" w:hAnsi="Arial" w:cs="Arial"/>
                <w:i/>
                <w:iCs/>
                <w:lang w:bidi="ar-SA"/>
              </w:rPr>
              <w:t xml:space="preserve"> purposive sampling</w:t>
            </w:r>
            <w:r w:rsidRPr="00F246D8">
              <w:rPr>
                <w:rFonts w:ascii="Arial" w:hAnsi="Arial" w:cs="Arial"/>
                <w:lang w:bidi="ar-SA"/>
              </w:rPr>
              <w:t>, yaitu memilih sampel dengan kriteria-kriteria tertentu sesuai dengan yang</w:t>
            </w:r>
            <w:r w:rsidRPr="00F246D8">
              <w:rPr>
                <w:rFonts w:ascii="Arial" w:hAnsi="Arial" w:cs="Arial"/>
                <w:i/>
                <w:iCs/>
                <w:lang w:bidi="ar-SA"/>
              </w:rPr>
              <w:t xml:space="preserve"> </w:t>
            </w:r>
            <w:r w:rsidRPr="00F246D8">
              <w:rPr>
                <w:rFonts w:ascii="Arial" w:hAnsi="Arial" w:cs="Arial"/>
                <w:lang w:bidi="ar-SA"/>
              </w:rPr>
              <w:t>dikehendaki oleh peneliti, dimana berdasarkan metode pemilihan sammpel tersebut diperoleh 174</w:t>
            </w:r>
            <w:r w:rsidRPr="00F246D8">
              <w:rPr>
                <w:rFonts w:ascii="Arial" w:hAnsi="Arial" w:cs="Arial"/>
                <w:i/>
                <w:iCs/>
                <w:lang w:bidi="ar-SA"/>
              </w:rPr>
              <w:t xml:space="preserve"> </w:t>
            </w:r>
            <w:r w:rsidRPr="00F246D8">
              <w:rPr>
                <w:rFonts w:ascii="Arial" w:hAnsi="Arial" w:cs="Arial"/>
                <w:lang w:bidi="ar-SA"/>
              </w:rPr>
              <w:t xml:space="preserve">objek obsevasi dari 58 perusahaan selama tahun 2009-2011. Teknik analisis yang digunakan adalah analisis regresi berganda. Sebelum data diolah, dilakukan </w:t>
            </w:r>
            <w:r w:rsidRPr="00F246D8">
              <w:rPr>
                <w:rFonts w:ascii="Arial" w:hAnsi="Arial" w:cs="Arial"/>
                <w:lang w:bidi="ar-SA"/>
              </w:rPr>
              <w:lastRenderedPageBreak/>
              <w:t>uji asumsi klasik terlebih dahulu.</w:t>
            </w:r>
          </w:p>
        </w:tc>
        <w:tc>
          <w:tcPr>
            <w:tcW w:w="2835" w:type="dxa"/>
          </w:tcPr>
          <w:p w:rsidR="009C1A64" w:rsidRPr="00A74807" w:rsidRDefault="009C1A64" w:rsidP="001208C6">
            <w:pPr>
              <w:pStyle w:val="ListParagraph"/>
              <w:spacing w:line="480" w:lineRule="auto"/>
              <w:ind w:left="0"/>
              <w:jc w:val="both"/>
              <w:rPr>
                <w:rFonts w:ascii="Arial" w:hAnsi="Arial" w:cs="Arial"/>
                <w:lang w:bidi="ar-SA"/>
              </w:rPr>
            </w:pPr>
            <w:r w:rsidRPr="00F246D8">
              <w:rPr>
                <w:rFonts w:ascii="Arial" w:hAnsi="Arial" w:cs="Arial"/>
                <w:lang w:bidi="ar-SA"/>
              </w:rPr>
              <w:lastRenderedPageBreak/>
              <w:t>Hasil</w:t>
            </w:r>
            <w:r w:rsidRPr="00F246D8">
              <w:rPr>
                <w:rFonts w:ascii="Arial" w:hAnsi="Arial" w:cs="Arial"/>
                <w:i/>
                <w:iCs/>
                <w:lang w:bidi="ar-SA"/>
              </w:rPr>
              <w:t xml:space="preserve"> </w:t>
            </w:r>
            <w:r w:rsidRPr="00F246D8">
              <w:rPr>
                <w:rFonts w:ascii="Arial" w:hAnsi="Arial" w:cs="Arial"/>
                <w:lang w:bidi="ar-SA"/>
              </w:rPr>
              <w:t xml:space="preserve">pengujian secara parsial menunjukkan bahwa terdapat pengaruh negatif </w:t>
            </w:r>
            <w:r w:rsidRPr="00F246D8">
              <w:rPr>
                <w:rFonts w:ascii="Arial" w:hAnsi="Arial" w:cs="Arial"/>
                <w:i/>
                <w:iCs/>
                <w:lang w:bidi="ar-SA"/>
              </w:rPr>
              <w:t xml:space="preserve">leverage </w:t>
            </w:r>
            <w:r w:rsidRPr="00F246D8">
              <w:rPr>
                <w:rFonts w:ascii="Arial" w:hAnsi="Arial" w:cs="Arial"/>
                <w:lang w:bidi="ar-SA"/>
              </w:rPr>
              <w:t>terhadap manajemen</w:t>
            </w:r>
            <w:r w:rsidRPr="00F246D8">
              <w:rPr>
                <w:rFonts w:ascii="Arial" w:hAnsi="Arial" w:cs="Arial"/>
                <w:i/>
                <w:iCs/>
                <w:lang w:bidi="ar-SA"/>
              </w:rPr>
              <w:t xml:space="preserve"> </w:t>
            </w:r>
            <w:r w:rsidRPr="00F246D8">
              <w:rPr>
                <w:rFonts w:ascii="Arial" w:hAnsi="Arial" w:cs="Arial"/>
                <w:lang w:bidi="ar-SA"/>
              </w:rPr>
              <w:t xml:space="preserve">laba, hasil pengujian secara parsial </w:t>
            </w:r>
            <w:r w:rsidRPr="00F246D8">
              <w:rPr>
                <w:rFonts w:ascii="Arial" w:hAnsi="Arial" w:cs="Arial"/>
                <w:i/>
                <w:iCs/>
                <w:lang w:bidi="ar-SA"/>
              </w:rPr>
              <w:t xml:space="preserve">good corporate governance </w:t>
            </w:r>
            <w:r w:rsidRPr="00F246D8">
              <w:rPr>
                <w:rFonts w:ascii="Arial" w:hAnsi="Arial" w:cs="Arial"/>
                <w:lang w:bidi="ar-SA"/>
              </w:rPr>
              <w:t>terhadap manajemen laba dengan proksi</w:t>
            </w:r>
            <w:r w:rsidRPr="00F246D8">
              <w:rPr>
                <w:rFonts w:ascii="Arial" w:hAnsi="Arial" w:cs="Arial"/>
                <w:i/>
                <w:iCs/>
                <w:lang w:bidi="ar-SA"/>
              </w:rPr>
              <w:t xml:space="preserve"> </w:t>
            </w:r>
            <w:r w:rsidRPr="00F246D8">
              <w:rPr>
                <w:rFonts w:ascii="Arial" w:hAnsi="Arial" w:cs="Arial"/>
                <w:lang w:bidi="ar-SA"/>
              </w:rPr>
              <w:t>kepemilikan institusional, dewan komisaris dan komite audit berpengaruh positif terhadap</w:t>
            </w:r>
            <w:r w:rsidRPr="00F246D8">
              <w:rPr>
                <w:rFonts w:ascii="Arial" w:hAnsi="Arial" w:cs="Arial"/>
                <w:i/>
                <w:iCs/>
                <w:lang w:bidi="ar-SA"/>
              </w:rPr>
              <w:t xml:space="preserve"> </w:t>
            </w:r>
            <w:r w:rsidRPr="00F246D8">
              <w:rPr>
                <w:rFonts w:ascii="Arial" w:hAnsi="Arial" w:cs="Arial"/>
                <w:lang w:bidi="ar-SA"/>
              </w:rPr>
              <w:t xml:space="preserve">manajemen laba, hasil pengujian secara parsial </w:t>
            </w:r>
            <w:r w:rsidRPr="00F246D8">
              <w:rPr>
                <w:rFonts w:ascii="Arial" w:hAnsi="Arial" w:cs="Arial"/>
                <w:i/>
                <w:iCs/>
                <w:lang w:bidi="ar-SA"/>
              </w:rPr>
              <w:t xml:space="preserve">good corporate governance </w:t>
            </w:r>
            <w:r w:rsidRPr="00F246D8">
              <w:rPr>
                <w:rFonts w:ascii="Arial" w:hAnsi="Arial" w:cs="Arial"/>
                <w:lang w:bidi="ar-SA"/>
              </w:rPr>
              <w:t>terhadap manajemen laba</w:t>
            </w:r>
            <w:r w:rsidRPr="00F246D8">
              <w:rPr>
                <w:rFonts w:ascii="Arial" w:hAnsi="Arial" w:cs="Arial"/>
                <w:i/>
                <w:iCs/>
                <w:lang w:bidi="ar-SA"/>
              </w:rPr>
              <w:t xml:space="preserve"> </w:t>
            </w:r>
            <w:r w:rsidRPr="00F246D8">
              <w:rPr>
                <w:rFonts w:ascii="Arial" w:hAnsi="Arial" w:cs="Arial"/>
                <w:lang w:bidi="ar-SA"/>
              </w:rPr>
              <w:t xml:space="preserve">dengan </w:t>
            </w:r>
            <w:r w:rsidRPr="00F246D8">
              <w:rPr>
                <w:rFonts w:ascii="Arial" w:hAnsi="Arial" w:cs="Arial"/>
                <w:lang w:bidi="ar-SA"/>
              </w:rPr>
              <w:lastRenderedPageBreak/>
              <w:t>proksi kepemilikan manajerial dan komisaris independen berpengaruh negatif terhadap manajemen laba</w:t>
            </w:r>
            <w:r>
              <w:rPr>
                <w:rFonts w:ascii="Arial" w:hAnsi="Arial" w:cs="Arial"/>
                <w:lang w:bidi="ar-SA"/>
              </w:rPr>
              <w:t>.</w:t>
            </w:r>
          </w:p>
        </w:tc>
      </w:tr>
      <w:tr w:rsidR="009C1A64" w:rsidRPr="00BD2DEA" w:rsidTr="00DC57EA">
        <w:tc>
          <w:tcPr>
            <w:tcW w:w="567" w:type="dxa"/>
          </w:tcPr>
          <w:p w:rsidR="009C1A64" w:rsidRPr="00BD2DEA" w:rsidRDefault="009C1A64" w:rsidP="00DC57EA">
            <w:pPr>
              <w:pStyle w:val="ListParagraph"/>
              <w:spacing w:line="360" w:lineRule="auto"/>
              <w:ind w:left="0"/>
              <w:jc w:val="both"/>
              <w:rPr>
                <w:rFonts w:ascii="Arial" w:hAnsi="Arial" w:cs="Arial"/>
              </w:rPr>
            </w:pPr>
            <w:r w:rsidRPr="00BD2DEA">
              <w:rPr>
                <w:rFonts w:ascii="Arial" w:hAnsi="Arial" w:cs="Arial"/>
              </w:rPr>
              <w:lastRenderedPageBreak/>
              <w:t>3</w:t>
            </w:r>
          </w:p>
        </w:tc>
        <w:tc>
          <w:tcPr>
            <w:tcW w:w="1418" w:type="dxa"/>
          </w:tcPr>
          <w:p w:rsidR="009C1A64" w:rsidRPr="00A74807" w:rsidRDefault="009C1A64" w:rsidP="00DC57EA">
            <w:pPr>
              <w:pStyle w:val="ListParagraph"/>
              <w:spacing w:line="360" w:lineRule="auto"/>
              <w:ind w:left="0"/>
              <w:jc w:val="both"/>
              <w:rPr>
                <w:rFonts w:ascii="Arial" w:hAnsi="Arial" w:cs="Arial"/>
              </w:rPr>
            </w:pPr>
            <w:r>
              <w:rPr>
                <w:rFonts w:ascii="Arial" w:hAnsi="Arial" w:cs="Arial"/>
                <w:bCs/>
              </w:rPr>
              <w:t>Hidayanti dan Paramita (2014)</w:t>
            </w:r>
          </w:p>
        </w:tc>
        <w:tc>
          <w:tcPr>
            <w:tcW w:w="1843" w:type="dxa"/>
          </w:tcPr>
          <w:p w:rsidR="009C1A64" w:rsidRPr="00ED0E85" w:rsidRDefault="009C1A64" w:rsidP="00DC57EA">
            <w:pPr>
              <w:pStyle w:val="ListParagraph"/>
              <w:spacing w:line="360" w:lineRule="auto"/>
              <w:ind w:left="0"/>
              <w:jc w:val="both"/>
              <w:rPr>
                <w:rFonts w:ascii="Arial" w:hAnsi="Arial" w:cs="Arial"/>
              </w:rPr>
            </w:pPr>
            <w:r>
              <w:rPr>
                <w:rFonts w:ascii="Arial" w:hAnsi="Arial" w:cs="Arial"/>
              </w:rPr>
              <w:t xml:space="preserve">Independen : </w:t>
            </w:r>
            <w:r>
              <w:rPr>
                <w:rFonts w:ascii="Arial" w:hAnsi="Arial" w:cs="Arial"/>
                <w:i/>
              </w:rPr>
              <w:t xml:space="preserve">good corporate governance </w:t>
            </w:r>
            <w:r>
              <w:rPr>
                <w:rFonts w:ascii="Arial" w:hAnsi="Arial" w:cs="Arial"/>
              </w:rPr>
              <w:t>(</w:t>
            </w:r>
            <w:r w:rsidRPr="00F361C5">
              <w:rPr>
                <w:rFonts w:ascii="Arial" w:hAnsi="Arial" w:cs="Arial"/>
                <w:color w:val="000000"/>
                <w:lang w:bidi="ar-SA"/>
              </w:rPr>
              <w:t>kepemilikan institusional, kepemilikan manajerial, komposisi dewan komisaris, ukuran dewan komisaris, dan komite audit independen</w:t>
            </w:r>
            <w:r>
              <w:rPr>
                <w:rFonts w:ascii="Arial" w:hAnsi="Arial" w:cs="Arial"/>
                <w:color w:val="000000"/>
                <w:lang w:bidi="ar-SA"/>
              </w:rPr>
              <w:t>).</w:t>
            </w:r>
          </w:p>
          <w:p w:rsidR="009C1A64" w:rsidRPr="00A74807" w:rsidRDefault="009C1A64" w:rsidP="00DC57EA">
            <w:pPr>
              <w:pStyle w:val="ListParagraph"/>
              <w:spacing w:line="360" w:lineRule="auto"/>
              <w:ind w:left="0"/>
              <w:jc w:val="both"/>
              <w:rPr>
                <w:rFonts w:ascii="Arial" w:hAnsi="Arial" w:cs="Arial"/>
              </w:rPr>
            </w:pPr>
            <w:r>
              <w:rPr>
                <w:rFonts w:ascii="Arial" w:hAnsi="Arial" w:cs="Arial"/>
              </w:rPr>
              <w:t>Dependen : manajemen laba</w:t>
            </w:r>
          </w:p>
        </w:tc>
        <w:tc>
          <w:tcPr>
            <w:tcW w:w="2410" w:type="dxa"/>
          </w:tcPr>
          <w:p w:rsidR="009C1A64" w:rsidRDefault="009C1A64" w:rsidP="00DC57EA">
            <w:pPr>
              <w:pStyle w:val="ListParagraph"/>
              <w:spacing w:line="360" w:lineRule="auto"/>
              <w:ind w:left="0"/>
              <w:jc w:val="both"/>
              <w:rPr>
                <w:rFonts w:ascii="Arial" w:hAnsi="Arial" w:cs="Arial"/>
                <w:color w:val="000000"/>
                <w:lang w:bidi="ar-SA"/>
              </w:rPr>
            </w:pPr>
            <w:r w:rsidRPr="002D5481">
              <w:rPr>
                <w:rFonts w:ascii="Arial" w:hAnsi="Arial" w:cs="Arial"/>
                <w:lang w:bidi="ar-SA"/>
              </w:rPr>
              <w:t xml:space="preserve">Populasi yang digunakan dalam penelitian ini adalah seluruh perusahaan manufaktur yang terdaftar di Bursa Efek Indonesia periode 2008-2012. Pengambilan sampel dilakukan dengan teknik </w:t>
            </w:r>
            <w:r w:rsidRPr="002D5481">
              <w:rPr>
                <w:rFonts w:ascii="Arial" w:hAnsi="Arial" w:cs="Arial"/>
                <w:i/>
                <w:iCs/>
                <w:lang w:bidi="ar-SA"/>
              </w:rPr>
              <w:t xml:space="preserve">non probabilitas </w:t>
            </w:r>
            <w:r w:rsidRPr="002D5481">
              <w:rPr>
                <w:rFonts w:ascii="Arial" w:hAnsi="Arial" w:cs="Arial"/>
                <w:lang w:bidi="ar-SA"/>
              </w:rPr>
              <w:t xml:space="preserve">dengan metode </w:t>
            </w:r>
            <w:r w:rsidRPr="002D5481">
              <w:rPr>
                <w:rFonts w:ascii="Arial" w:hAnsi="Arial" w:cs="Arial"/>
                <w:i/>
                <w:iCs/>
                <w:lang w:bidi="ar-SA"/>
              </w:rPr>
              <w:t>purposive sampling</w:t>
            </w:r>
            <w:r>
              <w:rPr>
                <w:rFonts w:ascii="Arial" w:hAnsi="Arial" w:cs="Arial"/>
                <w:color w:val="000000"/>
                <w:lang w:bidi="ar-SA"/>
              </w:rPr>
              <w:t>.</w:t>
            </w:r>
          </w:p>
          <w:p w:rsidR="009C1A64" w:rsidRDefault="009C1A64" w:rsidP="00DC57EA">
            <w:pPr>
              <w:pStyle w:val="ListParagraph"/>
              <w:spacing w:line="360" w:lineRule="auto"/>
              <w:ind w:left="0"/>
              <w:jc w:val="both"/>
              <w:rPr>
                <w:rFonts w:ascii="Arial" w:hAnsi="Arial" w:cs="Arial"/>
                <w:color w:val="000000"/>
                <w:lang w:bidi="ar-SA"/>
              </w:rPr>
            </w:pPr>
          </w:p>
          <w:p w:rsidR="009C1A64" w:rsidRPr="0010469E" w:rsidRDefault="009C1A64" w:rsidP="00DC57EA">
            <w:pPr>
              <w:pStyle w:val="ListParagraph"/>
              <w:spacing w:line="360" w:lineRule="auto"/>
              <w:ind w:left="0"/>
              <w:jc w:val="both"/>
              <w:rPr>
                <w:rFonts w:ascii="Arial" w:hAnsi="Arial" w:cs="Arial"/>
                <w:i/>
                <w:color w:val="000000"/>
                <w:lang w:bidi="ar-SA"/>
              </w:rPr>
            </w:pPr>
            <w:r w:rsidRPr="002D5481">
              <w:rPr>
                <w:rFonts w:ascii="Arial" w:hAnsi="Arial" w:cs="Arial"/>
                <w:color w:val="000000"/>
                <w:lang w:bidi="ar-SA"/>
              </w:rPr>
              <w:t>Pada penelitian ini menggunakan analisis regresi linier berganda.</w:t>
            </w:r>
          </w:p>
        </w:tc>
        <w:tc>
          <w:tcPr>
            <w:tcW w:w="2835" w:type="dxa"/>
          </w:tcPr>
          <w:p w:rsidR="009C1A64" w:rsidRPr="00B60CA3" w:rsidRDefault="009C1A64" w:rsidP="00DC57EA">
            <w:pPr>
              <w:pStyle w:val="ListParagraph"/>
              <w:spacing w:line="480" w:lineRule="auto"/>
              <w:ind w:left="0"/>
              <w:jc w:val="both"/>
              <w:rPr>
                <w:rFonts w:ascii="Arial" w:hAnsi="Arial" w:cs="Arial"/>
                <w:lang w:bidi="ar-SA"/>
              </w:rPr>
            </w:pPr>
            <w:r w:rsidRPr="002D5481">
              <w:rPr>
                <w:rFonts w:ascii="Arial" w:hAnsi="Arial" w:cs="Arial"/>
                <w:color w:val="000000"/>
                <w:lang w:bidi="ar-SA"/>
              </w:rPr>
              <w:t xml:space="preserve">Hasil penelitian menunjukan bahwa </w:t>
            </w:r>
            <w:r w:rsidRPr="002D5481">
              <w:rPr>
                <w:rFonts w:ascii="Arial" w:hAnsi="Arial" w:cs="Arial"/>
                <w:lang w:bidi="ar-SA"/>
              </w:rPr>
              <w:t xml:space="preserve">kepemilikan institusional tidak berpengaruh terhadap manajemen laba riil, kepemilikan manajerial berpengaruh terhadap manajemen laba riil, komposisi dewan komisaris tidak berpengaruh terhadap manajemen laba riil, ukuran dewan komisaris tidak berpengaruh terhadap manajemen laba riil dan komite audit independen tidak berpengaruh terhadap </w:t>
            </w:r>
            <w:r w:rsidRPr="002D5481">
              <w:rPr>
                <w:rFonts w:ascii="Arial" w:hAnsi="Arial" w:cs="Arial"/>
                <w:lang w:bidi="ar-SA"/>
              </w:rPr>
              <w:lastRenderedPageBreak/>
              <w:t>manajemen laba riil.</w:t>
            </w:r>
          </w:p>
        </w:tc>
      </w:tr>
      <w:tr w:rsidR="009C1A64" w:rsidRPr="00BD2DEA" w:rsidTr="00FC59D2">
        <w:trPr>
          <w:trHeight w:val="426"/>
        </w:trPr>
        <w:tc>
          <w:tcPr>
            <w:tcW w:w="567" w:type="dxa"/>
          </w:tcPr>
          <w:p w:rsidR="009C1A64" w:rsidRPr="00BD2DEA" w:rsidRDefault="009C1A64" w:rsidP="00DC57EA">
            <w:pPr>
              <w:pStyle w:val="ListParagraph"/>
              <w:spacing w:line="360" w:lineRule="auto"/>
              <w:ind w:left="0"/>
              <w:jc w:val="both"/>
              <w:rPr>
                <w:rFonts w:ascii="Arial" w:hAnsi="Arial" w:cs="Arial"/>
              </w:rPr>
            </w:pPr>
            <w:r w:rsidRPr="00BD2DEA">
              <w:rPr>
                <w:rFonts w:ascii="Arial" w:hAnsi="Arial" w:cs="Arial"/>
              </w:rPr>
              <w:lastRenderedPageBreak/>
              <w:t>4</w:t>
            </w:r>
          </w:p>
        </w:tc>
        <w:tc>
          <w:tcPr>
            <w:tcW w:w="1418" w:type="dxa"/>
          </w:tcPr>
          <w:p w:rsidR="009C1A64" w:rsidRPr="00A74807" w:rsidRDefault="009C1A64" w:rsidP="00DC57EA">
            <w:pPr>
              <w:pStyle w:val="ListParagraph"/>
              <w:spacing w:line="360" w:lineRule="auto"/>
              <w:ind w:left="0"/>
              <w:jc w:val="both"/>
              <w:rPr>
                <w:rFonts w:ascii="Arial" w:hAnsi="Arial" w:cs="Arial"/>
              </w:rPr>
            </w:pPr>
            <w:r>
              <w:rPr>
                <w:rFonts w:ascii="Arial" w:hAnsi="Arial" w:cs="Arial"/>
              </w:rPr>
              <w:t>Sari (2014)</w:t>
            </w:r>
          </w:p>
        </w:tc>
        <w:tc>
          <w:tcPr>
            <w:tcW w:w="1843" w:type="dxa"/>
          </w:tcPr>
          <w:p w:rsidR="009C1A64" w:rsidRDefault="009C1A64" w:rsidP="00DC57EA">
            <w:pPr>
              <w:pStyle w:val="ListParagraph"/>
              <w:spacing w:line="360" w:lineRule="auto"/>
              <w:ind w:left="0"/>
              <w:jc w:val="both"/>
              <w:rPr>
                <w:rFonts w:ascii="Arial" w:hAnsi="Arial" w:cs="Arial"/>
                <w:i/>
              </w:rPr>
            </w:pPr>
            <w:r>
              <w:rPr>
                <w:rFonts w:ascii="Arial" w:hAnsi="Arial" w:cs="Arial"/>
              </w:rPr>
              <w:t xml:space="preserve">Independen : </w:t>
            </w:r>
            <w:r>
              <w:rPr>
                <w:rFonts w:ascii="Arial" w:hAnsi="Arial" w:cs="Arial"/>
                <w:i/>
              </w:rPr>
              <w:t>good corporate governance</w:t>
            </w:r>
          </w:p>
          <w:p w:rsidR="009C1A64" w:rsidRDefault="009C1A64" w:rsidP="00DC57EA">
            <w:pPr>
              <w:pStyle w:val="ListParagraph"/>
              <w:spacing w:line="360" w:lineRule="auto"/>
              <w:ind w:left="0"/>
              <w:jc w:val="both"/>
              <w:rPr>
                <w:rFonts w:ascii="Arial" w:hAnsi="Arial" w:cs="Arial"/>
              </w:rPr>
            </w:pPr>
            <w:r>
              <w:rPr>
                <w:rFonts w:ascii="Arial" w:hAnsi="Arial" w:cs="Arial"/>
              </w:rPr>
              <w:t>Dependen :</w:t>
            </w:r>
          </w:p>
          <w:p w:rsidR="009C1A64" w:rsidRPr="000179C5" w:rsidRDefault="009C1A64" w:rsidP="00DC57EA">
            <w:pPr>
              <w:pStyle w:val="ListParagraph"/>
              <w:spacing w:line="360" w:lineRule="auto"/>
              <w:ind w:left="0"/>
              <w:jc w:val="both"/>
              <w:rPr>
                <w:rFonts w:ascii="Arial" w:hAnsi="Arial" w:cs="Arial"/>
              </w:rPr>
            </w:pPr>
            <w:r>
              <w:rPr>
                <w:rFonts w:ascii="Arial" w:hAnsi="Arial" w:cs="Arial"/>
              </w:rPr>
              <w:t>Manajemen laba</w:t>
            </w:r>
          </w:p>
        </w:tc>
        <w:tc>
          <w:tcPr>
            <w:tcW w:w="2410" w:type="dxa"/>
          </w:tcPr>
          <w:p w:rsidR="009C1A64" w:rsidRPr="00C55FC1" w:rsidRDefault="009C1A64" w:rsidP="00DC57EA">
            <w:pPr>
              <w:pStyle w:val="HTMLPreformatted"/>
              <w:spacing w:line="360" w:lineRule="auto"/>
              <w:jc w:val="both"/>
              <w:rPr>
                <w:rFonts w:ascii="Arial" w:hAnsi="Arial" w:cs="Arial"/>
                <w:sz w:val="22"/>
                <w:szCs w:val="22"/>
              </w:rPr>
            </w:pPr>
            <w:r w:rsidRPr="00C55FC1">
              <w:rPr>
                <w:rFonts w:ascii="Arial" w:hAnsi="Arial" w:cs="Arial"/>
                <w:sz w:val="22"/>
                <w:szCs w:val="22"/>
                <w:lang w:val="id-ID"/>
              </w:rPr>
              <w:t>Populasi dari penelitian ini adalah semua perusahaan yang terdaftar di Bursa Efek 2010-2013. Dengan menggunakan sampel purposive kemudian diperoleh 22 perusahaan manufaktur sanpling sebagai sampel.</w:t>
            </w:r>
          </w:p>
          <w:p w:rsidR="009C1A64" w:rsidRPr="00C55FC1" w:rsidRDefault="009C1A64" w:rsidP="00DC57EA">
            <w:pPr>
              <w:pStyle w:val="HTMLPreformatted"/>
              <w:spacing w:line="360" w:lineRule="auto"/>
              <w:jc w:val="both"/>
              <w:rPr>
                <w:rFonts w:ascii="Arial" w:eastAsiaTheme="minorEastAsia" w:hAnsi="Arial" w:cs="Arial"/>
                <w:color w:val="000000"/>
                <w:sz w:val="22"/>
                <w:szCs w:val="22"/>
              </w:rPr>
            </w:pPr>
          </w:p>
          <w:p w:rsidR="009C1A64" w:rsidRPr="000179C5" w:rsidRDefault="009C1A64" w:rsidP="00DC57EA">
            <w:pPr>
              <w:pStyle w:val="HTMLPreformatted"/>
              <w:spacing w:line="360" w:lineRule="auto"/>
              <w:jc w:val="both"/>
              <w:rPr>
                <w:rFonts w:ascii="Arial" w:eastAsiaTheme="minorEastAsia" w:hAnsi="Arial" w:cs="Arial"/>
                <w:color w:val="000000"/>
                <w:sz w:val="22"/>
                <w:szCs w:val="22"/>
              </w:rPr>
            </w:pPr>
            <w:r w:rsidRPr="00C55FC1">
              <w:rPr>
                <w:rFonts w:ascii="Arial" w:hAnsi="Arial" w:cs="Arial"/>
                <w:sz w:val="22"/>
                <w:szCs w:val="22"/>
                <w:lang w:val="id-ID"/>
              </w:rPr>
              <w:t>Hipotesis diuji dengan menggunakan asumsi klasik, anaisis deskriptif, regresi dan pengujian hipotesis.</w:t>
            </w:r>
          </w:p>
        </w:tc>
        <w:tc>
          <w:tcPr>
            <w:tcW w:w="2835" w:type="dxa"/>
          </w:tcPr>
          <w:p w:rsidR="009C1A64" w:rsidRPr="00C55FC1" w:rsidRDefault="009C1A64" w:rsidP="00886AA2">
            <w:pPr>
              <w:pStyle w:val="ListParagraph"/>
              <w:spacing w:line="480" w:lineRule="auto"/>
              <w:ind w:left="0"/>
              <w:jc w:val="both"/>
              <w:rPr>
                <w:rFonts w:ascii="Arial" w:hAnsi="Arial" w:cs="Arial"/>
                <w:lang w:bidi="ar-SA"/>
              </w:rPr>
            </w:pPr>
            <w:r w:rsidRPr="000179C5">
              <w:rPr>
                <w:rFonts w:ascii="Arial" w:hAnsi="Arial" w:cs="Arial"/>
                <w:lang w:val="id-ID"/>
              </w:rPr>
              <w:t xml:space="preserve">Hasil dari penelitian ini adalah bahwa komisaris independen dan ukuran perusahaan mempengaruhi manajemen laba, tetapi kepemilikan manajerial, kepemilikan institusional, komite audit, dan ukuran perusahaan tidak berpengaruh pada manajemen laba. Kepemilikan manajerial variabel, kepemilikan institusional, komite audit, direktur independen, ukuran perusahaan, dan ukuran perusahaan secara bersama-sama mempengaruhi manajemen laba sebesar </w:t>
            </w:r>
            <w:r w:rsidRPr="000179C5">
              <w:rPr>
                <w:rFonts w:ascii="Arial" w:hAnsi="Arial" w:cs="Arial"/>
                <w:lang w:val="id-ID"/>
              </w:rPr>
              <w:lastRenderedPageBreak/>
              <w:t>22,1%.</w:t>
            </w:r>
          </w:p>
        </w:tc>
      </w:tr>
      <w:tr w:rsidR="009C1A64" w:rsidRPr="00BD2DEA" w:rsidTr="00DC57EA">
        <w:tc>
          <w:tcPr>
            <w:tcW w:w="567" w:type="dxa"/>
          </w:tcPr>
          <w:p w:rsidR="009C1A64" w:rsidRPr="00BD2DEA" w:rsidRDefault="009C1A64" w:rsidP="00DC57EA">
            <w:pPr>
              <w:pStyle w:val="ListParagraph"/>
              <w:spacing w:line="360" w:lineRule="auto"/>
              <w:ind w:left="0"/>
              <w:jc w:val="both"/>
              <w:rPr>
                <w:rFonts w:ascii="Arial" w:hAnsi="Arial" w:cs="Arial"/>
              </w:rPr>
            </w:pPr>
            <w:r>
              <w:rPr>
                <w:rFonts w:ascii="Arial" w:hAnsi="Arial" w:cs="Arial"/>
              </w:rPr>
              <w:lastRenderedPageBreak/>
              <w:t>5</w:t>
            </w:r>
          </w:p>
        </w:tc>
        <w:tc>
          <w:tcPr>
            <w:tcW w:w="1418" w:type="dxa"/>
          </w:tcPr>
          <w:p w:rsidR="009C1A64" w:rsidRPr="00A74807" w:rsidRDefault="00886AA2" w:rsidP="00DC57EA">
            <w:pPr>
              <w:pStyle w:val="ListParagraph"/>
              <w:spacing w:line="360" w:lineRule="auto"/>
              <w:ind w:left="0"/>
              <w:jc w:val="both"/>
              <w:rPr>
                <w:rFonts w:ascii="Arial" w:hAnsi="Arial" w:cs="Arial"/>
              </w:rPr>
            </w:pPr>
            <w:r>
              <w:rPr>
                <w:rFonts w:ascii="Arial" w:hAnsi="Arial" w:cs="Arial"/>
                <w:color w:val="000000"/>
                <w:lang w:bidi="ar-SA"/>
              </w:rPr>
              <w:t>Maulia (2016</w:t>
            </w:r>
            <w:r w:rsidR="009C1A64">
              <w:rPr>
                <w:rFonts w:ascii="Arial" w:hAnsi="Arial" w:cs="Arial"/>
                <w:color w:val="000000"/>
                <w:lang w:bidi="ar-SA"/>
              </w:rPr>
              <w:t>)</w:t>
            </w:r>
          </w:p>
        </w:tc>
        <w:tc>
          <w:tcPr>
            <w:tcW w:w="1843" w:type="dxa"/>
          </w:tcPr>
          <w:p w:rsidR="009C1A64" w:rsidRPr="00886AA2" w:rsidRDefault="009C1A64" w:rsidP="00DC57EA">
            <w:pPr>
              <w:pStyle w:val="ListParagraph"/>
              <w:spacing w:line="360" w:lineRule="auto"/>
              <w:ind w:left="0"/>
              <w:jc w:val="both"/>
              <w:rPr>
                <w:rFonts w:ascii="Arial" w:hAnsi="Arial" w:cs="Arial"/>
                <w:i/>
              </w:rPr>
            </w:pPr>
            <w:r w:rsidRPr="00A74807">
              <w:rPr>
                <w:rFonts w:ascii="Arial" w:hAnsi="Arial" w:cs="Arial"/>
              </w:rPr>
              <w:t xml:space="preserve">Independen : </w:t>
            </w:r>
            <w:r w:rsidR="00886AA2">
              <w:rPr>
                <w:rFonts w:ascii="Arial" w:hAnsi="Arial" w:cs="Arial"/>
                <w:i/>
              </w:rPr>
              <w:t xml:space="preserve">good corporate governance, </w:t>
            </w:r>
            <w:r>
              <w:rPr>
                <w:rFonts w:ascii="Arial" w:hAnsi="Arial" w:cs="Arial"/>
                <w:i/>
              </w:rPr>
              <w:t>l</w:t>
            </w:r>
            <w:r w:rsidRPr="00A74807">
              <w:rPr>
                <w:rFonts w:ascii="Arial" w:hAnsi="Arial" w:cs="Arial"/>
                <w:i/>
              </w:rPr>
              <w:t>everage</w:t>
            </w:r>
            <w:r w:rsidR="00886AA2">
              <w:rPr>
                <w:rFonts w:ascii="Arial" w:hAnsi="Arial" w:cs="Arial"/>
                <w:i/>
              </w:rPr>
              <w:t xml:space="preserve"> </w:t>
            </w:r>
            <w:r w:rsidR="00886AA2">
              <w:rPr>
                <w:rFonts w:ascii="Arial" w:hAnsi="Arial" w:cs="Arial"/>
              </w:rPr>
              <w:t xml:space="preserve">dan </w:t>
            </w:r>
            <w:r w:rsidR="00886AA2">
              <w:rPr>
                <w:rFonts w:ascii="Arial" w:hAnsi="Arial" w:cs="Arial"/>
                <w:i/>
              </w:rPr>
              <w:t>free cash flow</w:t>
            </w:r>
          </w:p>
          <w:p w:rsidR="009C1A64" w:rsidRPr="00A74807" w:rsidRDefault="009C1A64" w:rsidP="00DC57EA">
            <w:pPr>
              <w:pStyle w:val="ListParagraph"/>
              <w:spacing w:line="360" w:lineRule="auto"/>
              <w:ind w:left="0"/>
              <w:jc w:val="both"/>
              <w:rPr>
                <w:rFonts w:ascii="Arial" w:hAnsi="Arial" w:cs="Arial"/>
              </w:rPr>
            </w:pPr>
            <w:r w:rsidRPr="00A74807">
              <w:rPr>
                <w:rFonts w:ascii="Arial" w:hAnsi="Arial" w:cs="Arial"/>
              </w:rPr>
              <w:t>Dependen :</w:t>
            </w:r>
          </w:p>
          <w:p w:rsidR="009C1A64" w:rsidRPr="00A74807" w:rsidRDefault="00886AA2" w:rsidP="00DC57EA">
            <w:pPr>
              <w:pStyle w:val="ListParagraph"/>
              <w:spacing w:line="360" w:lineRule="auto"/>
              <w:ind w:left="0"/>
              <w:jc w:val="both"/>
              <w:rPr>
                <w:rFonts w:ascii="Arial" w:hAnsi="Arial" w:cs="Arial"/>
              </w:rPr>
            </w:pPr>
            <w:r>
              <w:rPr>
                <w:rFonts w:ascii="Arial" w:hAnsi="Arial" w:cs="Arial"/>
              </w:rPr>
              <w:t>Manajemen laba</w:t>
            </w:r>
          </w:p>
        </w:tc>
        <w:tc>
          <w:tcPr>
            <w:tcW w:w="2410" w:type="dxa"/>
          </w:tcPr>
          <w:p w:rsidR="00886AA2" w:rsidRDefault="00886AA2" w:rsidP="00DC57EA">
            <w:pPr>
              <w:pStyle w:val="HTMLPreformatted"/>
              <w:spacing w:line="360" w:lineRule="auto"/>
              <w:jc w:val="both"/>
              <w:rPr>
                <w:rFonts w:ascii="Arial" w:hAnsi="Arial" w:cs="Arial"/>
                <w:sz w:val="22"/>
                <w:szCs w:val="22"/>
              </w:rPr>
            </w:pPr>
            <w:r w:rsidRPr="00886AA2">
              <w:rPr>
                <w:rFonts w:ascii="Arial" w:hAnsi="Arial" w:cs="Arial"/>
                <w:sz w:val="22"/>
                <w:szCs w:val="22"/>
              </w:rPr>
              <w:t xml:space="preserve">Sampel terdiri dari 78 perusahaan yang terdaftar di BEI yang dipilih dengan menggunakan teknik purposive sampling pada periode 2011-2013. </w:t>
            </w:r>
          </w:p>
          <w:p w:rsidR="00886AA2" w:rsidRDefault="00886AA2" w:rsidP="00DC57EA">
            <w:pPr>
              <w:pStyle w:val="HTMLPreformatted"/>
              <w:spacing w:line="360" w:lineRule="auto"/>
              <w:jc w:val="both"/>
              <w:rPr>
                <w:rFonts w:ascii="Arial" w:hAnsi="Arial" w:cs="Arial"/>
                <w:sz w:val="22"/>
                <w:szCs w:val="22"/>
              </w:rPr>
            </w:pPr>
          </w:p>
          <w:p w:rsidR="009C1A64" w:rsidRPr="00886AA2" w:rsidRDefault="00886AA2" w:rsidP="00DC57EA">
            <w:pPr>
              <w:pStyle w:val="HTMLPreformatted"/>
              <w:spacing w:line="360" w:lineRule="auto"/>
              <w:jc w:val="both"/>
              <w:rPr>
                <w:rFonts w:ascii="Arial" w:eastAsiaTheme="minorEastAsia" w:hAnsi="Arial" w:cs="Arial"/>
                <w:color w:val="000000"/>
                <w:sz w:val="22"/>
                <w:szCs w:val="22"/>
              </w:rPr>
            </w:pPr>
            <w:r w:rsidRPr="00886AA2">
              <w:rPr>
                <w:rFonts w:ascii="Arial" w:hAnsi="Arial" w:cs="Arial"/>
                <w:sz w:val="22"/>
                <w:szCs w:val="22"/>
              </w:rPr>
              <w:t>Data dianlisis dengan menggunakan analisi</w:t>
            </w:r>
            <w:r w:rsidR="001208C6">
              <w:rPr>
                <w:rFonts w:ascii="Arial" w:hAnsi="Arial" w:cs="Arial"/>
                <w:sz w:val="22"/>
                <w:szCs w:val="22"/>
              </w:rPr>
              <w:t>s</w:t>
            </w:r>
            <w:r w:rsidRPr="00886AA2">
              <w:rPr>
                <w:rFonts w:ascii="Arial" w:hAnsi="Arial" w:cs="Arial"/>
                <w:sz w:val="22"/>
                <w:szCs w:val="22"/>
              </w:rPr>
              <w:t xml:space="preserve"> regresi berganda.</w:t>
            </w:r>
          </w:p>
        </w:tc>
        <w:tc>
          <w:tcPr>
            <w:tcW w:w="2835" w:type="dxa"/>
          </w:tcPr>
          <w:p w:rsidR="009C1A64" w:rsidRPr="00886AA2" w:rsidRDefault="00886AA2" w:rsidP="001208C6">
            <w:pPr>
              <w:pStyle w:val="ListParagraph"/>
              <w:spacing w:line="480" w:lineRule="auto"/>
              <w:ind w:left="0"/>
              <w:jc w:val="both"/>
              <w:rPr>
                <w:rFonts w:ascii="Arial" w:hAnsi="Arial" w:cs="Arial"/>
                <w:b/>
              </w:rPr>
            </w:pPr>
            <w:r>
              <w:rPr>
                <w:rFonts w:ascii="Arial" w:hAnsi="Arial" w:cs="Arial"/>
                <w:lang w:bidi="ar-SA"/>
              </w:rPr>
              <w:t xml:space="preserve">Hasil dari penelitian ini adalah </w:t>
            </w:r>
            <w:r>
              <w:rPr>
                <w:rFonts w:ascii="Arial" w:hAnsi="Arial" w:cs="Arial"/>
                <w:i/>
                <w:lang w:bidi="ar-SA"/>
              </w:rPr>
              <w:t xml:space="preserve">good corporate governance </w:t>
            </w:r>
            <w:r>
              <w:rPr>
                <w:rFonts w:ascii="Arial" w:hAnsi="Arial" w:cs="Arial"/>
                <w:lang w:bidi="ar-SA"/>
              </w:rPr>
              <w:t xml:space="preserve">(ukuran komite audit, proporsi dewan komisaris independen, kepemilikan institusional, dan kepemilikan manajerial) tidak berpengaruh signifikan terhadap manajemen laba, </w:t>
            </w:r>
            <w:r>
              <w:rPr>
                <w:rFonts w:ascii="Arial" w:hAnsi="Arial" w:cs="Arial"/>
                <w:i/>
                <w:lang w:bidi="ar-SA"/>
              </w:rPr>
              <w:t xml:space="preserve">leverage </w:t>
            </w:r>
            <w:r>
              <w:rPr>
                <w:rFonts w:ascii="Arial" w:hAnsi="Arial" w:cs="Arial"/>
                <w:lang w:bidi="ar-SA"/>
              </w:rPr>
              <w:t xml:space="preserve">bepengaruh negatif signifikan terhadap manajemen laba. Hal ini berarti semaki tinggi </w:t>
            </w:r>
            <w:r>
              <w:rPr>
                <w:rFonts w:ascii="Arial" w:hAnsi="Arial" w:cs="Arial"/>
                <w:i/>
                <w:lang w:bidi="ar-SA"/>
              </w:rPr>
              <w:t xml:space="preserve">leverage, </w:t>
            </w:r>
            <w:r>
              <w:rPr>
                <w:rFonts w:ascii="Arial" w:hAnsi="Arial" w:cs="Arial"/>
                <w:lang w:bidi="ar-SA"/>
              </w:rPr>
              <w:t xml:space="preserve">kemungkinan manajemen laba akan menurun. </w:t>
            </w:r>
            <w:r w:rsidRPr="007731D0">
              <w:rPr>
                <w:rFonts w:ascii="Arial" w:hAnsi="Arial" w:cs="Arial"/>
                <w:i/>
                <w:lang w:bidi="ar-SA"/>
              </w:rPr>
              <w:t xml:space="preserve">Free cash flow </w:t>
            </w:r>
            <w:r>
              <w:rPr>
                <w:rFonts w:ascii="Arial" w:hAnsi="Arial" w:cs="Arial"/>
                <w:lang w:bidi="ar-SA"/>
              </w:rPr>
              <w:t>tidak berpengaruh terhadap manajemen laba.</w:t>
            </w:r>
          </w:p>
        </w:tc>
      </w:tr>
      <w:tr w:rsidR="001208C6" w:rsidRPr="00BD2DEA" w:rsidTr="00DC57EA">
        <w:tc>
          <w:tcPr>
            <w:tcW w:w="567" w:type="dxa"/>
          </w:tcPr>
          <w:p w:rsidR="001208C6" w:rsidRDefault="001208C6" w:rsidP="00DC57EA">
            <w:pPr>
              <w:pStyle w:val="ListParagraph"/>
              <w:spacing w:line="360" w:lineRule="auto"/>
              <w:ind w:left="0"/>
              <w:jc w:val="both"/>
              <w:rPr>
                <w:rFonts w:ascii="Arial" w:hAnsi="Arial" w:cs="Arial"/>
              </w:rPr>
            </w:pPr>
            <w:r>
              <w:rPr>
                <w:rFonts w:ascii="Arial" w:hAnsi="Arial" w:cs="Arial"/>
              </w:rPr>
              <w:t>6</w:t>
            </w:r>
          </w:p>
        </w:tc>
        <w:tc>
          <w:tcPr>
            <w:tcW w:w="1418" w:type="dxa"/>
          </w:tcPr>
          <w:p w:rsidR="001208C6" w:rsidRDefault="001208C6" w:rsidP="00DC57EA">
            <w:pPr>
              <w:pStyle w:val="ListParagraph"/>
              <w:spacing w:line="360" w:lineRule="auto"/>
              <w:ind w:left="0"/>
              <w:jc w:val="both"/>
              <w:rPr>
                <w:rFonts w:ascii="Arial" w:hAnsi="Arial" w:cs="Arial"/>
                <w:color w:val="000000"/>
                <w:lang w:bidi="ar-SA"/>
              </w:rPr>
            </w:pPr>
            <w:r>
              <w:rPr>
                <w:rFonts w:ascii="Arial" w:hAnsi="Arial" w:cs="Arial"/>
                <w:color w:val="000000"/>
                <w:lang w:bidi="ar-SA"/>
              </w:rPr>
              <w:t>Sihwahjoeni (2015)</w:t>
            </w:r>
          </w:p>
        </w:tc>
        <w:tc>
          <w:tcPr>
            <w:tcW w:w="1843" w:type="dxa"/>
          </w:tcPr>
          <w:p w:rsidR="001208C6" w:rsidRDefault="001208C6" w:rsidP="00DC57EA">
            <w:pPr>
              <w:pStyle w:val="ListParagraph"/>
              <w:spacing w:line="360" w:lineRule="auto"/>
              <w:ind w:left="0"/>
              <w:jc w:val="both"/>
              <w:rPr>
                <w:rFonts w:ascii="Arial" w:hAnsi="Arial" w:cs="Arial"/>
              </w:rPr>
            </w:pPr>
            <w:r>
              <w:rPr>
                <w:rFonts w:ascii="Arial" w:hAnsi="Arial" w:cs="Arial"/>
              </w:rPr>
              <w:t xml:space="preserve">Independen : GCG, ukuran </w:t>
            </w:r>
            <w:r>
              <w:rPr>
                <w:rFonts w:ascii="Arial" w:hAnsi="Arial" w:cs="Arial"/>
              </w:rPr>
              <w:lastRenderedPageBreak/>
              <w:t>perusahaan</w:t>
            </w:r>
          </w:p>
          <w:p w:rsidR="001208C6" w:rsidRDefault="001208C6" w:rsidP="00DC57EA">
            <w:pPr>
              <w:pStyle w:val="ListParagraph"/>
              <w:spacing w:line="360" w:lineRule="auto"/>
              <w:ind w:left="0"/>
              <w:jc w:val="both"/>
              <w:rPr>
                <w:rFonts w:ascii="Arial" w:hAnsi="Arial" w:cs="Arial"/>
              </w:rPr>
            </w:pPr>
            <w:r>
              <w:rPr>
                <w:rFonts w:ascii="Arial" w:hAnsi="Arial" w:cs="Arial"/>
              </w:rPr>
              <w:t>Dependen :</w:t>
            </w:r>
          </w:p>
          <w:p w:rsidR="001208C6" w:rsidRPr="00A74807" w:rsidRDefault="001208C6" w:rsidP="00DC57EA">
            <w:pPr>
              <w:pStyle w:val="ListParagraph"/>
              <w:spacing w:line="360" w:lineRule="auto"/>
              <w:ind w:left="0"/>
              <w:jc w:val="both"/>
              <w:rPr>
                <w:rFonts w:ascii="Arial" w:hAnsi="Arial" w:cs="Arial"/>
              </w:rPr>
            </w:pPr>
            <w:r>
              <w:rPr>
                <w:rFonts w:ascii="Arial" w:hAnsi="Arial" w:cs="Arial"/>
              </w:rPr>
              <w:t>Ukura perusahaan, manajemen laba</w:t>
            </w:r>
          </w:p>
        </w:tc>
        <w:tc>
          <w:tcPr>
            <w:tcW w:w="2410" w:type="dxa"/>
          </w:tcPr>
          <w:p w:rsidR="001208C6" w:rsidRDefault="001208C6" w:rsidP="00DC57EA">
            <w:pPr>
              <w:pStyle w:val="HTMLPreformatted"/>
              <w:spacing w:line="360" w:lineRule="auto"/>
              <w:jc w:val="both"/>
              <w:rPr>
                <w:rFonts w:ascii="Arial" w:hAnsi="Arial" w:cs="Arial"/>
                <w:sz w:val="22"/>
                <w:szCs w:val="22"/>
              </w:rPr>
            </w:pPr>
            <w:r>
              <w:rPr>
                <w:rFonts w:ascii="Arial" w:hAnsi="Arial" w:cs="Arial"/>
                <w:sz w:val="22"/>
                <w:szCs w:val="22"/>
              </w:rPr>
              <w:lastRenderedPageBreak/>
              <w:t xml:space="preserve">Perusahaan manufaktur yang </w:t>
            </w:r>
            <w:r>
              <w:rPr>
                <w:rFonts w:ascii="Arial" w:hAnsi="Arial" w:cs="Arial"/>
                <w:sz w:val="22"/>
                <w:szCs w:val="22"/>
              </w:rPr>
              <w:lastRenderedPageBreak/>
              <w:t>terdaftar di BEI tahun 2011-2013</w:t>
            </w:r>
          </w:p>
          <w:p w:rsidR="001208C6" w:rsidRDefault="001208C6" w:rsidP="00DC57EA">
            <w:pPr>
              <w:pStyle w:val="HTMLPreformatted"/>
              <w:spacing w:line="360" w:lineRule="auto"/>
              <w:jc w:val="both"/>
              <w:rPr>
                <w:rFonts w:ascii="Arial" w:hAnsi="Arial" w:cs="Arial"/>
                <w:sz w:val="22"/>
                <w:szCs w:val="22"/>
              </w:rPr>
            </w:pPr>
          </w:p>
          <w:p w:rsidR="001208C6" w:rsidRPr="00886AA2" w:rsidRDefault="001208C6" w:rsidP="001208C6">
            <w:pPr>
              <w:pStyle w:val="HTMLPreformatted"/>
              <w:spacing w:line="360" w:lineRule="auto"/>
              <w:jc w:val="both"/>
              <w:rPr>
                <w:rFonts w:ascii="Arial" w:hAnsi="Arial" w:cs="Arial"/>
                <w:sz w:val="22"/>
                <w:szCs w:val="22"/>
              </w:rPr>
            </w:pPr>
            <w:r>
              <w:rPr>
                <w:rFonts w:ascii="Arial" w:hAnsi="Arial" w:cs="Arial"/>
                <w:sz w:val="22"/>
                <w:szCs w:val="22"/>
              </w:rPr>
              <w:t>Data dianalisis dengan menggunakan analisis linear berganda</w:t>
            </w:r>
          </w:p>
        </w:tc>
        <w:tc>
          <w:tcPr>
            <w:tcW w:w="2835" w:type="dxa"/>
          </w:tcPr>
          <w:p w:rsidR="001208C6" w:rsidRPr="001208C6" w:rsidRDefault="001208C6" w:rsidP="001208C6">
            <w:pPr>
              <w:pStyle w:val="ListParagraph"/>
              <w:spacing w:line="480" w:lineRule="auto"/>
              <w:ind w:left="0"/>
              <w:jc w:val="both"/>
              <w:rPr>
                <w:rFonts w:ascii="Arial" w:hAnsi="Arial" w:cs="Arial"/>
                <w:lang w:bidi="ar-SA"/>
              </w:rPr>
            </w:pPr>
            <w:r>
              <w:rPr>
                <w:rFonts w:ascii="Arial" w:hAnsi="Arial" w:cs="Arial"/>
              </w:rPr>
              <w:lastRenderedPageBreak/>
              <w:t xml:space="preserve">Hasil dari penelitian ini </w:t>
            </w:r>
            <w:r>
              <w:rPr>
                <w:rFonts w:ascii="Arial" w:hAnsi="Arial" w:cs="Arial"/>
              </w:rPr>
              <w:lastRenderedPageBreak/>
              <w:t>yaitu t</w:t>
            </w:r>
            <w:r w:rsidRPr="001208C6">
              <w:rPr>
                <w:rFonts w:ascii="Arial" w:hAnsi="Arial" w:cs="Arial"/>
                <w:lang w:val="id-ID"/>
              </w:rPr>
              <w:t>ata kelola perusahaan yang baik berpengaruh signifikan terhadap manajemen laba, yang berarti bahwa kepemilikan institusional yang lebih kuat, praktik profit yang dibuat oleh perusahaan akan menurun, karena investor institusi akan leb</w:t>
            </w:r>
            <w:r>
              <w:rPr>
                <w:rFonts w:ascii="Arial" w:hAnsi="Arial" w:cs="Arial"/>
              </w:rPr>
              <w:t>i</w:t>
            </w:r>
            <w:r w:rsidRPr="001208C6">
              <w:rPr>
                <w:rFonts w:ascii="Arial" w:hAnsi="Arial" w:cs="Arial"/>
                <w:lang w:val="id-ID"/>
              </w:rPr>
              <w:t>h mengawasi kegiatan manajemen. Ukuran perusahaan berpengaruh signifikan terhadap manajemen laba, hal ini menunjukkan bahwa manajemen laba banyak dilakukan oleh perusahaan besar dibandingkan perusahaan kecil</w:t>
            </w:r>
            <w:r w:rsidRPr="001208C6">
              <w:rPr>
                <w:rFonts w:ascii="Arial" w:hAnsi="Arial" w:cs="Arial"/>
              </w:rPr>
              <w:t>.</w:t>
            </w:r>
          </w:p>
        </w:tc>
      </w:tr>
    </w:tbl>
    <w:p w:rsidR="00AA6140" w:rsidRDefault="00AA6140" w:rsidP="00AA6140">
      <w:pPr>
        <w:spacing w:line="480" w:lineRule="auto"/>
        <w:rPr>
          <w:rFonts w:ascii="Arial" w:hAnsi="Arial" w:cs="Arial"/>
          <w:b/>
        </w:rPr>
      </w:pPr>
    </w:p>
    <w:p w:rsidR="009C1A64" w:rsidRDefault="009C1A64" w:rsidP="00AA6140">
      <w:pPr>
        <w:spacing w:line="480" w:lineRule="auto"/>
        <w:jc w:val="center"/>
        <w:rPr>
          <w:rFonts w:ascii="Arial" w:hAnsi="Arial" w:cs="Arial"/>
          <w:b/>
        </w:rPr>
      </w:pPr>
      <w:r>
        <w:rPr>
          <w:rFonts w:ascii="Arial" w:hAnsi="Arial" w:cs="Arial"/>
          <w:b/>
        </w:rPr>
        <w:lastRenderedPageBreak/>
        <w:t>Lampiran 2</w:t>
      </w:r>
    </w:p>
    <w:p w:rsidR="00A343ED" w:rsidRPr="00D2584D" w:rsidRDefault="00A343ED" w:rsidP="00D2584D">
      <w:pPr>
        <w:spacing w:line="480" w:lineRule="auto"/>
        <w:jc w:val="center"/>
        <w:rPr>
          <w:rFonts w:ascii="Arial" w:hAnsi="Arial" w:cs="Arial"/>
          <w:b/>
        </w:rPr>
      </w:pPr>
      <w:r w:rsidRPr="00D2584D">
        <w:rPr>
          <w:rFonts w:ascii="Arial" w:hAnsi="Arial" w:cs="Arial"/>
          <w:b/>
        </w:rPr>
        <w:t xml:space="preserve">Daftar Item Pengungkapan </w:t>
      </w:r>
      <w:r w:rsidRPr="00D2584D">
        <w:rPr>
          <w:rFonts w:ascii="Arial" w:hAnsi="Arial" w:cs="Arial"/>
          <w:b/>
          <w:i/>
        </w:rPr>
        <w:t>Corporate Governance</w:t>
      </w:r>
      <w:r w:rsidRPr="00D2584D">
        <w:rPr>
          <w:rFonts w:ascii="Arial" w:hAnsi="Arial" w:cs="Arial"/>
          <w:b/>
        </w:rPr>
        <w:t xml:space="preserve"> (CG)</w:t>
      </w:r>
    </w:p>
    <w:tbl>
      <w:tblPr>
        <w:tblStyle w:val="TableGrid"/>
        <w:tblW w:w="9214" w:type="dxa"/>
        <w:tblInd w:w="-459" w:type="dxa"/>
        <w:tblLook w:val="04A0"/>
      </w:tblPr>
      <w:tblGrid>
        <w:gridCol w:w="567"/>
        <w:gridCol w:w="2694"/>
        <w:gridCol w:w="5953"/>
      </w:tblGrid>
      <w:tr w:rsidR="00A343ED" w:rsidRPr="00D2584D" w:rsidTr="00DC62B9">
        <w:tc>
          <w:tcPr>
            <w:tcW w:w="567" w:type="dxa"/>
          </w:tcPr>
          <w:p w:rsidR="00A343ED" w:rsidRPr="00D2584D" w:rsidRDefault="00A343ED" w:rsidP="00D2584D">
            <w:pPr>
              <w:jc w:val="center"/>
              <w:rPr>
                <w:rFonts w:ascii="Arial" w:hAnsi="Arial" w:cs="Arial"/>
                <w:b/>
              </w:rPr>
            </w:pPr>
            <w:r w:rsidRPr="00D2584D">
              <w:rPr>
                <w:rFonts w:ascii="Arial" w:hAnsi="Arial" w:cs="Arial"/>
                <w:b/>
              </w:rPr>
              <w:t>No</w:t>
            </w:r>
          </w:p>
        </w:tc>
        <w:tc>
          <w:tcPr>
            <w:tcW w:w="2694" w:type="dxa"/>
          </w:tcPr>
          <w:p w:rsidR="00A343ED" w:rsidRPr="00D2584D" w:rsidRDefault="00A343ED" w:rsidP="00D2584D">
            <w:pPr>
              <w:jc w:val="center"/>
              <w:rPr>
                <w:rFonts w:ascii="Arial" w:hAnsi="Arial" w:cs="Arial"/>
                <w:b/>
              </w:rPr>
            </w:pPr>
            <w:r w:rsidRPr="00D2584D">
              <w:rPr>
                <w:rFonts w:ascii="Arial" w:hAnsi="Arial" w:cs="Arial"/>
                <w:b/>
              </w:rPr>
              <w:t>ITEM POINT</w:t>
            </w:r>
          </w:p>
        </w:tc>
        <w:tc>
          <w:tcPr>
            <w:tcW w:w="5953" w:type="dxa"/>
          </w:tcPr>
          <w:p w:rsidR="00A343ED" w:rsidRPr="00D2584D" w:rsidRDefault="00A343ED" w:rsidP="00D2584D">
            <w:pPr>
              <w:jc w:val="center"/>
              <w:rPr>
                <w:rFonts w:ascii="Arial" w:hAnsi="Arial" w:cs="Arial"/>
                <w:b/>
              </w:rPr>
            </w:pPr>
            <w:r w:rsidRPr="00D2584D">
              <w:rPr>
                <w:rFonts w:ascii="Arial" w:hAnsi="Arial" w:cs="Arial"/>
                <w:b/>
              </w:rPr>
              <w:t>ITEM PENGUNGKAPAN</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1</w:t>
            </w:r>
          </w:p>
        </w:tc>
        <w:tc>
          <w:tcPr>
            <w:tcW w:w="2694" w:type="dxa"/>
          </w:tcPr>
          <w:p w:rsidR="00A343ED" w:rsidRPr="00D2584D" w:rsidRDefault="00A343ED" w:rsidP="00D2584D">
            <w:pPr>
              <w:spacing w:line="480" w:lineRule="auto"/>
              <w:rPr>
                <w:rFonts w:ascii="Arial" w:hAnsi="Arial" w:cs="Arial"/>
              </w:rPr>
            </w:pPr>
            <w:r w:rsidRPr="00D2584D">
              <w:rPr>
                <w:rFonts w:ascii="Arial" w:hAnsi="Arial" w:cs="Arial"/>
              </w:rPr>
              <w:t>Pemegang Saham</w:t>
            </w:r>
          </w:p>
        </w:tc>
        <w:tc>
          <w:tcPr>
            <w:tcW w:w="5953" w:type="dxa"/>
          </w:tcPr>
          <w:p w:rsidR="00B94D90" w:rsidRDefault="00A343ED" w:rsidP="00B94D90">
            <w:pPr>
              <w:pStyle w:val="ListParagraph"/>
              <w:numPr>
                <w:ilvl w:val="0"/>
                <w:numId w:val="1"/>
              </w:numPr>
              <w:tabs>
                <w:tab w:val="left" w:pos="317"/>
              </w:tabs>
              <w:autoSpaceDE w:val="0"/>
              <w:autoSpaceDN w:val="0"/>
              <w:adjustRightInd w:val="0"/>
              <w:spacing w:line="480" w:lineRule="auto"/>
              <w:ind w:left="176" w:hanging="142"/>
              <w:rPr>
                <w:rFonts w:ascii="Arial" w:hAnsi="Arial" w:cs="Arial"/>
              </w:rPr>
            </w:pPr>
            <w:r w:rsidRPr="00D2584D">
              <w:rPr>
                <w:rFonts w:ascii="Arial" w:hAnsi="Arial" w:cs="Arial"/>
              </w:rPr>
              <w:t>Uraian mengenai hak pemegang saham</w:t>
            </w:r>
          </w:p>
          <w:p w:rsidR="00B94D90" w:rsidRDefault="00A343ED" w:rsidP="00B94D90">
            <w:pPr>
              <w:pStyle w:val="ListParagraph"/>
              <w:numPr>
                <w:ilvl w:val="0"/>
                <w:numId w:val="1"/>
              </w:numPr>
              <w:tabs>
                <w:tab w:val="left" w:pos="317"/>
              </w:tabs>
              <w:autoSpaceDE w:val="0"/>
              <w:autoSpaceDN w:val="0"/>
              <w:adjustRightInd w:val="0"/>
              <w:spacing w:line="480" w:lineRule="auto"/>
              <w:ind w:left="317" w:hanging="283"/>
              <w:rPr>
                <w:rFonts w:ascii="Arial" w:hAnsi="Arial" w:cs="Arial"/>
              </w:rPr>
            </w:pPr>
            <w:r w:rsidRPr="00B94D90">
              <w:rPr>
                <w:rFonts w:ascii="Arial" w:hAnsi="Arial" w:cs="Arial"/>
              </w:rPr>
              <w:t>Pernyataan mengenai jaminan</w:t>
            </w:r>
            <w:r w:rsidR="00D2584D" w:rsidRPr="00B94D90">
              <w:rPr>
                <w:rFonts w:ascii="Arial" w:hAnsi="Arial" w:cs="Arial"/>
              </w:rPr>
              <w:t xml:space="preserve"> </w:t>
            </w:r>
            <w:r w:rsidRPr="00B94D90">
              <w:rPr>
                <w:rFonts w:ascii="Arial" w:hAnsi="Arial" w:cs="Arial"/>
              </w:rPr>
              <w:t>perlindungan hak atas pemegang saham</w:t>
            </w:r>
            <w:r w:rsidR="00D2584D" w:rsidRPr="00B94D90">
              <w:rPr>
                <w:rFonts w:ascii="Arial" w:hAnsi="Arial" w:cs="Arial"/>
              </w:rPr>
              <w:t xml:space="preserve"> </w:t>
            </w:r>
            <w:r w:rsidRPr="00B94D90">
              <w:rPr>
                <w:rFonts w:ascii="Arial" w:hAnsi="Arial" w:cs="Arial"/>
              </w:rPr>
              <w:t>perlakuan yang setara terhadap semua</w:t>
            </w:r>
            <w:r w:rsidR="00D2584D" w:rsidRPr="00B94D90">
              <w:rPr>
                <w:rFonts w:ascii="Arial" w:hAnsi="Arial" w:cs="Arial"/>
              </w:rPr>
              <w:t xml:space="preserve"> </w:t>
            </w:r>
            <w:r w:rsidRPr="00B94D90">
              <w:rPr>
                <w:rFonts w:ascii="Arial" w:hAnsi="Arial" w:cs="Arial"/>
              </w:rPr>
              <w:t>pemegang saham</w:t>
            </w:r>
          </w:p>
          <w:p w:rsidR="00B94D90" w:rsidRDefault="00A343ED" w:rsidP="00B94D90">
            <w:pPr>
              <w:pStyle w:val="ListParagraph"/>
              <w:numPr>
                <w:ilvl w:val="0"/>
                <w:numId w:val="1"/>
              </w:numPr>
              <w:tabs>
                <w:tab w:val="left" w:pos="317"/>
              </w:tabs>
              <w:autoSpaceDE w:val="0"/>
              <w:autoSpaceDN w:val="0"/>
              <w:adjustRightInd w:val="0"/>
              <w:spacing w:line="480" w:lineRule="auto"/>
              <w:ind w:left="176" w:hanging="142"/>
              <w:rPr>
                <w:rFonts w:ascii="Arial" w:hAnsi="Arial" w:cs="Arial"/>
              </w:rPr>
            </w:pPr>
            <w:r w:rsidRPr="00B94D90">
              <w:rPr>
                <w:rFonts w:ascii="Arial" w:hAnsi="Arial" w:cs="Arial"/>
              </w:rPr>
              <w:t>Tanggal pelaksanaan RUPS</w:t>
            </w:r>
          </w:p>
          <w:p w:rsidR="00A343ED" w:rsidRPr="00B94D90" w:rsidRDefault="00A343ED" w:rsidP="00B94D90">
            <w:pPr>
              <w:pStyle w:val="ListParagraph"/>
              <w:numPr>
                <w:ilvl w:val="0"/>
                <w:numId w:val="1"/>
              </w:numPr>
              <w:tabs>
                <w:tab w:val="left" w:pos="317"/>
              </w:tabs>
              <w:autoSpaceDE w:val="0"/>
              <w:autoSpaceDN w:val="0"/>
              <w:adjustRightInd w:val="0"/>
              <w:spacing w:line="480" w:lineRule="auto"/>
              <w:ind w:left="176" w:hanging="142"/>
              <w:rPr>
                <w:rFonts w:ascii="Arial" w:hAnsi="Arial" w:cs="Arial"/>
              </w:rPr>
            </w:pPr>
            <w:r w:rsidRPr="00B94D90">
              <w:rPr>
                <w:rFonts w:ascii="Arial" w:hAnsi="Arial" w:cs="Arial"/>
              </w:rPr>
              <w:t>Hasil RUPS</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2</w:t>
            </w:r>
          </w:p>
        </w:tc>
        <w:tc>
          <w:tcPr>
            <w:tcW w:w="2694" w:type="dxa"/>
          </w:tcPr>
          <w:p w:rsidR="00A343ED" w:rsidRPr="00D2584D" w:rsidRDefault="00A343ED" w:rsidP="00B94D90">
            <w:pPr>
              <w:spacing w:line="480" w:lineRule="auto"/>
              <w:rPr>
                <w:rFonts w:ascii="Arial" w:hAnsi="Arial" w:cs="Arial"/>
              </w:rPr>
            </w:pPr>
            <w:r w:rsidRPr="00D2584D">
              <w:rPr>
                <w:rFonts w:ascii="Arial" w:hAnsi="Arial" w:cs="Arial"/>
              </w:rPr>
              <w:t>Dewan Komisaris</w:t>
            </w:r>
          </w:p>
        </w:tc>
        <w:tc>
          <w:tcPr>
            <w:tcW w:w="5953" w:type="dxa"/>
          </w:tcPr>
          <w:p w:rsidR="00D2584D" w:rsidRDefault="00A343ED" w:rsidP="00B94D90">
            <w:pPr>
              <w:pStyle w:val="ListParagraph"/>
              <w:numPr>
                <w:ilvl w:val="0"/>
                <w:numId w:val="2"/>
              </w:numPr>
              <w:tabs>
                <w:tab w:val="left" w:pos="317"/>
              </w:tabs>
              <w:autoSpaceDE w:val="0"/>
              <w:autoSpaceDN w:val="0"/>
              <w:adjustRightInd w:val="0"/>
              <w:spacing w:line="480" w:lineRule="auto"/>
              <w:ind w:left="317" w:hanging="283"/>
              <w:rPr>
                <w:rFonts w:ascii="Arial" w:hAnsi="Arial" w:cs="Arial"/>
              </w:rPr>
            </w:pPr>
            <w:r w:rsidRPr="00D2584D">
              <w:rPr>
                <w:rFonts w:ascii="Arial" w:hAnsi="Arial" w:cs="Arial"/>
              </w:rPr>
              <w:t>Nama-nama anggota dewan komisaris</w:t>
            </w:r>
          </w:p>
          <w:p w:rsid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D2584D">
              <w:rPr>
                <w:rFonts w:ascii="Arial" w:hAnsi="Arial" w:cs="Arial"/>
              </w:rPr>
              <w:t>Status setiap anggota (komisaris</w:t>
            </w:r>
            <w:r w:rsidR="00D2584D">
              <w:rPr>
                <w:rFonts w:ascii="Arial" w:hAnsi="Arial" w:cs="Arial"/>
              </w:rPr>
              <w:t xml:space="preserve"> </w:t>
            </w:r>
            <w:r w:rsidRPr="00D2584D">
              <w:rPr>
                <w:rFonts w:ascii="Arial" w:hAnsi="Arial" w:cs="Arial"/>
              </w:rPr>
              <w:t>independen atau komisaris bukan</w:t>
            </w:r>
            <w:r w:rsidR="00D2584D">
              <w:rPr>
                <w:rFonts w:ascii="Arial" w:hAnsi="Arial" w:cs="Arial"/>
              </w:rPr>
              <w:t xml:space="preserve"> </w:t>
            </w:r>
            <w:r w:rsidRPr="00D2584D">
              <w:rPr>
                <w:rFonts w:ascii="Arial" w:hAnsi="Arial" w:cs="Arial"/>
              </w:rPr>
              <w:t>independen)</w:t>
            </w:r>
          </w:p>
          <w:p w:rsid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B94D90">
              <w:rPr>
                <w:rFonts w:ascii="Arial" w:hAnsi="Arial" w:cs="Arial"/>
              </w:rPr>
              <w:t>Latar belakang pendidikan dan karier</w:t>
            </w:r>
            <w:r w:rsidR="00D2584D" w:rsidRPr="00B94D90">
              <w:rPr>
                <w:rFonts w:ascii="Arial" w:hAnsi="Arial" w:cs="Arial"/>
              </w:rPr>
              <w:t xml:space="preserve"> </w:t>
            </w:r>
            <w:r w:rsidRPr="00B94D90">
              <w:rPr>
                <w:rFonts w:ascii="Arial" w:hAnsi="Arial" w:cs="Arial"/>
              </w:rPr>
              <w:t>dewan komisaris</w:t>
            </w:r>
          </w:p>
          <w:p w:rsid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B94D90">
              <w:rPr>
                <w:rFonts w:ascii="Arial" w:hAnsi="Arial" w:cs="Arial"/>
              </w:rPr>
              <w:t>Uraian mengenai tugas dan tanggung jawab</w:t>
            </w:r>
            <w:r w:rsidR="00D2584D" w:rsidRPr="00B94D90">
              <w:rPr>
                <w:rFonts w:ascii="Arial" w:hAnsi="Arial" w:cs="Arial"/>
              </w:rPr>
              <w:t xml:space="preserve"> </w:t>
            </w:r>
            <w:r w:rsidR="00B94D90">
              <w:rPr>
                <w:rFonts w:ascii="Arial" w:hAnsi="Arial" w:cs="Arial"/>
              </w:rPr>
              <w:t>dewan k</w:t>
            </w:r>
            <w:r w:rsidRPr="00B94D90">
              <w:rPr>
                <w:rFonts w:ascii="Arial" w:hAnsi="Arial" w:cs="Arial"/>
              </w:rPr>
              <w:t>omisaris</w:t>
            </w:r>
          </w:p>
          <w:p w:rsid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B94D90">
              <w:rPr>
                <w:rFonts w:ascii="Arial" w:hAnsi="Arial" w:cs="Arial"/>
              </w:rPr>
              <w:t>Kebijakan dan jumlah remunerasi anggota</w:t>
            </w:r>
            <w:r w:rsidR="00D2584D" w:rsidRPr="00B94D90">
              <w:rPr>
                <w:rFonts w:ascii="Arial" w:hAnsi="Arial" w:cs="Arial"/>
              </w:rPr>
              <w:t xml:space="preserve"> </w:t>
            </w:r>
            <w:r w:rsidRPr="00B94D90">
              <w:rPr>
                <w:rFonts w:ascii="Arial" w:hAnsi="Arial" w:cs="Arial"/>
              </w:rPr>
              <w:t>dewan komisaris</w:t>
            </w:r>
          </w:p>
          <w:p w:rsid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B94D90">
              <w:rPr>
                <w:rFonts w:ascii="Arial" w:hAnsi="Arial" w:cs="Arial"/>
              </w:rPr>
              <w:t>Mekanisme dan kriteria penilaian sendiri</w:t>
            </w:r>
            <w:r w:rsidR="00D2584D" w:rsidRPr="00B94D90">
              <w:rPr>
                <w:rFonts w:ascii="Arial" w:hAnsi="Arial" w:cs="Arial"/>
              </w:rPr>
              <w:t xml:space="preserve"> </w:t>
            </w:r>
            <w:r w:rsidRPr="00B94D90">
              <w:rPr>
                <w:rFonts w:ascii="Arial" w:hAnsi="Arial" w:cs="Arial"/>
                <w:i/>
                <w:iCs/>
              </w:rPr>
              <w:t xml:space="preserve">(self assestment) </w:t>
            </w:r>
            <w:r w:rsidRPr="00B94D90">
              <w:rPr>
                <w:rFonts w:ascii="Arial" w:hAnsi="Arial" w:cs="Arial"/>
              </w:rPr>
              <w:t>tentang kinerja masing</w:t>
            </w:r>
            <w:r w:rsidR="00D2584D" w:rsidRPr="00B94D90">
              <w:rPr>
                <w:rFonts w:ascii="Arial" w:hAnsi="Arial" w:cs="Arial"/>
              </w:rPr>
              <w:t>-</w:t>
            </w:r>
            <w:r w:rsidRPr="00B94D90">
              <w:rPr>
                <w:rFonts w:ascii="Arial" w:hAnsi="Arial" w:cs="Arial"/>
              </w:rPr>
              <w:t>masing</w:t>
            </w:r>
            <w:r w:rsidR="00D2584D" w:rsidRPr="00B94D90">
              <w:rPr>
                <w:rFonts w:ascii="Arial" w:hAnsi="Arial" w:cs="Arial"/>
              </w:rPr>
              <w:t xml:space="preserve"> </w:t>
            </w:r>
            <w:r w:rsidRPr="00B94D90">
              <w:rPr>
                <w:rFonts w:ascii="Arial" w:hAnsi="Arial" w:cs="Arial"/>
              </w:rPr>
              <w:t>anggota dewan komisaris</w:t>
            </w:r>
          </w:p>
          <w:p w:rsid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B94D90">
              <w:rPr>
                <w:rFonts w:ascii="Arial" w:hAnsi="Arial" w:cs="Arial"/>
              </w:rPr>
              <w:t>Jumlah rapat yang dilakukan</w:t>
            </w:r>
          </w:p>
          <w:p w:rsid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B94D90">
              <w:rPr>
                <w:rFonts w:ascii="Arial" w:hAnsi="Arial" w:cs="Arial"/>
              </w:rPr>
              <w:t>Jumlah kehadiran setiap anggota dewan</w:t>
            </w:r>
            <w:r w:rsidR="00D2584D" w:rsidRPr="00B94D90">
              <w:rPr>
                <w:rFonts w:ascii="Arial" w:hAnsi="Arial" w:cs="Arial"/>
              </w:rPr>
              <w:t xml:space="preserve"> </w:t>
            </w:r>
            <w:r w:rsidRPr="00B94D90">
              <w:rPr>
                <w:rFonts w:ascii="Arial" w:hAnsi="Arial" w:cs="Arial"/>
              </w:rPr>
              <w:t xml:space="preserve">komisaris </w:t>
            </w:r>
            <w:r w:rsidRPr="00B94D90">
              <w:rPr>
                <w:rFonts w:ascii="Arial" w:hAnsi="Arial" w:cs="Arial"/>
              </w:rPr>
              <w:lastRenderedPageBreak/>
              <w:t>dalam rapat</w:t>
            </w:r>
          </w:p>
          <w:p w:rsidR="00B94D90" w:rsidRPr="00B94D90" w:rsidRDefault="00A343ED" w:rsidP="00B94D90">
            <w:pPr>
              <w:pStyle w:val="ListParagraph"/>
              <w:numPr>
                <w:ilvl w:val="0"/>
                <w:numId w:val="2"/>
              </w:numPr>
              <w:autoSpaceDE w:val="0"/>
              <w:autoSpaceDN w:val="0"/>
              <w:adjustRightInd w:val="0"/>
              <w:spacing w:line="480" w:lineRule="auto"/>
              <w:ind w:left="317" w:hanging="283"/>
              <w:rPr>
                <w:rFonts w:ascii="Arial" w:hAnsi="Arial" w:cs="Arial"/>
              </w:rPr>
            </w:pPr>
            <w:r w:rsidRPr="00B94D90">
              <w:rPr>
                <w:rFonts w:ascii="Arial" w:hAnsi="Arial" w:cs="Arial"/>
              </w:rPr>
              <w:t>Mekanisme pengambilan keputusan</w:t>
            </w:r>
          </w:p>
          <w:p w:rsidR="00A343ED" w:rsidRPr="00B94D90" w:rsidRDefault="00A343ED" w:rsidP="00B94D90">
            <w:pPr>
              <w:pStyle w:val="ListParagraph"/>
              <w:numPr>
                <w:ilvl w:val="0"/>
                <w:numId w:val="2"/>
              </w:numPr>
              <w:tabs>
                <w:tab w:val="left" w:pos="317"/>
              </w:tabs>
              <w:autoSpaceDE w:val="0"/>
              <w:autoSpaceDN w:val="0"/>
              <w:adjustRightInd w:val="0"/>
              <w:spacing w:line="480" w:lineRule="auto"/>
              <w:ind w:left="176" w:hanging="176"/>
              <w:rPr>
                <w:rFonts w:ascii="Arial" w:hAnsi="Arial" w:cs="Arial"/>
              </w:rPr>
            </w:pPr>
            <w:r w:rsidRPr="00B94D90">
              <w:rPr>
                <w:rFonts w:ascii="Arial" w:hAnsi="Arial" w:cs="Arial"/>
              </w:rPr>
              <w:t>Program pelatihan dewan komisaris</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lastRenderedPageBreak/>
              <w:t>3</w:t>
            </w:r>
          </w:p>
        </w:tc>
        <w:tc>
          <w:tcPr>
            <w:tcW w:w="2694" w:type="dxa"/>
          </w:tcPr>
          <w:p w:rsidR="00A343ED" w:rsidRPr="00D2584D" w:rsidRDefault="00A343ED" w:rsidP="00B94D90">
            <w:pPr>
              <w:spacing w:line="480" w:lineRule="auto"/>
              <w:rPr>
                <w:rFonts w:ascii="Arial" w:hAnsi="Arial" w:cs="Arial"/>
              </w:rPr>
            </w:pPr>
            <w:r w:rsidRPr="00D2584D">
              <w:rPr>
                <w:rFonts w:ascii="Arial" w:hAnsi="Arial" w:cs="Arial"/>
              </w:rPr>
              <w:t>Dewan Direksi</w:t>
            </w:r>
          </w:p>
        </w:tc>
        <w:tc>
          <w:tcPr>
            <w:tcW w:w="5953" w:type="dxa"/>
          </w:tcPr>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Nama-nama anggota direksi dengan</w:t>
            </w:r>
            <w:r w:rsidR="00B94D90">
              <w:rPr>
                <w:rFonts w:ascii="Arial" w:hAnsi="Arial" w:cs="Arial"/>
              </w:rPr>
              <w:t xml:space="preserve"> </w:t>
            </w:r>
            <w:r w:rsidRPr="00B94D90">
              <w:rPr>
                <w:rFonts w:ascii="Arial" w:hAnsi="Arial" w:cs="Arial"/>
              </w:rPr>
              <w:t>jabatan dan fungsinya masing-masing</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Uraian mengenai tugas dan tanggung jawab</w:t>
            </w:r>
            <w:r w:rsidR="00B94D90">
              <w:rPr>
                <w:rFonts w:ascii="Arial" w:hAnsi="Arial" w:cs="Arial"/>
              </w:rPr>
              <w:t xml:space="preserve"> </w:t>
            </w:r>
            <w:r w:rsidRPr="00B94D90">
              <w:rPr>
                <w:rFonts w:ascii="Arial" w:hAnsi="Arial" w:cs="Arial"/>
              </w:rPr>
              <w:t>direksi</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Latar belakang pendidikan dan karier</w:t>
            </w:r>
            <w:r w:rsidR="00B94D90">
              <w:rPr>
                <w:rFonts w:ascii="Arial" w:hAnsi="Arial" w:cs="Arial"/>
              </w:rPr>
              <w:t xml:space="preserve"> </w:t>
            </w:r>
            <w:r w:rsidRPr="00B94D90">
              <w:rPr>
                <w:rFonts w:ascii="Arial" w:hAnsi="Arial" w:cs="Arial"/>
              </w:rPr>
              <w:t>anggota direksi</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Ruang lingkup pekerjaan dan tanggung</w:t>
            </w:r>
            <w:r w:rsidR="00B94D90">
              <w:rPr>
                <w:rFonts w:ascii="Arial" w:hAnsi="Arial" w:cs="Arial"/>
              </w:rPr>
              <w:t xml:space="preserve"> </w:t>
            </w:r>
            <w:r w:rsidRPr="00B94D90">
              <w:rPr>
                <w:rFonts w:ascii="Arial" w:hAnsi="Arial" w:cs="Arial"/>
              </w:rPr>
              <w:t>jawab masingmasing anggota direksi</w:t>
            </w:r>
            <w:r w:rsidR="00B94D90">
              <w:rPr>
                <w:rFonts w:ascii="Arial" w:hAnsi="Arial" w:cs="Arial"/>
              </w:rPr>
              <w:t xml:space="preserve">. </w:t>
            </w:r>
            <w:r w:rsidRPr="00B94D90">
              <w:rPr>
                <w:rFonts w:ascii="Arial" w:hAnsi="Arial" w:cs="Arial"/>
              </w:rPr>
              <w:t>Penjelasan ringkas mengenai mekanisme</w:t>
            </w:r>
            <w:r w:rsidR="00B94D90">
              <w:rPr>
                <w:rFonts w:ascii="Arial" w:hAnsi="Arial" w:cs="Arial"/>
              </w:rPr>
              <w:t xml:space="preserve"> </w:t>
            </w:r>
            <w:r w:rsidRPr="00B94D90">
              <w:rPr>
                <w:rFonts w:ascii="Arial" w:hAnsi="Arial" w:cs="Arial"/>
              </w:rPr>
              <w:t>kerja direksi.</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Mekanisme pengambilan keputusan</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Mekanisme pendelegasian wewenang</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Kebijakan dan jumlah remunerasi anggota</w:t>
            </w:r>
            <w:r w:rsidR="00B94D90">
              <w:rPr>
                <w:rFonts w:ascii="Arial" w:hAnsi="Arial" w:cs="Arial"/>
              </w:rPr>
              <w:t xml:space="preserve"> </w:t>
            </w:r>
            <w:r w:rsidRPr="00B94D90">
              <w:rPr>
                <w:rFonts w:ascii="Arial" w:hAnsi="Arial" w:cs="Arial"/>
              </w:rPr>
              <w:t>direksi</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Jumlah rapat yang dilakukan oleh direksi</w:t>
            </w:r>
          </w:p>
          <w:p w:rsidR="00B94D90" w:rsidRDefault="00A343ED" w:rsidP="00B94D90">
            <w:pPr>
              <w:pStyle w:val="ListParagraph"/>
              <w:numPr>
                <w:ilvl w:val="0"/>
                <w:numId w:val="3"/>
              </w:numPr>
              <w:autoSpaceDE w:val="0"/>
              <w:autoSpaceDN w:val="0"/>
              <w:adjustRightInd w:val="0"/>
              <w:spacing w:line="480" w:lineRule="auto"/>
              <w:ind w:left="317" w:hanging="283"/>
              <w:rPr>
                <w:rFonts w:ascii="Arial" w:hAnsi="Arial" w:cs="Arial"/>
              </w:rPr>
            </w:pPr>
            <w:r w:rsidRPr="00B94D90">
              <w:rPr>
                <w:rFonts w:ascii="Arial" w:hAnsi="Arial" w:cs="Arial"/>
              </w:rPr>
              <w:t>Jumlah kehadiran setiap anggota direksi</w:t>
            </w:r>
            <w:r w:rsidR="00B94D90">
              <w:rPr>
                <w:rFonts w:ascii="Arial" w:hAnsi="Arial" w:cs="Arial"/>
              </w:rPr>
              <w:t xml:space="preserve"> </w:t>
            </w:r>
            <w:r w:rsidRPr="00B94D90">
              <w:rPr>
                <w:rFonts w:ascii="Arial" w:hAnsi="Arial" w:cs="Arial"/>
              </w:rPr>
              <w:t>dalam rapat</w:t>
            </w:r>
          </w:p>
          <w:p w:rsidR="00B94D90" w:rsidRDefault="00A343ED" w:rsidP="00496CBA">
            <w:pPr>
              <w:pStyle w:val="ListParagraph"/>
              <w:numPr>
                <w:ilvl w:val="0"/>
                <w:numId w:val="3"/>
              </w:numPr>
              <w:tabs>
                <w:tab w:val="left" w:pos="317"/>
              </w:tabs>
              <w:autoSpaceDE w:val="0"/>
              <w:autoSpaceDN w:val="0"/>
              <w:adjustRightInd w:val="0"/>
              <w:spacing w:line="480" w:lineRule="auto"/>
              <w:ind w:left="317" w:hanging="425"/>
              <w:rPr>
                <w:rFonts w:ascii="Arial" w:hAnsi="Arial" w:cs="Arial"/>
              </w:rPr>
            </w:pPr>
            <w:r w:rsidRPr="00B94D90">
              <w:rPr>
                <w:rFonts w:ascii="Arial" w:hAnsi="Arial" w:cs="Arial"/>
              </w:rPr>
              <w:t>Mekanisme dan kriteria penilaian terhadap</w:t>
            </w:r>
            <w:r w:rsidR="00B94D90" w:rsidRPr="00B94D90">
              <w:rPr>
                <w:rFonts w:ascii="Arial" w:hAnsi="Arial" w:cs="Arial"/>
              </w:rPr>
              <w:t xml:space="preserve"> </w:t>
            </w:r>
            <w:r w:rsidRPr="00B94D90">
              <w:rPr>
                <w:rFonts w:ascii="Arial" w:hAnsi="Arial" w:cs="Arial"/>
              </w:rPr>
              <w:t>kinerja para anggota direksi</w:t>
            </w:r>
          </w:p>
          <w:p w:rsidR="00A343ED" w:rsidRPr="00B94D90" w:rsidRDefault="00A343ED" w:rsidP="00496CBA">
            <w:pPr>
              <w:pStyle w:val="ListParagraph"/>
              <w:numPr>
                <w:ilvl w:val="0"/>
                <w:numId w:val="3"/>
              </w:numPr>
              <w:autoSpaceDE w:val="0"/>
              <w:autoSpaceDN w:val="0"/>
              <w:adjustRightInd w:val="0"/>
              <w:spacing w:line="480" w:lineRule="auto"/>
              <w:ind w:left="317" w:hanging="425"/>
              <w:rPr>
                <w:rFonts w:ascii="Arial" w:hAnsi="Arial" w:cs="Arial"/>
              </w:rPr>
            </w:pPr>
            <w:r w:rsidRPr="00B94D90">
              <w:rPr>
                <w:rFonts w:ascii="Arial" w:hAnsi="Arial" w:cs="Arial"/>
              </w:rPr>
              <w:t>Program pelatihan dalam rangka</w:t>
            </w:r>
            <w:r w:rsidR="00B94D90">
              <w:rPr>
                <w:rFonts w:ascii="Arial" w:hAnsi="Arial" w:cs="Arial"/>
              </w:rPr>
              <w:t xml:space="preserve"> </w:t>
            </w:r>
            <w:r w:rsidRPr="00B94D90">
              <w:rPr>
                <w:rFonts w:ascii="Arial" w:hAnsi="Arial" w:cs="Arial"/>
              </w:rPr>
              <w:t>meningkatkan kompetensi direksi</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4</w:t>
            </w:r>
          </w:p>
        </w:tc>
        <w:tc>
          <w:tcPr>
            <w:tcW w:w="2694" w:type="dxa"/>
          </w:tcPr>
          <w:p w:rsidR="00A343ED" w:rsidRPr="00D2584D" w:rsidRDefault="00A343ED" w:rsidP="00B94D90">
            <w:pPr>
              <w:spacing w:line="480" w:lineRule="auto"/>
              <w:rPr>
                <w:rFonts w:ascii="Arial" w:hAnsi="Arial" w:cs="Arial"/>
              </w:rPr>
            </w:pPr>
            <w:r w:rsidRPr="00D2584D">
              <w:rPr>
                <w:rFonts w:ascii="Arial" w:hAnsi="Arial" w:cs="Arial"/>
              </w:rPr>
              <w:t>Komite Audit</w:t>
            </w:r>
          </w:p>
        </w:tc>
        <w:tc>
          <w:tcPr>
            <w:tcW w:w="5953" w:type="dxa"/>
          </w:tcPr>
          <w:p w:rsid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t>Nama dan jabatan anggota komite audit</w:t>
            </w:r>
          </w:p>
          <w:p w:rsid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t>Riwayat hidup singkat setiap anggota</w:t>
            </w:r>
            <w:r w:rsidR="00B94D90">
              <w:rPr>
                <w:rFonts w:ascii="Arial" w:hAnsi="Arial" w:cs="Arial"/>
              </w:rPr>
              <w:t xml:space="preserve"> </w:t>
            </w:r>
            <w:r w:rsidRPr="00B94D90">
              <w:rPr>
                <w:rFonts w:ascii="Arial" w:hAnsi="Arial" w:cs="Arial"/>
              </w:rPr>
              <w:t>komite audit</w:t>
            </w:r>
          </w:p>
          <w:p w:rsid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t>Uraian tugas dan tanggung jawab komite</w:t>
            </w:r>
            <w:r w:rsidR="00B94D90">
              <w:rPr>
                <w:rFonts w:ascii="Arial" w:hAnsi="Arial" w:cs="Arial"/>
              </w:rPr>
              <w:t xml:space="preserve"> </w:t>
            </w:r>
            <w:r w:rsidRPr="00B94D90">
              <w:rPr>
                <w:rFonts w:ascii="Arial" w:hAnsi="Arial" w:cs="Arial"/>
              </w:rPr>
              <w:t>audit</w:t>
            </w:r>
          </w:p>
          <w:p w:rsid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lastRenderedPageBreak/>
              <w:t>Jumlah pertemuan yang dilakukan oleh</w:t>
            </w:r>
            <w:r w:rsidR="00B94D90">
              <w:rPr>
                <w:rFonts w:ascii="Arial" w:hAnsi="Arial" w:cs="Arial"/>
              </w:rPr>
              <w:t xml:space="preserve"> </w:t>
            </w:r>
            <w:r w:rsidRPr="00B94D90">
              <w:rPr>
                <w:rFonts w:ascii="Arial" w:hAnsi="Arial" w:cs="Arial"/>
              </w:rPr>
              <w:t>komite audit</w:t>
            </w:r>
          </w:p>
          <w:p w:rsid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t>Jumlah kehadiran setiap anggota dalam</w:t>
            </w:r>
            <w:r w:rsidR="00B94D90">
              <w:rPr>
                <w:rFonts w:ascii="Arial" w:hAnsi="Arial" w:cs="Arial"/>
              </w:rPr>
              <w:t xml:space="preserve"> </w:t>
            </w:r>
            <w:r w:rsidRPr="00B94D90">
              <w:rPr>
                <w:rFonts w:ascii="Arial" w:hAnsi="Arial" w:cs="Arial"/>
              </w:rPr>
              <w:t>rapat</w:t>
            </w:r>
          </w:p>
          <w:p w:rsid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t>Laporan singkat pelaksanaan kegiatan</w:t>
            </w:r>
            <w:r w:rsidR="00B94D90">
              <w:rPr>
                <w:rFonts w:ascii="Arial" w:hAnsi="Arial" w:cs="Arial"/>
              </w:rPr>
              <w:t xml:space="preserve"> </w:t>
            </w:r>
            <w:r w:rsidRPr="00B94D90">
              <w:rPr>
                <w:rFonts w:ascii="Arial" w:hAnsi="Arial" w:cs="Arial"/>
              </w:rPr>
              <w:t>komite audit</w:t>
            </w:r>
          </w:p>
          <w:p w:rsid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t>Independensi anggota komite audit</w:t>
            </w:r>
          </w:p>
          <w:p w:rsidR="00A343ED" w:rsidRPr="00B94D90" w:rsidRDefault="00A343ED" w:rsidP="00B94D90">
            <w:pPr>
              <w:pStyle w:val="ListParagraph"/>
              <w:numPr>
                <w:ilvl w:val="0"/>
                <w:numId w:val="4"/>
              </w:numPr>
              <w:autoSpaceDE w:val="0"/>
              <w:autoSpaceDN w:val="0"/>
              <w:adjustRightInd w:val="0"/>
              <w:spacing w:line="480" w:lineRule="auto"/>
              <w:ind w:left="317" w:hanging="283"/>
              <w:rPr>
                <w:rFonts w:ascii="Arial" w:hAnsi="Arial" w:cs="Arial"/>
              </w:rPr>
            </w:pPr>
            <w:r w:rsidRPr="00B94D90">
              <w:rPr>
                <w:rFonts w:ascii="Arial" w:hAnsi="Arial" w:cs="Arial"/>
              </w:rPr>
              <w:t xml:space="preserve">Keberadaan piagam komite audit </w:t>
            </w:r>
            <w:r w:rsidRPr="00B94D90">
              <w:rPr>
                <w:rFonts w:ascii="Arial" w:hAnsi="Arial" w:cs="Arial"/>
                <w:i/>
                <w:iCs/>
              </w:rPr>
              <w:t>(Audit</w:t>
            </w:r>
            <w:r w:rsidR="00B94D90">
              <w:rPr>
                <w:rFonts w:ascii="Arial" w:hAnsi="Arial" w:cs="Arial"/>
                <w:i/>
                <w:iCs/>
              </w:rPr>
              <w:t xml:space="preserve"> </w:t>
            </w:r>
            <w:r w:rsidRPr="00B94D90">
              <w:rPr>
                <w:rFonts w:ascii="Arial" w:hAnsi="Arial" w:cs="Arial"/>
                <w:i/>
                <w:iCs/>
              </w:rPr>
              <w:t>Committee Charter)</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lastRenderedPageBreak/>
              <w:t>5</w:t>
            </w:r>
          </w:p>
        </w:tc>
        <w:tc>
          <w:tcPr>
            <w:tcW w:w="2694" w:type="dxa"/>
          </w:tcPr>
          <w:p w:rsidR="00A343ED" w:rsidRPr="00D2584D" w:rsidRDefault="00A343ED" w:rsidP="00B94D90">
            <w:pPr>
              <w:spacing w:line="480" w:lineRule="auto"/>
              <w:rPr>
                <w:rFonts w:ascii="Arial" w:hAnsi="Arial" w:cs="Arial"/>
              </w:rPr>
            </w:pPr>
            <w:r w:rsidRPr="00D2584D">
              <w:rPr>
                <w:rFonts w:ascii="Arial" w:hAnsi="Arial" w:cs="Arial"/>
              </w:rPr>
              <w:t>Komite Nominasi dan Remunerasi</w:t>
            </w:r>
          </w:p>
        </w:tc>
        <w:tc>
          <w:tcPr>
            <w:tcW w:w="5953" w:type="dxa"/>
          </w:tcPr>
          <w:p w:rsidR="00B94D90" w:rsidRDefault="00A343ED" w:rsidP="00B94D90">
            <w:pPr>
              <w:pStyle w:val="ListParagraph"/>
              <w:numPr>
                <w:ilvl w:val="0"/>
                <w:numId w:val="5"/>
              </w:numPr>
              <w:autoSpaceDE w:val="0"/>
              <w:autoSpaceDN w:val="0"/>
              <w:adjustRightInd w:val="0"/>
              <w:spacing w:line="480" w:lineRule="auto"/>
              <w:ind w:left="317" w:hanging="283"/>
              <w:rPr>
                <w:rFonts w:ascii="Arial" w:hAnsi="Arial" w:cs="Arial"/>
              </w:rPr>
            </w:pPr>
            <w:r w:rsidRPr="00B94D90">
              <w:rPr>
                <w:rFonts w:ascii="Arial" w:hAnsi="Arial" w:cs="Arial"/>
              </w:rPr>
              <w:t>Nama dan jabatan anggota komite</w:t>
            </w:r>
            <w:r w:rsidR="00B94D90">
              <w:rPr>
                <w:rFonts w:ascii="Arial" w:hAnsi="Arial" w:cs="Arial"/>
              </w:rPr>
              <w:t xml:space="preserve"> </w:t>
            </w:r>
            <w:r w:rsidRPr="00B94D90">
              <w:rPr>
                <w:rFonts w:ascii="Arial" w:hAnsi="Arial" w:cs="Arial"/>
              </w:rPr>
              <w:t>nominasi dan remunerasi</w:t>
            </w:r>
          </w:p>
          <w:p w:rsidR="00B94D90" w:rsidRDefault="00A343ED" w:rsidP="00B94D90">
            <w:pPr>
              <w:pStyle w:val="ListParagraph"/>
              <w:numPr>
                <w:ilvl w:val="0"/>
                <w:numId w:val="5"/>
              </w:numPr>
              <w:autoSpaceDE w:val="0"/>
              <w:autoSpaceDN w:val="0"/>
              <w:adjustRightInd w:val="0"/>
              <w:spacing w:line="480" w:lineRule="auto"/>
              <w:ind w:left="317" w:hanging="283"/>
              <w:rPr>
                <w:rFonts w:ascii="Arial" w:hAnsi="Arial" w:cs="Arial"/>
              </w:rPr>
            </w:pPr>
            <w:r w:rsidRPr="00B94D90">
              <w:rPr>
                <w:rFonts w:ascii="Arial" w:hAnsi="Arial" w:cs="Arial"/>
              </w:rPr>
              <w:t>Riwayat hidup singkat setiap anggota</w:t>
            </w:r>
            <w:r w:rsidR="00B94D90">
              <w:rPr>
                <w:rFonts w:ascii="Arial" w:hAnsi="Arial" w:cs="Arial"/>
              </w:rPr>
              <w:t xml:space="preserve"> </w:t>
            </w:r>
            <w:r w:rsidRPr="00B94D90">
              <w:rPr>
                <w:rFonts w:ascii="Arial" w:hAnsi="Arial" w:cs="Arial"/>
              </w:rPr>
              <w:t>komite nominasi dan remunerasi</w:t>
            </w:r>
          </w:p>
          <w:p w:rsidR="00B94D90" w:rsidRDefault="00A343ED" w:rsidP="00B94D90">
            <w:pPr>
              <w:pStyle w:val="ListParagraph"/>
              <w:numPr>
                <w:ilvl w:val="0"/>
                <w:numId w:val="5"/>
              </w:numPr>
              <w:autoSpaceDE w:val="0"/>
              <w:autoSpaceDN w:val="0"/>
              <w:adjustRightInd w:val="0"/>
              <w:spacing w:line="480" w:lineRule="auto"/>
              <w:ind w:left="317" w:hanging="283"/>
              <w:rPr>
                <w:rFonts w:ascii="Arial" w:hAnsi="Arial" w:cs="Arial"/>
              </w:rPr>
            </w:pPr>
            <w:r w:rsidRPr="00B94D90">
              <w:rPr>
                <w:rFonts w:ascii="Arial" w:hAnsi="Arial" w:cs="Arial"/>
              </w:rPr>
              <w:t>Uraian tugas dan tanggung jawab komite</w:t>
            </w:r>
            <w:r w:rsidR="00B94D90">
              <w:rPr>
                <w:rFonts w:ascii="Arial" w:hAnsi="Arial" w:cs="Arial"/>
              </w:rPr>
              <w:t xml:space="preserve"> </w:t>
            </w:r>
            <w:r w:rsidRPr="00B94D90">
              <w:rPr>
                <w:rFonts w:ascii="Arial" w:hAnsi="Arial" w:cs="Arial"/>
              </w:rPr>
              <w:t>nominasi dan remunerasi</w:t>
            </w:r>
          </w:p>
          <w:p w:rsidR="00B94D90" w:rsidRDefault="00A343ED" w:rsidP="00B94D90">
            <w:pPr>
              <w:pStyle w:val="ListParagraph"/>
              <w:numPr>
                <w:ilvl w:val="0"/>
                <w:numId w:val="5"/>
              </w:numPr>
              <w:autoSpaceDE w:val="0"/>
              <w:autoSpaceDN w:val="0"/>
              <w:adjustRightInd w:val="0"/>
              <w:spacing w:line="480" w:lineRule="auto"/>
              <w:ind w:left="317" w:hanging="283"/>
              <w:rPr>
                <w:rFonts w:ascii="Arial" w:hAnsi="Arial" w:cs="Arial"/>
              </w:rPr>
            </w:pPr>
            <w:r w:rsidRPr="00B94D90">
              <w:rPr>
                <w:rFonts w:ascii="Arial" w:hAnsi="Arial" w:cs="Arial"/>
              </w:rPr>
              <w:t>Jumlah pertemuan yang dilakukan oleh</w:t>
            </w:r>
            <w:r w:rsidR="00B94D90">
              <w:rPr>
                <w:rFonts w:ascii="Arial" w:hAnsi="Arial" w:cs="Arial"/>
              </w:rPr>
              <w:t xml:space="preserve"> </w:t>
            </w:r>
            <w:r w:rsidRPr="00B94D90">
              <w:rPr>
                <w:rFonts w:ascii="Arial" w:hAnsi="Arial" w:cs="Arial"/>
              </w:rPr>
              <w:t>komite nominasi dan remunerasi</w:t>
            </w:r>
          </w:p>
          <w:p w:rsidR="00B94D90" w:rsidRDefault="00A343ED" w:rsidP="00B94D90">
            <w:pPr>
              <w:pStyle w:val="ListParagraph"/>
              <w:numPr>
                <w:ilvl w:val="0"/>
                <w:numId w:val="5"/>
              </w:numPr>
              <w:autoSpaceDE w:val="0"/>
              <w:autoSpaceDN w:val="0"/>
              <w:adjustRightInd w:val="0"/>
              <w:spacing w:line="480" w:lineRule="auto"/>
              <w:ind w:left="317" w:hanging="283"/>
              <w:rPr>
                <w:rFonts w:ascii="Arial" w:hAnsi="Arial" w:cs="Arial"/>
              </w:rPr>
            </w:pPr>
            <w:r w:rsidRPr="00B94D90">
              <w:rPr>
                <w:rFonts w:ascii="Arial" w:hAnsi="Arial" w:cs="Arial"/>
              </w:rPr>
              <w:t>Jumlah kehadiran setiap anggota dalam</w:t>
            </w:r>
            <w:r w:rsidR="00B94D90">
              <w:rPr>
                <w:rFonts w:ascii="Arial" w:hAnsi="Arial" w:cs="Arial"/>
              </w:rPr>
              <w:t xml:space="preserve"> </w:t>
            </w:r>
            <w:r w:rsidRPr="00B94D90">
              <w:rPr>
                <w:rFonts w:ascii="Arial" w:hAnsi="Arial" w:cs="Arial"/>
              </w:rPr>
              <w:t>rapat</w:t>
            </w:r>
          </w:p>
          <w:p w:rsidR="00B94D90" w:rsidRDefault="00A343ED" w:rsidP="00B94D90">
            <w:pPr>
              <w:pStyle w:val="ListParagraph"/>
              <w:numPr>
                <w:ilvl w:val="0"/>
                <w:numId w:val="5"/>
              </w:numPr>
              <w:autoSpaceDE w:val="0"/>
              <w:autoSpaceDN w:val="0"/>
              <w:adjustRightInd w:val="0"/>
              <w:spacing w:line="480" w:lineRule="auto"/>
              <w:ind w:left="317" w:hanging="283"/>
              <w:rPr>
                <w:rFonts w:ascii="Arial" w:hAnsi="Arial" w:cs="Arial"/>
              </w:rPr>
            </w:pPr>
            <w:r w:rsidRPr="00B94D90">
              <w:rPr>
                <w:rFonts w:ascii="Arial" w:hAnsi="Arial" w:cs="Arial"/>
              </w:rPr>
              <w:t>Laporan singkat pelaksanaan kegiatan</w:t>
            </w:r>
            <w:r w:rsidR="00B94D90">
              <w:rPr>
                <w:rFonts w:ascii="Arial" w:hAnsi="Arial" w:cs="Arial"/>
              </w:rPr>
              <w:t xml:space="preserve"> </w:t>
            </w:r>
            <w:r w:rsidRPr="00B94D90">
              <w:rPr>
                <w:rFonts w:ascii="Arial" w:hAnsi="Arial" w:cs="Arial"/>
              </w:rPr>
              <w:t>komite nominasi dan remunerasi</w:t>
            </w:r>
          </w:p>
          <w:p w:rsidR="00A343ED" w:rsidRPr="00B94D90" w:rsidRDefault="00A343ED" w:rsidP="00B94D90">
            <w:pPr>
              <w:pStyle w:val="ListParagraph"/>
              <w:numPr>
                <w:ilvl w:val="0"/>
                <w:numId w:val="5"/>
              </w:numPr>
              <w:autoSpaceDE w:val="0"/>
              <w:autoSpaceDN w:val="0"/>
              <w:adjustRightInd w:val="0"/>
              <w:spacing w:line="480" w:lineRule="auto"/>
              <w:ind w:left="317" w:hanging="283"/>
              <w:rPr>
                <w:rFonts w:ascii="Arial" w:hAnsi="Arial" w:cs="Arial"/>
              </w:rPr>
            </w:pPr>
            <w:r w:rsidRPr="00B94D90">
              <w:rPr>
                <w:rFonts w:ascii="Arial" w:hAnsi="Arial" w:cs="Arial"/>
              </w:rPr>
              <w:t>Independensi anggota komite nominasi dan</w:t>
            </w:r>
            <w:r w:rsidR="00B94D90">
              <w:rPr>
                <w:rFonts w:ascii="Arial" w:hAnsi="Arial" w:cs="Arial"/>
              </w:rPr>
              <w:t xml:space="preserve"> r</w:t>
            </w:r>
            <w:r w:rsidRPr="00B94D90">
              <w:rPr>
                <w:rFonts w:ascii="Arial" w:hAnsi="Arial" w:cs="Arial"/>
              </w:rPr>
              <w:t>emunerasi</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6</w:t>
            </w:r>
          </w:p>
        </w:tc>
        <w:tc>
          <w:tcPr>
            <w:tcW w:w="2694" w:type="dxa"/>
          </w:tcPr>
          <w:p w:rsidR="00A343ED" w:rsidRPr="00D2584D" w:rsidRDefault="00A343ED" w:rsidP="00FD4967">
            <w:pPr>
              <w:spacing w:line="480" w:lineRule="auto"/>
              <w:rPr>
                <w:rFonts w:ascii="Arial" w:hAnsi="Arial" w:cs="Arial"/>
              </w:rPr>
            </w:pPr>
            <w:r w:rsidRPr="00D2584D">
              <w:rPr>
                <w:rFonts w:ascii="Arial" w:hAnsi="Arial" w:cs="Arial"/>
              </w:rPr>
              <w:t>Komite Manajemen Resiko</w:t>
            </w:r>
          </w:p>
        </w:tc>
        <w:tc>
          <w:tcPr>
            <w:tcW w:w="5953" w:type="dxa"/>
          </w:tcPr>
          <w:p w:rsidR="00FD4967" w:rsidRDefault="00A343ED" w:rsidP="00FD4967">
            <w:pPr>
              <w:pStyle w:val="ListParagraph"/>
              <w:numPr>
                <w:ilvl w:val="0"/>
                <w:numId w:val="6"/>
              </w:numPr>
              <w:autoSpaceDE w:val="0"/>
              <w:autoSpaceDN w:val="0"/>
              <w:adjustRightInd w:val="0"/>
              <w:spacing w:line="480" w:lineRule="auto"/>
              <w:ind w:left="317" w:hanging="283"/>
              <w:rPr>
                <w:rFonts w:ascii="Arial" w:hAnsi="Arial" w:cs="Arial"/>
              </w:rPr>
            </w:pPr>
            <w:r w:rsidRPr="00FD4967">
              <w:rPr>
                <w:rFonts w:ascii="Arial" w:hAnsi="Arial" w:cs="Arial"/>
              </w:rPr>
              <w:t>Nama dan jabatan anggota komite</w:t>
            </w:r>
            <w:r w:rsidR="00FD4967">
              <w:rPr>
                <w:rFonts w:ascii="Arial" w:hAnsi="Arial" w:cs="Arial"/>
              </w:rPr>
              <w:t xml:space="preserve"> </w:t>
            </w:r>
            <w:r w:rsidRPr="00FD4967">
              <w:rPr>
                <w:rFonts w:ascii="Arial" w:hAnsi="Arial" w:cs="Arial"/>
              </w:rPr>
              <w:t>manajemen risiko</w:t>
            </w:r>
          </w:p>
          <w:p w:rsidR="00FD4967" w:rsidRDefault="00A343ED" w:rsidP="00FD4967">
            <w:pPr>
              <w:pStyle w:val="ListParagraph"/>
              <w:numPr>
                <w:ilvl w:val="0"/>
                <w:numId w:val="6"/>
              </w:numPr>
              <w:autoSpaceDE w:val="0"/>
              <w:autoSpaceDN w:val="0"/>
              <w:adjustRightInd w:val="0"/>
              <w:spacing w:line="480" w:lineRule="auto"/>
              <w:ind w:left="317" w:hanging="283"/>
              <w:rPr>
                <w:rFonts w:ascii="Arial" w:hAnsi="Arial" w:cs="Arial"/>
              </w:rPr>
            </w:pPr>
            <w:r w:rsidRPr="00FD4967">
              <w:rPr>
                <w:rFonts w:ascii="Arial" w:hAnsi="Arial" w:cs="Arial"/>
              </w:rPr>
              <w:t>Riwayat hidup singkat setiap anggota</w:t>
            </w:r>
            <w:r w:rsidR="00FD4967">
              <w:rPr>
                <w:rFonts w:ascii="Arial" w:hAnsi="Arial" w:cs="Arial"/>
              </w:rPr>
              <w:t xml:space="preserve"> </w:t>
            </w:r>
            <w:r w:rsidRPr="00FD4967">
              <w:rPr>
                <w:rFonts w:ascii="Arial" w:hAnsi="Arial" w:cs="Arial"/>
              </w:rPr>
              <w:t>komite manajemen risiko</w:t>
            </w:r>
          </w:p>
          <w:p w:rsidR="00FD4967" w:rsidRDefault="00A343ED" w:rsidP="00FD4967">
            <w:pPr>
              <w:pStyle w:val="ListParagraph"/>
              <w:numPr>
                <w:ilvl w:val="0"/>
                <w:numId w:val="6"/>
              </w:numPr>
              <w:autoSpaceDE w:val="0"/>
              <w:autoSpaceDN w:val="0"/>
              <w:adjustRightInd w:val="0"/>
              <w:spacing w:line="480" w:lineRule="auto"/>
              <w:ind w:left="317" w:hanging="283"/>
              <w:rPr>
                <w:rFonts w:ascii="Arial" w:hAnsi="Arial" w:cs="Arial"/>
              </w:rPr>
            </w:pPr>
            <w:r w:rsidRPr="00FD4967">
              <w:rPr>
                <w:rFonts w:ascii="Arial" w:hAnsi="Arial" w:cs="Arial"/>
              </w:rPr>
              <w:t>Uraian tugas dan tanggung jawab komite</w:t>
            </w:r>
            <w:r w:rsidR="00FD4967">
              <w:rPr>
                <w:rFonts w:ascii="Arial" w:hAnsi="Arial" w:cs="Arial"/>
              </w:rPr>
              <w:t xml:space="preserve"> </w:t>
            </w:r>
            <w:r w:rsidRPr="00FD4967">
              <w:rPr>
                <w:rFonts w:ascii="Arial" w:hAnsi="Arial" w:cs="Arial"/>
              </w:rPr>
              <w:t xml:space="preserve">manajemen </w:t>
            </w:r>
            <w:r w:rsidRPr="00FD4967">
              <w:rPr>
                <w:rFonts w:ascii="Arial" w:hAnsi="Arial" w:cs="Arial"/>
              </w:rPr>
              <w:lastRenderedPageBreak/>
              <w:t>risiko</w:t>
            </w:r>
          </w:p>
          <w:p w:rsidR="00FD4967" w:rsidRDefault="00A343ED" w:rsidP="00FD4967">
            <w:pPr>
              <w:pStyle w:val="ListParagraph"/>
              <w:numPr>
                <w:ilvl w:val="0"/>
                <w:numId w:val="6"/>
              </w:numPr>
              <w:autoSpaceDE w:val="0"/>
              <w:autoSpaceDN w:val="0"/>
              <w:adjustRightInd w:val="0"/>
              <w:spacing w:line="480" w:lineRule="auto"/>
              <w:ind w:left="317" w:hanging="283"/>
              <w:rPr>
                <w:rFonts w:ascii="Arial" w:hAnsi="Arial" w:cs="Arial"/>
              </w:rPr>
            </w:pPr>
            <w:r w:rsidRPr="00FD4967">
              <w:rPr>
                <w:rFonts w:ascii="Arial" w:hAnsi="Arial" w:cs="Arial"/>
              </w:rPr>
              <w:t>Jumlah pertemuan yang dilakukan oleh</w:t>
            </w:r>
            <w:r w:rsidR="00FD4967">
              <w:rPr>
                <w:rFonts w:ascii="Arial" w:hAnsi="Arial" w:cs="Arial"/>
              </w:rPr>
              <w:t xml:space="preserve"> </w:t>
            </w:r>
            <w:r w:rsidRPr="00FD4967">
              <w:rPr>
                <w:rFonts w:ascii="Arial" w:hAnsi="Arial" w:cs="Arial"/>
              </w:rPr>
              <w:t>komite manajemen risiko</w:t>
            </w:r>
          </w:p>
          <w:p w:rsidR="00FD4967" w:rsidRDefault="00A343ED" w:rsidP="00FD4967">
            <w:pPr>
              <w:pStyle w:val="ListParagraph"/>
              <w:numPr>
                <w:ilvl w:val="0"/>
                <w:numId w:val="6"/>
              </w:numPr>
              <w:autoSpaceDE w:val="0"/>
              <w:autoSpaceDN w:val="0"/>
              <w:adjustRightInd w:val="0"/>
              <w:spacing w:line="480" w:lineRule="auto"/>
              <w:ind w:left="317" w:hanging="283"/>
              <w:rPr>
                <w:rFonts w:ascii="Arial" w:hAnsi="Arial" w:cs="Arial"/>
              </w:rPr>
            </w:pPr>
            <w:r w:rsidRPr="00FD4967">
              <w:rPr>
                <w:rFonts w:ascii="Arial" w:hAnsi="Arial" w:cs="Arial"/>
              </w:rPr>
              <w:t>Jumlah kehadiran setiap anggota dalam</w:t>
            </w:r>
            <w:r w:rsidR="00FD4967">
              <w:rPr>
                <w:rFonts w:ascii="Arial" w:hAnsi="Arial" w:cs="Arial"/>
              </w:rPr>
              <w:t xml:space="preserve"> </w:t>
            </w:r>
            <w:r w:rsidRPr="00FD4967">
              <w:rPr>
                <w:rFonts w:ascii="Arial" w:hAnsi="Arial" w:cs="Arial"/>
              </w:rPr>
              <w:t>rapat</w:t>
            </w:r>
          </w:p>
          <w:p w:rsidR="00FD4967" w:rsidRDefault="00A343ED" w:rsidP="00FD4967">
            <w:pPr>
              <w:pStyle w:val="ListParagraph"/>
              <w:numPr>
                <w:ilvl w:val="0"/>
                <w:numId w:val="6"/>
              </w:numPr>
              <w:autoSpaceDE w:val="0"/>
              <w:autoSpaceDN w:val="0"/>
              <w:adjustRightInd w:val="0"/>
              <w:spacing w:line="480" w:lineRule="auto"/>
              <w:ind w:left="317" w:hanging="283"/>
              <w:rPr>
                <w:rFonts w:ascii="Arial" w:hAnsi="Arial" w:cs="Arial"/>
              </w:rPr>
            </w:pPr>
            <w:r w:rsidRPr="00FD4967">
              <w:rPr>
                <w:rFonts w:ascii="Arial" w:hAnsi="Arial" w:cs="Arial"/>
              </w:rPr>
              <w:t>Laporan singkat pelaksanaan kegiatan</w:t>
            </w:r>
            <w:r w:rsidR="00FD4967">
              <w:rPr>
                <w:rFonts w:ascii="Arial" w:hAnsi="Arial" w:cs="Arial"/>
              </w:rPr>
              <w:t xml:space="preserve"> </w:t>
            </w:r>
            <w:r w:rsidRPr="00FD4967">
              <w:rPr>
                <w:rFonts w:ascii="Arial" w:hAnsi="Arial" w:cs="Arial"/>
              </w:rPr>
              <w:t>komite manajemen risiko</w:t>
            </w:r>
          </w:p>
          <w:p w:rsidR="00A343ED" w:rsidRPr="00FD4967" w:rsidRDefault="00A343ED" w:rsidP="00FD4967">
            <w:pPr>
              <w:pStyle w:val="ListParagraph"/>
              <w:numPr>
                <w:ilvl w:val="0"/>
                <w:numId w:val="6"/>
              </w:numPr>
              <w:autoSpaceDE w:val="0"/>
              <w:autoSpaceDN w:val="0"/>
              <w:adjustRightInd w:val="0"/>
              <w:spacing w:line="480" w:lineRule="auto"/>
              <w:ind w:left="317" w:hanging="283"/>
              <w:rPr>
                <w:rFonts w:ascii="Arial" w:hAnsi="Arial" w:cs="Arial"/>
              </w:rPr>
            </w:pPr>
            <w:r w:rsidRPr="00FD4967">
              <w:rPr>
                <w:rFonts w:ascii="Arial" w:hAnsi="Arial" w:cs="Arial"/>
              </w:rPr>
              <w:t>Independensi anggota komite manajemen</w:t>
            </w:r>
            <w:r w:rsidR="00FD4967">
              <w:rPr>
                <w:rFonts w:ascii="Arial" w:hAnsi="Arial" w:cs="Arial"/>
              </w:rPr>
              <w:t xml:space="preserve"> r</w:t>
            </w:r>
            <w:r w:rsidRPr="00FD4967">
              <w:rPr>
                <w:rFonts w:ascii="Arial" w:hAnsi="Arial" w:cs="Arial"/>
              </w:rPr>
              <w:t>isiko</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lastRenderedPageBreak/>
              <w:t>7</w:t>
            </w:r>
          </w:p>
        </w:tc>
        <w:tc>
          <w:tcPr>
            <w:tcW w:w="2694" w:type="dxa"/>
          </w:tcPr>
          <w:p w:rsidR="00A343ED" w:rsidRPr="00D2584D" w:rsidRDefault="00A343ED" w:rsidP="00FD4967">
            <w:pPr>
              <w:spacing w:line="480" w:lineRule="auto"/>
              <w:rPr>
                <w:rFonts w:ascii="Arial" w:hAnsi="Arial" w:cs="Arial"/>
              </w:rPr>
            </w:pPr>
            <w:r w:rsidRPr="00D2584D">
              <w:rPr>
                <w:rFonts w:ascii="Arial" w:hAnsi="Arial" w:cs="Arial"/>
              </w:rPr>
              <w:t>Komite-Komite Lain yang Dimiliki Perusahaan</w:t>
            </w:r>
          </w:p>
        </w:tc>
        <w:tc>
          <w:tcPr>
            <w:tcW w:w="5953" w:type="dxa"/>
          </w:tcPr>
          <w:p w:rsidR="00FD4967" w:rsidRDefault="00A343ED" w:rsidP="00FD4967">
            <w:pPr>
              <w:pStyle w:val="ListParagraph"/>
              <w:numPr>
                <w:ilvl w:val="0"/>
                <w:numId w:val="7"/>
              </w:numPr>
              <w:tabs>
                <w:tab w:val="left" w:pos="317"/>
              </w:tabs>
              <w:autoSpaceDE w:val="0"/>
              <w:autoSpaceDN w:val="0"/>
              <w:adjustRightInd w:val="0"/>
              <w:spacing w:line="480" w:lineRule="auto"/>
              <w:ind w:left="317" w:hanging="283"/>
              <w:rPr>
                <w:rFonts w:ascii="Arial" w:hAnsi="Arial" w:cs="Arial"/>
              </w:rPr>
            </w:pPr>
            <w:r w:rsidRPr="00FD4967">
              <w:rPr>
                <w:rFonts w:ascii="Arial" w:hAnsi="Arial" w:cs="Arial"/>
              </w:rPr>
              <w:t>Nama dan jabatan anggota komite</w:t>
            </w:r>
          </w:p>
          <w:p w:rsidR="00FD4967" w:rsidRDefault="00A343ED" w:rsidP="00FD4967">
            <w:pPr>
              <w:pStyle w:val="ListParagraph"/>
              <w:numPr>
                <w:ilvl w:val="0"/>
                <w:numId w:val="7"/>
              </w:numPr>
              <w:tabs>
                <w:tab w:val="left" w:pos="317"/>
              </w:tabs>
              <w:autoSpaceDE w:val="0"/>
              <w:autoSpaceDN w:val="0"/>
              <w:adjustRightInd w:val="0"/>
              <w:spacing w:line="480" w:lineRule="auto"/>
              <w:ind w:left="317" w:hanging="283"/>
              <w:rPr>
                <w:rFonts w:ascii="Arial" w:hAnsi="Arial" w:cs="Arial"/>
              </w:rPr>
            </w:pPr>
            <w:r w:rsidRPr="00FD4967">
              <w:rPr>
                <w:rFonts w:ascii="Arial" w:hAnsi="Arial" w:cs="Arial"/>
              </w:rPr>
              <w:t>Riwayat hidup singkat setiap anggota</w:t>
            </w:r>
            <w:r w:rsidR="00FD4967">
              <w:rPr>
                <w:rFonts w:ascii="Arial" w:hAnsi="Arial" w:cs="Arial"/>
              </w:rPr>
              <w:t xml:space="preserve"> </w:t>
            </w:r>
            <w:r w:rsidRPr="00FD4967">
              <w:rPr>
                <w:rFonts w:ascii="Arial" w:hAnsi="Arial" w:cs="Arial"/>
              </w:rPr>
              <w:t>komite</w:t>
            </w:r>
          </w:p>
          <w:p w:rsidR="00FD4967" w:rsidRDefault="00A343ED" w:rsidP="00FD4967">
            <w:pPr>
              <w:pStyle w:val="ListParagraph"/>
              <w:numPr>
                <w:ilvl w:val="0"/>
                <w:numId w:val="7"/>
              </w:numPr>
              <w:tabs>
                <w:tab w:val="left" w:pos="317"/>
              </w:tabs>
              <w:autoSpaceDE w:val="0"/>
              <w:autoSpaceDN w:val="0"/>
              <w:adjustRightInd w:val="0"/>
              <w:spacing w:line="480" w:lineRule="auto"/>
              <w:ind w:left="317" w:hanging="283"/>
              <w:rPr>
                <w:rFonts w:ascii="Arial" w:hAnsi="Arial" w:cs="Arial"/>
              </w:rPr>
            </w:pPr>
            <w:r w:rsidRPr="00FD4967">
              <w:rPr>
                <w:rFonts w:ascii="Arial" w:hAnsi="Arial" w:cs="Arial"/>
              </w:rPr>
              <w:t>Uraian tugas dan tanggung jawab komite</w:t>
            </w:r>
          </w:p>
          <w:p w:rsidR="00FD4967" w:rsidRDefault="00A343ED" w:rsidP="00FD4967">
            <w:pPr>
              <w:pStyle w:val="ListParagraph"/>
              <w:numPr>
                <w:ilvl w:val="0"/>
                <w:numId w:val="7"/>
              </w:numPr>
              <w:tabs>
                <w:tab w:val="left" w:pos="317"/>
              </w:tabs>
              <w:autoSpaceDE w:val="0"/>
              <w:autoSpaceDN w:val="0"/>
              <w:adjustRightInd w:val="0"/>
              <w:spacing w:line="480" w:lineRule="auto"/>
              <w:ind w:left="317" w:hanging="283"/>
              <w:rPr>
                <w:rFonts w:ascii="Arial" w:hAnsi="Arial" w:cs="Arial"/>
              </w:rPr>
            </w:pPr>
            <w:r w:rsidRPr="00FD4967">
              <w:rPr>
                <w:rFonts w:ascii="Arial" w:hAnsi="Arial" w:cs="Arial"/>
              </w:rPr>
              <w:t>Jumlah pertemuan yang dilakukan oleh</w:t>
            </w:r>
            <w:r w:rsidR="00FD4967">
              <w:rPr>
                <w:rFonts w:ascii="Arial" w:hAnsi="Arial" w:cs="Arial"/>
              </w:rPr>
              <w:t xml:space="preserve"> </w:t>
            </w:r>
            <w:r w:rsidRPr="00FD4967">
              <w:rPr>
                <w:rFonts w:ascii="Arial" w:hAnsi="Arial" w:cs="Arial"/>
              </w:rPr>
              <w:t>komite</w:t>
            </w:r>
          </w:p>
          <w:p w:rsidR="00FD4967" w:rsidRDefault="00A343ED" w:rsidP="00FD4967">
            <w:pPr>
              <w:pStyle w:val="ListParagraph"/>
              <w:numPr>
                <w:ilvl w:val="0"/>
                <w:numId w:val="7"/>
              </w:numPr>
              <w:tabs>
                <w:tab w:val="left" w:pos="317"/>
              </w:tabs>
              <w:autoSpaceDE w:val="0"/>
              <w:autoSpaceDN w:val="0"/>
              <w:adjustRightInd w:val="0"/>
              <w:spacing w:line="480" w:lineRule="auto"/>
              <w:ind w:left="317" w:hanging="283"/>
              <w:rPr>
                <w:rFonts w:ascii="Arial" w:hAnsi="Arial" w:cs="Arial"/>
              </w:rPr>
            </w:pPr>
            <w:r w:rsidRPr="00FD4967">
              <w:rPr>
                <w:rFonts w:ascii="Arial" w:hAnsi="Arial" w:cs="Arial"/>
              </w:rPr>
              <w:t>Jumlah kehadiran setiap anggota dalam</w:t>
            </w:r>
            <w:r w:rsidR="00FD4967">
              <w:rPr>
                <w:rFonts w:ascii="Arial" w:hAnsi="Arial" w:cs="Arial"/>
              </w:rPr>
              <w:t xml:space="preserve"> </w:t>
            </w:r>
            <w:r w:rsidRPr="00FD4967">
              <w:rPr>
                <w:rFonts w:ascii="Arial" w:hAnsi="Arial" w:cs="Arial"/>
              </w:rPr>
              <w:t>rapat</w:t>
            </w:r>
          </w:p>
          <w:p w:rsidR="00FD4967" w:rsidRDefault="00A343ED" w:rsidP="00FD4967">
            <w:pPr>
              <w:pStyle w:val="ListParagraph"/>
              <w:numPr>
                <w:ilvl w:val="0"/>
                <w:numId w:val="7"/>
              </w:numPr>
              <w:tabs>
                <w:tab w:val="left" w:pos="317"/>
              </w:tabs>
              <w:autoSpaceDE w:val="0"/>
              <w:autoSpaceDN w:val="0"/>
              <w:adjustRightInd w:val="0"/>
              <w:spacing w:line="480" w:lineRule="auto"/>
              <w:ind w:left="317" w:hanging="283"/>
              <w:rPr>
                <w:rFonts w:ascii="Arial" w:hAnsi="Arial" w:cs="Arial"/>
              </w:rPr>
            </w:pPr>
            <w:r w:rsidRPr="00FD4967">
              <w:rPr>
                <w:rFonts w:ascii="Arial" w:hAnsi="Arial" w:cs="Arial"/>
              </w:rPr>
              <w:t>Laporan singkat pelaksanaan kegiatan</w:t>
            </w:r>
            <w:r w:rsidR="00FD4967">
              <w:rPr>
                <w:rFonts w:ascii="Arial" w:hAnsi="Arial" w:cs="Arial"/>
              </w:rPr>
              <w:t xml:space="preserve"> </w:t>
            </w:r>
            <w:r w:rsidRPr="00FD4967">
              <w:rPr>
                <w:rFonts w:ascii="Arial" w:hAnsi="Arial" w:cs="Arial"/>
              </w:rPr>
              <w:t>komite</w:t>
            </w:r>
          </w:p>
          <w:p w:rsidR="00A343ED" w:rsidRPr="00FD4967" w:rsidRDefault="00A343ED" w:rsidP="00FD4967">
            <w:pPr>
              <w:pStyle w:val="ListParagraph"/>
              <w:numPr>
                <w:ilvl w:val="0"/>
                <w:numId w:val="7"/>
              </w:numPr>
              <w:tabs>
                <w:tab w:val="left" w:pos="317"/>
              </w:tabs>
              <w:autoSpaceDE w:val="0"/>
              <w:autoSpaceDN w:val="0"/>
              <w:adjustRightInd w:val="0"/>
              <w:spacing w:line="480" w:lineRule="auto"/>
              <w:ind w:left="317" w:hanging="283"/>
              <w:rPr>
                <w:rFonts w:ascii="Arial" w:hAnsi="Arial" w:cs="Arial"/>
              </w:rPr>
            </w:pPr>
            <w:r w:rsidRPr="00FD4967">
              <w:rPr>
                <w:rFonts w:ascii="Arial" w:hAnsi="Arial" w:cs="Arial"/>
              </w:rPr>
              <w:t>Independensi anggota komite</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8</w:t>
            </w:r>
          </w:p>
        </w:tc>
        <w:tc>
          <w:tcPr>
            <w:tcW w:w="2694" w:type="dxa"/>
          </w:tcPr>
          <w:p w:rsidR="00A343ED" w:rsidRPr="00D2584D" w:rsidRDefault="00A343ED" w:rsidP="00FD4967">
            <w:pPr>
              <w:spacing w:line="480" w:lineRule="auto"/>
              <w:rPr>
                <w:rFonts w:ascii="Arial" w:hAnsi="Arial" w:cs="Arial"/>
              </w:rPr>
            </w:pPr>
            <w:r w:rsidRPr="00D2584D">
              <w:rPr>
                <w:rFonts w:ascii="Arial" w:hAnsi="Arial" w:cs="Arial"/>
              </w:rPr>
              <w:t>Sekretaris Perusahaan</w:t>
            </w:r>
          </w:p>
        </w:tc>
        <w:tc>
          <w:tcPr>
            <w:tcW w:w="5953" w:type="dxa"/>
          </w:tcPr>
          <w:p w:rsidR="00FD4967" w:rsidRDefault="00A343ED" w:rsidP="00FD4967">
            <w:pPr>
              <w:pStyle w:val="ListParagraph"/>
              <w:numPr>
                <w:ilvl w:val="0"/>
                <w:numId w:val="8"/>
              </w:numPr>
              <w:autoSpaceDE w:val="0"/>
              <w:autoSpaceDN w:val="0"/>
              <w:adjustRightInd w:val="0"/>
              <w:spacing w:line="480" w:lineRule="auto"/>
              <w:ind w:left="317" w:hanging="283"/>
              <w:rPr>
                <w:rFonts w:ascii="Arial" w:hAnsi="Arial" w:cs="Arial"/>
              </w:rPr>
            </w:pPr>
            <w:r w:rsidRPr="00FD4967">
              <w:rPr>
                <w:rFonts w:ascii="Arial" w:hAnsi="Arial" w:cs="Arial"/>
              </w:rPr>
              <w:t>Nama sekretaris perusahaan</w:t>
            </w:r>
          </w:p>
          <w:p w:rsidR="00FD4967" w:rsidRDefault="00A343ED" w:rsidP="00FD4967">
            <w:pPr>
              <w:pStyle w:val="ListParagraph"/>
              <w:numPr>
                <w:ilvl w:val="0"/>
                <w:numId w:val="8"/>
              </w:numPr>
              <w:autoSpaceDE w:val="0"/>
              <w:autoSpaceDN w:val="0"/>
              <w:adjustRightInd w:val="0"/>
              <w:spacing w:line="480" w:lineRule="auto"/>
              <w:ind w:left="317" w:hanging="283"/>
              <w:rPr>
                <w:rFonts w:ascii="Arial" w:hAnsi="Arial" w:cs="Arial"/>
              </w:rPr>
            </w:pPr>
            <w:r w:rsidRPr="00FD4967">
              <w:rPr>
                <w:rFonts w:ascii="Arial" w:hAnsi="Arial" w:cs="Arial"/>
              </w:rPr>
              <w:t>Riwayat singkat sekretaris perusahaan</w:t>
            </w:r>
          </w:p>
          <w:p w:rsidR="00A343ED" w:rsidRPr="00FD4967" w:rsidRDefault="00A343ED" w:rsidP="00FD4967">
            <w:pPr>
              <w:pStyle w:val="ListParagraph"/>
              <w:numPr>
                <w:ilvl w:val="0"/>
                <w:numId w:val="8"/>
              </w:numPr>
              <w:autoSpaceDE w:val="0"/>
              <w:autoSpaceDN w:val="0"/>
              <w:adjustRightInd w:val="0"/>
              <w:spacing w:line="480" w:lineRule="auto"/>
              <w:ind w:left="317" w:hanging="283"/>
              <w:rPr>
                <w:rFonts w:ascii="Arial" w:hAnsi="Arial" w:cs="Arial"/>
              </w:rPr>
            </w:pPr>
            <w:r w:rsidRPr="00FD4967">
              <w:rPr>
                <w:rFonts w:ascii="Arial" w:hAnsi="Arial" w:cs="Arial"/>
              </w:rPr>
              <w:t>Uraian mengenai tugas dan tanggung jawab</w:t>
            </w:r>
            <w:r w:rsidR="00FD4967">
              <w:rPr>
                <w:rFonts w:ascii="Arial" w:hAnsi="Arial" w:cs="Arial"/>
              </w:rPr>
              <w:t xml:space="preserve"> </w:t>
            </w:r>
            <w:r w:rsidRPr="00FD4967">
              <w:rPr>
                <w:rFonts w:ascii="Arial" w:hAnsi="Arial" w:cs="Arial"/>
              </w:rPr>
              <w:t>sekretaris perusahaan</w:t>
            </w:r>
          </w:p>
        </w:tc>
      </w:tr>
      <w:tr w:rsidR="00A343ED" w:rsidRPr="00D2584D" w:rsidTr="00DC62B9">
        <w:trPr>
          <w:trHeight w:val="3400"/>
        </w:trPr>
        <w:tc>
          <w:tcPr>
            <w:tcW w:w="567" w:type="dxa"/>
          </w:tcPr>
          <w:p w:rsidR="00A343ED" w:rsidRPr="00D2584D" w:rsidRDefault="00A343ED" w:rsidP="00D2584D">
            <w:pPr>
              <w:rPr>
                <w:rFonts w:ascii="Arial" w:hAnsi="Arial" w:cs="Arial"/>
              </w:rPr>
            </w:pPr>
            <w:r w:rsidRPr="00D2584D">
              <w:rPr>
                <w:rFonts w:ascii="Arial" w:hAnsi="Arial" w:cs="Arial"/>
              </w:rPr>
              <w:lastRenderedPageBreak/>
              <w:t>9</w:t>
            </w:r>
          </w:p>
        </w:tc>
        <w:tc>
          <w:tcPr>
            <w:tcW w:w="2694" w:type="dxa"/>
          </w:tcPr>
          <w:p w:rsidR="00A343ED" w:rsidRPr="00D2584D" w:rsidRDefault="00A343ED" w:rsidP="00FD4967">
            <w:pPr>
              <w:spacing w:line="480" w:lineRule="auto"/>
              <w:rPr>
                <w:rFonts w:ascii="Arial" w:hAnsi="Arial" w:cs="Arial"/>
              </w:rPr>
            </w:pPr>
            <w:r w:rsidRPr="00D2584D">
              <w:rPr>
                <w:rFonts w:ascii="Arial" w:hAnsi="Arial" w:cs="Arial"/>
              </w:rPr>
              <w:t>Pelaksanaan Pengawasan dan Pengendalian Internal (</w:t>
            </w:r>
            <w:r w:rsidRPr="00D2584D">
              <w:rPr>
                <w:rFonts w:ascii="Arial" w:hAnsi="Arial" w:cs="Arial"/>
                <w:i/>
              </w:rPr>
              <w:t>Internal audit and Control</w:t>
            </w:r>
            <w:r w:rsidRPr="00D2584D">
              <w:rPr>
                <w:rFonts w:ascii="Arial" w:hAnsi="Arial" w:cs="Arial"/>
              </w:rPr>
              <w:t>)</w:t>
            </w:r>
          </w:p>
        </w:tc>
        <w:tc>
          <w:tcPr>
            <w:tcW w:w="5953" w:type="dxa"/>
          </w:tcPr>
          <w:p w:rsidR="00FD4967" w:rsidRDefault="00A343ED" w:rsidP="00FD4967">
            <w:pPr>
              <w:pStyle w:val="ListParagraph"/>
              <w:numPr>
                <w:ilvl w:val="0"/>
                <w:numId w:val="9"/>
              </w:numPr>
              <w:autoSpaceDE w:val="0"/>
              <w:autoSpaceDN w:val="0"/>
              <w:adjustRightInd w:val="0"/>
              <w:spacing w:line="480" w:lineRule="auto"/>
              <w:ind w:left="317" w:hanging="283"/>
              <w:rPr>
                <w:rFonts w:ascii="Arial" w:hAnsi="Arial" w:cs="Arial"/>
              </w:rPr>
            </w:pPr>
            <w:r w:rsidRPr="00FD4967">
              <w:rPr>
                <w:rFonts w:ascii="Arial" w:hAnsi="Arial" w:cs="Arial"/>
              </w:rPr>
              <w:t>Informasi tentang keberadaan SPI (Satuan</w:t>
            </w:r>
            <w:r w:rsidR="00FD4967">
              <w:rPr>
                <w:rFonts w:ascii="Arial" w:hAnsi="Arial" w:cs="Arial"/>
              </w:rPr>
              <w:t xml:space="preserve"> </w:t>
            </w:r>
            <w:r w:rsidRPr="00FD4967">
              <w:rPr>
                <w:rFonts w:ascii="Arial" w:hAnsi="Arial" w:cs="Arial"/>
              </w:rPr>
              <w:t>Pengawas Internal)</w:t>
            </w:r>
          </w:p>
          <w:p w:rsidR="00FD4967" w:rsidRDefault="00A343ED" w:rsidP="00FD4967">
            <w:pPr>
              <w:pStyle w:val="ListParagraph"/>
              <w:numPr>
                <w:ilvl w:val="0"/>
                <w:numId w:val="9"/>
              </w:numPr>
              <w:autoSpaceDE w:val="0"/>
              <w:autoSpaceDN w:val="0"/>
              <w:adjustRightInd w:val="0"/>
              <w:spacing w:line="480" w:lineRule="auto"/>
              <w:ind w:left="317" w:hanging="283"/>
              <w:rPr>
                <w:rFonts w:ascii="Arial" w:hAnsi="Arial" w:cs="Arial"/>
              </w:rPr>
            </w:pPr>
            <w:r w:rsidRPr="00FD4967">
              <w:rPr>
                <w:rFonts w:ascii="Arial" w:hAnsi="Arial" w:cs="Arial"/>
              </w:rPr>
              <w:t>Jumlah anggota SPI</w:t>
            </w:r>
          </w:p>
          <w:p w:rsidR="00FD4967" w:rsidRDefault="00A343ED" w:rsidP="00FD4967">
            <w:pPr>
              <w:pStyle w:val="ListParagraph"/>
              <w:numPr>
                <w:ilvl w:val="0"/>
                <w:numId w:val="9"/>
              </w:numPr>
              <w:autoSpaceDE w:val="0"/>
              <w:autoSpaceDN w:val="0"/>
              <w:adjustRightInd w:val="0"/>
              <w:spacing w:line="480" w:lineRule="auto"/>
              <w:ind w:left="317" w:hanging="283"/>
              <w:rPr>
                <w:rFonts w:ascii="Arial" w:hAnsi="Arial" w:cs="Arial"/>
              </w:rPr>
            </w:pPr>
            <w:r w:rsidRPr="00FD4967">
              <w:rPr>
                <w:rFonts w:ascii="Arial" w:hAnsi="Arial" w:cs="Arial"/>
              </w:rPr>
              <w:t>Jabatan masing-masing anggota SPI</w:t>
            </w:r>
          </w:p>
          <w:p w:rsidR="00FD4967" w:rsidRDefault="00A343ED" w:rsidP="00FD4967">
            <w:pPr>
              <w:pStyle w:val="ListParagraph"/>
              <w:numPr>
                <w:ilvl w:val="0"/>
                <w:numId w:val="9"/>
              </w:numPr>
              <w:autoSpaceDE w:val="0"/>
              <w:autoSpaceDN w:val="0"/>
              <w:adjustRightInd w:val="0"/>
              <w:spacing w:line="480" w:lineRule="auto"/>
              <w:ind w:left="317" w:hanging="283"/>
              <w:rPr>
                <w:rFonts w:ascii="Arial" w:hAnsi="Arial" w:cs="Arial"/>
              </w:rPr>
            </w:pPr>
            <w:r w:rsidRPr="00FD4967">
              <w:rPr>
                <w:rFonts w:ascii="Arial" w:hAnsi="Arial" w:cs="Arial"/>
              </w:rPr>
              <w:t>Uraian mengenai tugas dan tanggung jawab</w:t>
            </w:r>
            <w:r w:rsidR="00FD4967">
              <w:rPr>
                <w:rFonts w:ascii="Arial" w:hAnsi="Arial" w:cs="Arial"/>
              </w:rPr>
              <w:t xml:space="preserve"> </w:t>
            </w:r>
            <w:r w:rsidRPr="00FD4967">
              <w:rPr>
                <w:rFonts w:ascii="Arial" w:hAnsi="Arial" w:cs="Arial"/>
              </w:rPr>
              <w:t>SPI</w:t>
            </w:r>
          </w:p>
          <w:p w:rsidR="00FD4967" w:rsidRDefault="00A343ED" w:rsidP="00FD4967">
            <w:pPr>
              <w:pStyle w:val="ListParagraph"/>
              <w:numPr>
                <w:ilvl w:val="0"/>
                <w:numId w:val="9"/>
              </w:numPr>
              <w:autoSpaceDE w:val="0"/>
              <w:autoSpaceDN w:val="0"/>
              <w:adjustRightInd w:val="0"/>
              <w:spacing w:line="480" w:lineRule="auto"/>
              <w:ind w:left="317" w:hanging="283"/>
              <w:rPr>
                <w:rFonts w:ascii="Arial" w:hAnsi="Arial" w:cs="Arial"/>
              </w:rPr>
            </w:pPr>
            <w:r w:rsidRPr="00FD4967">
              <w:rPr>
                <w:rFonts w:ascii="Arial" w:hAnsi="Arial" w:cs="Arial"/>
              </w:rPr>
              <w:t>Uraian mengenai aktivitas SPI selama</w:t>
            </w:r>
            <w:r w:rsidR="00FD4967">
              <w:rPr>
                <w:rFonts w:ascii="Arial" w:hAnsi="Arial" w:cs="Arial"/>
              </w:rPr>
              <w:t xml:space="preserve"> </w:t>
            </w:r>
            <w:r w:rsidRPr="00FD4967">
              <w:rPr>
                <w:rFonts w:ascii="Arial" w:hAnsi="Arial" w:cs="Arial"/>
              </w:rPr>
              <w:t>setahun</w:t>
            </w:r>
          </w:p>
          <w:p w:rsidR="00A343ED" w:rsidRPr="00FD4967" w:rsidRDefault="00A343ED" w:rsidP="00FD4967">
            <w:pPr>
              <w:pStyle w:val="ListParagraph"/>
              <w:numPr>
                <w:ilvl w:val="0"/>
                <w:numId w:val="9"/>
              </w:numPr>
              <w:autoSpaceDE w:val="0"/>
              <w:autoSpaceDN w:val="0"/>
              <w:adjustRightInd w:val="0"/>
              <w:spacing w:line="480" w:lineRule="auto"/>
              <w:ind w:left="317" w:hanging="283"/>
              <w:rPr>
                <w:rFonts w:ascii="Arial" w:hAnsi="Arial" w:cs="Arial"/>
              </w:rPr>
            </w:pPr>
            <w:r w:rsidRPr="00FD4967">
              <w:rPr>
                <w:rFonts w:ascii="Arial" w:hAnsi="Arial" w:cs="Arial"/>
              </w:rPr>
              <w:t>Penjelasan mengenai audit internal</w:t>
            </w:r>
            <w:r w:rsidR="00FD4967">
              <w:rPr>
                <w:rFonts w:ascii="Arial" w:hAnsi="Arial" w:cs="Arial"/>
              </w:rPr>
              <w:t xml:space="preserve"> p</w:t>
            </w:r>
            <w:r w:rsidRPr="00FD4967">
              <w:rPr>
                <w:rFonts w:ascii="Arial" w:hAnsi="Arial" w:cs="Arial"/>
              </w:rPr>
              <w:t>erusahaan</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10</w:t>
            </w:r>
          </w:p>
        </w:tc>
        <w:tc>
          <w:tcPr>
            <w:tcW w:w="2694" w:type="dxa"/>
          </w:tcPr>
          <w:p w:rsidR="00A343ED" w:rsidRPr="00D2584D" w:rsidRDefault="00A343ED" w:rsidP="0035454D">
            <w:pPr>
              <w:spacing w:line="480" w:lineRule="auto"/>
              <w:rPr>
                <w:rFonts w:ascii="Arial" w:hAnsi="Arial" w:cs="Arial"/>
              </w:rPr>
            </w:pPr>
            <w:r w:rsidRPr="00D2584D">
              <w:rPr>
                <w:rFonts w:ascii="Arial" w:hAnsi="Arial" w:cs="Arial"/>
              </w:rPr>
              <w:t>Manajemen Resiko Perusahaan</w:t>
            </w:r>
          </w:p>
        </w:tc>
        <w:tc>
          <w:tcPr>
            <w:tcW w:w="5953" w:type="dxa"/>
          </w:tcPr>
          <w:p w:rsidR="0035454D" w:rsidRDefault="00A343ED" w:rsidP="0035454D">
            <w:pPr>
              <w:pStyle w:val="ListParagraph"/>
              <w:numPr>
                <w:ilvl w:val="0"/>
                <w:numId w:val="10"/>
              </w:numPr>
              <w:autoSpaceDE w:val="0"/>
              <w:autoSpaceDN w:val="0"/>
              <w:adjustRightInd w:val="0"/>
              <w:spacing w:line="480" w:lineRule="auto"/>
              <w:ind w:left="317" w:hanging="283"/>
              <w:rPr>
                <w:rFonts w:ascii="Arial" w:hAnsi="Arial" w:cs="Arial"/>
              </w:rPr>
            </w:pPr>
            <w:r w:rsidRPr="0035454D">
              <w:rPr>
                <w:rFonts w:ascii="Arial" w:hAnsi="Arial" w:cs="Arial"/>
              </w:rPr>
              <w:t>Penjelasan mengenai risiko-risiko yang</w:t>
            </w:r>
            <w:r w:rsidR="0035454D">
              <w:rPr>
                <w:rFonts w:ascii="Arial" w:hAnsi="Arial" w:cs="Arial"/>
              </w:rPr>
              <w:t xml:space="preserve"> </w:t>
            </w:r>
            <w:r w:rsidRPr="0035454D">
              <w:rPr>
                <w:rFonts w:ascii="Arial" w:hAnsi="Arial" w:cs="Arial"/>
              </w:rPr>
              <w:t>dihadapi oleh perusahaan</w:t>
            </w:r>
          </w:p>
          <w:p w:rsidR="00A343ED" w:rsidRPr="0035454D" w:rsidRDefault="00A343ED" w:rsidP="0035454D">
            <w:pPr>
              <w:pStyle w:val="ListParagraph"/>
              <w:numPr>
                <w:ilvl w:val="0"/>
                <w:numId w:val="10"/>
              </w:numPr>
              <w:autoSpaceDE w:val="0"/>
              <w:autoSpaceDN w:val="0"/>
              <w:adjustRightInd w:val="0"/>
              <w:spacing w:line="480" w:lineRule="auto"/>
              <w:ind w:left="317" w:hanging="283"/>
              <w:rPr>
                <w:rFonts w:ascii="Arial" w:hAnsi="Arial" w:cs="Arial"/>
              </w:rPr>
            </w:pPr>
            <w:r w:rsidRPr="0035454D">
              <w:rPr>
                <w:rFonts w:ascii="Arial" w:hAnsi="Arial" w:cs="Arial"/>
              </w:rPr>
              <w:t>Upaya untuk mengelola risiko-risiko</w:t>
            </w:r>
            <w:r w:rsidR="0035454D">
              <w:rPr>
                <w:rFonts w:ascii="Arial" w:hAnsi="Arial" w:cs="Arial"/>
              </w:rPr>
              <w:t xml:space="preserve"> t</w:t>
            </w:r>
            <w:r w:rsidRPr="0035454D">
              <w:rPr>
                <w:rFonts w:ascii="Arial" w:hAnsi="Arial" w:cs="Arial"/>
              </w:rPr>
              <w:t>ersebut</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11</w:t>
            </w:r>
          </w:p>
        </w:tc>
        <w:tc>
          <w:tcPr>
            <w:tcW w:w="2694" w:type="dxa"/>
          </w:tcPr>
          <w:p w:rsidR="00A343ED" w:rsidRPr="00D2584D" w:rsidRDefault="00A343ED" w:rsidP="0035454D">
            <w:pPr>
              <w:autoSpaceDE w:val="0"/>
              <w:autoSpaceDN w:val="0"/>
              <w:adjustRightInd w:val="0"/>
              <w:spacing w:line="480" w:lineRule="auto"/>
              <w:rPr>
                <w:rFonts w:ascii="Arial" w:hAnsi="Arial" w:cs="Arial"/>
              </w:rPr>
            </w:pPr>
            <w:r w:rsidRPr="00D2584D">
              <w:rPr>
                <w:rFonts w:ascii="Arial" w:hAnsi="Arial" w:cs="Arial"/>
              </w:rPr>
              <w:t>Perkara Penting yang</w:t>
            </w:r>
          </w:p>
          <w:p w:rsidR="00A343ED" w:rsidRPr="00D2584D" w:rsidRDefault="00A343ED" w:rsidP="0035454D">
            <w:pPr>
              <w:autoSpaceDE w:val="0"/>
              <w:autoSpaceDN w:val="0"/>
              <w:adjustRightInd w:val="0"/>
              <w:spacing w:line="480" w:lineRule="auto"/>
              <w:rPr>
                <w:rFonts w:ascii="Arial" w:hAnsi="Arial" w:cs="Arial"/>
              </w:rPr>
            </w:pPr>
            <w:r w:rsidRPr="00D2584D">
              <w:rPr>
                <w:rFonts w:ascii="Arial" w:hAnsi="Arial" w:cs="Arial"/>
              </w:rPr>
              <w:t>sedang Dihadapi oleh</w:t>
            </w:r>
          </w:p>
          <w:p w:rsidR="00A343ED" w:rsidRPr="00D2584D" w:rsidRDefault="00A343ED" w:rsidP="0035454D">
            <w:pPr>
              <w:autoSpaceDE w:val="0"/>
              <w:autoSpaceDN w:val="0"/>
              <w:adjustRightInd w:val="0"/>
              <w:spacing w:line="480" w:lineRule="auto"/>
              <w:rPr>
                <w:rFonts w:ascii="Arial" w:hAnsi="Arial" w:cs="Arial"/>
              </w:rPr>
            </w:pPr>
            <w:r w:rsidRPr="00D2584D">
              <w:rPr>
                <w:rFonts w:ascii="Arial" w:hAnsi="Arial" w:cs="Arial"/>
              </w:rPr>
              <w:t>Perusahaan, Anggota</w:t>
            </w:r>
          </w:p>
          <w:p w:rsidR="00A343ED" w:rsidRPr="00D2584D" w:rsidRDefault="00A343ED" w:rsidP="0035454D">
            <w:pPr>
              <w:autoSpaceDE w:val="0"/>
              <w:autoSpaceDN w:val="0"/>
              <w:adjustRightInd w:val="0"/>
              <w:spacing w:line="480" w:lineRule="auto"/>
              <w:rPr>
                <w:rFonts w:ascii="Arial" w:hAnsi="Arial" w:cs="Arial"/>
              </w:rPr>
            </w:pPr>
            <w:r w:rsidRPr="00D2584D">
              <w:rPr>
                <w:rFonts w:ascii="Arial" w:hAnsi="Arial" w:cs="Arial"/>
              </w:rPr>
              <w:t>Dewan Direksi, dan</w:t>
            </w:r>
          </w:p>
          <w:p w:rsidR="00A343ED" w:rsidRPr="00D2584D" w:rsidRDefault="00A343ED" w:rsidP="0035454D">
            <w:pPr>
              <w:autoSpaceDE w:val="0"/>
              <w:autoSpaceDN w:val="0"/>
              <w:adjustRightInd w:val="0"/>
              <w:spacing w:line="480" w:lineRule="auto"/>
              <w:rPr>
                <w:rFonts w:ascii="Arial" w:hAnsi="Arial" w:cs="Arial"/>
              </w:rPr>
            </w:pPr>
            <w:r w:rsidRPr="00D2584D">
              <w:rPr>
                <w:rFonts w:ascii="Arial" w:hAnsi="Arial" w:cs="Arial"/>
              </w:rPr>
              <w:t>Anggota Dewan</w:t>
            </w:r>
          </w:p>
          <w:p w:rsidR="00A343ED" w:rsidRPr="00D2584D" w:rsidRDefault="00A343ED" w:rsidP="0035454D">
            <w:pPr>
              <w:spacing w:line="480" w:lineRule="auto"/>
              <w:rPr>
                <w:rFonts w:ascii="Arial" w:hAnsi="Arial" w:cs="Arial"/>
              </w:rPr>
            </w:pPr>
            <w:r w:rsidRPr="00D2584D">
              <w:rPr>
                <w:rFonts w:ascii="Arial" w:hAnsi="Arial" w:cs="Arial"/>
              </w:rPr>
              <w:t>Komisaris</w:t>
            </w:r>
          </w:p>
        </w:tc>
        <w:tc>
          <w:tcPr>
            <w:tcW w:w="5953" w:type="dxa"/>
          </w:tcPr>
          <w:p w:rsidR="0035454D" w:rsidRDefault="00A343ED" w:rsidP="0035454D">
            <w:pPr>
              <w:pStyle w:val="ListParagraph"/>
              <w:numPr>
                <w:ilvl w:val="0"/>
                <w:numId w:val="11"/>
              </w:numPr>
              <w:autoSpaceDE w:val="0"/>
              <w:autoSpaceDN w:val="0"/>
              <w:adjustRightInd w:val="0"/>
              <w:spacing w:line="480" w:lineRule="auto"/>
              <w:ind w:left="317" w:hanging="283"/>
              <w:rPr>
                <w:rFonts w:ascii="Arial" w:hAnsi="Arial" w:cs="Arial"/>
              </w:rPr>
            </w:pPr>
            <w:r w:rsidRPr="0035454D">
              <w:rPr>
                <w:rFonts w:ascii="Arial" w:hAnsi="Arial" w:cs="Arial"/>
              </w:rPr>
              <w:t>Pokok perkara/gugatan</w:t>
            </w:r>
          </w:p>
          <w:p w:rsidR="0035454D" w:rsidRDefault="00A343ED" w:rsidP="0035454D">
            <w:pPr>
              <w:pStyle w:val="ListParagraph"/>
              <w:numPr>
                <w:ilvl w:val="0"/>
                <w:numId w:val="11"/>
              </w:numPr>
              <w:autoSpaceDE w:val="0"/>
              <w:autoSpaceDN w:val="0"/>
              <w:adjustRightInd w:val="0"/>
              <w:spacing w:line="480" w:lineRule="auto"/>
              <w:ind w:left="317" w:hanging="283"/>
              <w:rPr>
                <w:rFonts w:ascii="Arial" w:hAnsi="Arial" w:cs="Arial"/>
              </w:rPr>
            </w:pPr>
            <w:r w:rsidRPr="0035454D">
              <w:rPr>
                <w:rFonts w:ascii="Arial" w:hAnsi="Arial" w:cs="Arial"/>
              </w:rPr>
              <w:t>Posisi kasus</w:t>
            </w:r>
          </w:p>
          <w:p w:rsidR="0035454D" w:rsidRDefault="00A343ED" w:rsidP="0035454D">
            <w:pPr>
              <w:pStyle w:val="ListParagraph"/>
              <w:numPr>
                <w:ilvl w:val="0"/>
                <w:numId w:val="11"/>
              </w:numPr>
              <w:autoSpaceDE w:val="0"/>
              <w:autoSpaceDN w:val="0"/>
              <w:adjustRightInd w:val="0"/>
              <w:spacing w:line="480" w:lineRule="auto"/>
              <w:ind w:left="317" w:hanging="283"/>
              <w:rPr>
                <w:rFonts w:ascii="Arial" w:hAnsi="Arial" w:cs="Arial"/>
              </w:rPr>
            </w:pPr>
            <w:r w:rsidRPr="0035454D">
              <w:rPr>
                <w:rFonts w:ascii="Arial" w:hAnsi="Arial" w:cs="Arial"/>
              </w:rPr>
              <w:t>Status penyelesaian perkara/gugatan</w:t>
            </w:r>
          </w:p>
          <w:p w:rsidR="00A343ED" w:rsidRPr="0035454D" w:rsidRDefault="00A343ED" w:rsidP="0035454D">
            <w:pPr>
              <w:pStyle w:val="ListParagraph"/>
              <w:numPr>
                <w:ilvl w:val="0"/>
                <w:numId w:val="11"/>
              </w:numPr>
              <w:autoSpaceDE w:val="0"/>
              <w:autoSpaceDN w:val="0"/>
              <w:adjustRightInd w:val="0"/>
              <w:spacing w:line="480" w:lineRule="auto"/>
              <w:ind w:left="317" w:hanging="283"/>
              <w:rPr>
                <w:rFonts w:ascii="Arial" w:hAnsi="Arial" w:cs="Arial"/>
              </w:rPr>
            </w:pPr>
            <w:r w:rsidRPr="0035454D">
              <w:rPr>
                <w:rFonts w:ascii="Arial" w:hAnsi="Arial" w:cs="Arial"/>
              </w:rPr>
              <w:t>Pengaruhnya terhadap kondisi keuanga</w:t>
            </w:r>
            <w:r w:rsidR="0035454D">
              <w:rPr>
                <w:rFonts w:ascii="Arial" w:hAnsi="Arial" w:cs="Arial"/>
              </w:rPr>
              <w:t>n p</w:t>
            </w:r>
            <w:r w:rsidRPr="0035454D">
              <w:rPr>
                <w:rFonts w:ascii="Arial" w:hAnsi="Arial" w:cs="Arial"/>
              </w:rPr>
              <w:t>erusahaan</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12</w:t>
            </w:r>
          </w:p>
        </w:tc>
        <w:tc>
          <w:tcPr>
            <w:tcW w:w="2694" w:type="dxa"/>
          </w:tcPr>
          <w:p w:rsidR="00A343ED" w:rsidRPr="00D2584D" w:rsidRDefault="00A343ED" w:rsidP="0035454D">
            <w:pPr>
              <w:autoSpaceDE w:val="0"/>
              <w:autoSpaceDN w:val="0"/>
              <w:adjustRightInd w:val="0"/>
              <w:spacing w:line="480" w:lineRule="auto"/>
              <w:rPr>
                <w:rFonts w:ascii="Arial" w:hAnsi="Arial" w:cs="Arial"/>
              </w:rPr>
            </w:pPr>
            <w:r w:rsidRPr="00D2584D">
              <w:rPr>
                <w:rFonts w:ascii="Arial" w:hAnsi="Arial" w:cs="Arial"/>
              </w:rPr>
              <w:t>Akses Informasi dan</w:t>
            </w:r>
          </w:p>
          <w:p w:rsidR="00A343ED" w:rsidRPr="00D2584D" w:rsidRDefault="00A343ED" w:rsidP="0035454D">
            <w:pPr>
              <w:autoSpaceDE w:val="0"/>
              <w:autoSpaceDN w:val="0"/>
              <w:adjustRightInd w:val="0"/>
              <w:spacing w:line="480" w:lineRule="auto"/>
              <w:rPr>
                <w:rFonts w:ascii="Arial" w:hAnsi="Arial" w:cs="Arial"/>
              </w:rPr>
            </w:pPr>
            <w:r w:rsidRPr="00D2584D">
              <w:rPr>
                <w:rFonts w:ascii="Arial" w:hAnsi="Arial" w:cs="Arial"/>
              </w:rPr>
              <w:t>Data Perusahaan</w:t>
            </w:r>
          </w:p>
        </w:tc>
        <w:tc>
          <w:tcPr>
            <w:tcW w:w="5953" w:type="dxa"/>
          </w:tcPr>
          <w:p w:rsidR="0035454D" w:rsidRDefault="00D2584D" w:rsidP="0035454D">
            <w:pPr>
              <w:pStyle w:val="ListParagraph"/>
              <w:numPr>
                <w:ilvl w:val="0"/>
                <w:numId w:val="12"/>
              </w:numPr>
              <w:autoSpaceDE w:val="0"/>
              <w:autoSpaceDN w:val="0"/>
              <w:adjustRightInd w:val="0"/>
              <w:spacing w:line="480" w:lineRule="auto"/>
              <w:ind w:left="317" w:hanging="283"/>
              <w:rPr>
                <w:rFonts w:ascii="Arial" w:hAnsi="Arial" w:cs="Arial"/>
              </w:rPr>
            </w:pPr>
            <w:r w:rsidRPr="0035454D">
              <w:rPr>
                <w:rFonts w:ascii="Arial" w:hAnsi="Arial" w:cs="Arial"/>
              </w:rPr>
              <w:t>Uraian mengenai tersedianya akses</w:t>
            </w:r>
            <w:r w:rsidR="0035454D">
              <w:rPr>
                <w:rFonts w:ascii="Arial" w:hAnsi="Arial" w:cs="Arial"/>
              </w:rPr>
              <w:t xml:space="preserve"> </w:t>
            </w:r>
            <w:r w:rsidRPr="0035454D">
              <w:rPr>
                <w:rFonts w:ascii="Arial" w:hAnsi="Arial" w:cs="Arial"/>
              </w:rPr>
              <w:t>informasi dan data perusahaan kepada</w:t>
            </w:r>
            <w:r w:rsidR="0035454D">
              <w:rPr>
                <w:rFonts w:ascii="Arial" w:hAnsi="Arial" w:cs="Arial"/>
              </w:rPr>
              <w:t xml:space="preserve"> </w:t>
            </w:r>
            <w:r w:rsidRPr="0035454D">
              <w:rPr>
                <w:rFonts w:ascii="Arial" w:hAnsi="Arial" w:cs="Arial"/>
              </w:rPr>
              <w:t xml:space="preserve">publik, misal: melalui </w:t>
            </w:r>
            <w:r w:rsidRPr="0035454D">
              <w:rPr>
                <w:rFonts w:ascii="Arial" w:hAnsi="Arial" w:cs="Arial"/>
                <w:i/>
                <w:iCs/>
              </w:rPr>
              <w:t xml:space="preserve">website, </w:t>
            </w:r>
            <w:r w:rsidRPr="0035454D">
              <w:rPr>
                <w:rFonts w:ascii="Arial" w:hAnsi="Arial" w:cs="Arial"/>
              </w:rPr>
              <w:t>media</w:t>
            </w:r>
            <w:r w:rsidR="0035454D">
              <w:rPr>
                <w:rFonts w:ascii="Arial" w:hAnsi="Arial" w:cs="Arial"/>
              </w:rPr>
              <w:t xml:space="preserve"> </w:t>
            </w:r>
            <w:r w:rsidRPr="0035454D">
              <w:rPr>
                <w:rFonts w:ascii="Arial" w:hAnsi="Arial" w:cs="Arial"/>
              </w:rPr>
              <w:t xml:space="preserve">massa, </w:t>
            </w:r>
            <w:r w:rsidRPr="0035454D">
              <w:rPr>
                <w:rFonts w:ascii="Arial" w:hAnsi="Arial" w:cs="Arial"/>
                <w:i/>
                <w:iCs/>
              </w:rPr>
              <w:t xml:space="preserve">mailing list, </w:t>
            </w:r>
            <w:r w:rsidRPr="0035454D">
              <w:rPr>
                <w:rFonts w:ascii="Arial" w:hAnsi="Arial" w:cs="Arial"/>
              </w:rPr>
              <w:t>buletin, dan sebagainya</w:t>
            </w:r>
          </w:p>
          <w:p w:rsidR="00A343ED" w:rsidRPr="0035454D" w:rsidRDefault="00D2584D" w:rsidP="0035454D">
            <w:pPr>
              <w:pStyle w:val="ListParagraph"/>
              <w:numPr>
                <w:ilvl w:val="0"/>
                <w:numId w:val="12"/>
              </w:numPr>
              <w:autoSpaceDE w:val="0"/>
              <w:autoSpaceDN w:val="0"/>
              <w:adjustRightInd w:val="0"/>
              <w:spacing w:line="480" w:lineRule="auto"/>
              <w:ind w:left="317" w:hanging="283"/>
              <w:rPr>
                <w:rFonts w:ascii="Arial" w:hAnsi="Arial" w:cs="Arial"/>
              </w:rPr>
            </w:pPr>
            <w:r w:rsidRPr="0035454D">
              <w:rPr>
                <w:rFonts w:ascii="Arial" w:hAnsi="Arial" w:cs="Arial"/>
              </w:rPr>
              <w:lastRenderedPageBreak/>
              <w:t>Daftar penyebaran informasi kepada publik</w:t>
            </w:r>
          </w:p>
        </w:tc>
      </w:tr>
      <w:tr w:rsidR="00A343ED" w:rsidRPr="00D2584D" w:rsidTr="00DC62B9">
        <w:tc>
          <w:tcPr>
            <w:tcW w:w="567" w:type="dxa"/>
          </w:tcPr>
          <w:p w:rsidR="00A343ED" w:rsidRPr="00D2584D" w:rsidRDefault="00A343ED" w:rsidP="0035454D">
            <w:pPr>
              <w:spacing w:line="480" w:lineRule="auto"/>
              <w:rPr>
                <w:rFonts w:ascii="Arial" w:hAnsi="Arial" w:cs="Arial"/>
              </w:rPr>
            </w:pPr>
            <w:r w:rsidRPr="00D2584D">
              <w:rPr>
                <w:rFonts w:ascii="Arial" w:hAnsi="Arial" w:cs="Arial"/>
              </w:rPr>
              <w:lastRenderedPageBreak/>
              <w:t>13</w:t>
            </w:r>
          </w:p>
        </w:tc>
        <w:tc>
          <w:tcPr>
            <w:tcW w:w="2694" w:type="dxa"/>
          </w:tcPr>
          <w:p w:rsidR="00A343ED" w:rsidRPr="00D2584D" w:rsidRDefault="00D2584D" w:rsidP="0035454D">
            <w:pPr>
              <w:autoSpaceDE w:val="0"/>
              <w:autoSpaceDN w:val="0"/>
              <w:adjustRightInd w:val="0"/>
              <w:spacing w:line="480" w:lineRule="auto"/>
              <w:rPr>
                <w:rFonts w:ascii="Arial" w:hAnsi="Arial" w:cs="Arial"/>
              </w:rPr>
            </w:pPr>
            <w:r w:rsidRPr="00D2584D">
              <w:rPr>
                <w:rFonts w:ascii="Arial" w:hAnsi="Arial" w:cs="Arial"/>
              </w:rPr>
              <w:t xml:space="preserve">Etika Perusahaan </w:t>
            </w:r>
          </w:p>
        </w:tc>
        <w:tc>
          <w:tcPr>
            <w:tcW w:w="5953" w:type="dxa"/>
          </w:tcPr>
          <w:p w:rsidR="0035454D" w:rsidRDefault="00D2584D" w:rsidP="0035454D">
            <w:pPr>
              <w:pStyle w:val="ListParagraph"/>
              <w:numPr>
                <w:ilvl w:val="0"/>
                <w:numId w:val="13"/>
              </w:numPr>
              <w:autoSpaceDE w:val="0"/>
              <w:autoSpaceDN w:val="0"/>
              <w:adjustRightInd w:val="0"/>
              <w:spacing w:line="480" w:lineRule="auto"/>
              <w:ind w:left="317" w:hanging="283"/>
              <w:rPr>
                <w:rFonts w:ascii="Arial" w:hAnsi="Arial" w:cs="Arial"/>
                <w:i/>
                <w:iCs/>
              </w:rPr>
            </w:pPr>
            <w:r w:rsidRPr="0035454D">
              <w:rPr>
                <w:rFonts w:ascii="Arial" w:hAnsi="Arial" w:cs="Arial"/>
              </w:rPr>
              <w:t xml:space="preserve">Keberadaan pedoman perilaku </w:t>
            </w:r>
            <w:r w:rsidRPr="0035454D">
              <w:rPr>
                <w:rFonts w:ascii="Arial" w:hAnsi="Arial" w:cs="Arial"/>
                <w:i/>
                <w:iCs/>
              </w:rPr>
              <w:t>(code of</w:t>
            </w:r>
            <w:r w:rsidR="0035454D">
              <w:rPr>
                <w:rFonts w:ascii="Arial" w:hAnsi="Arial" w:cs="Arial"/>
                <w:i/>
                <w:iCs/>
              </w:rPr>
              <w:t xml:space="preserve"> </w:t>
            </w:r>
            <w:r w:rsidRPr="0035454D">
              <w:rPr>
                <w:rFonts w:ascii="Arial" w:hAnsi="Arial" w:cs="Arial"/>
                <w:i/>
                <w:iCs/>
              </w:rPr>
              <w:t>conduct)</w:t>
            </w:r>
          </w:p>
          <w:p w:rsidR="0035454D" w:rsidRDefault="00D2584D" w:rsidP="0035454D">
            <w:pPr>
              <w:pStyle w:val="ListParagraph"/>
              <w:numPr>
                <w:ilvl w:val="0"/>
                <w:numId w:val="13"/>
              </w:numPr>
              <w:autoSpaceDE w:val="0"/>
              <w:autoSpaceDN w:val="0"/>
              <w:adjustRightInd w:val="0"/>
              <w:spacing w:line="480" w:lineRule="auto"/>
              <w:ind w:left="317" w:hanging="283"/>
              <w:rPr>
                <w:rFonts w:ascii="Arial" w:hAnsi="Arial" w:cs="Arial"/>
                <w:i/>
                <w:iCs/>
              </w:rPr>
            </w:pPr>
            <w:r w:rsidRPr="0035454D">
              <w:rPr>
                <w:rFonts w:ascii="Arial" w:hAnsi="Arial" w:cs="Arial"/>
              </w:rPr>
              <w:t xml:space="preserve">Isi </w:t>
            </w:r>
            <w:r w:rsidRPr="0035454D">
              <w:rPr>
                <w:rFonts w:ascii="Arial" w:hAnsi="Arial" w:cs="Arial"/>
                <w:i/>
                <w:iCs/>
              </w:rPr>
              <w:t>code of conduct</w:t>
            </w:r>
          </w:p>
          <w:p w:rsidR="0035454D" w:rsidRPr="0035454D" w:rsidRDefault="00D2584D" w:rsidP="0035454D">
            <w:pPr>
              <w:pStyle w:val="ListParagraph"/>
              <w:numPr>
                <w:ilvl w:val="0"/>
                <w:numId w:val="13"/>
              </w:numPr>
              <w:autoSpaceDE w:val="0"/>
              <w:autoSpaceDN w:val="0"/>
              <w:adjustRightInd w:val="0"/>
              <w:spacing w:line="480" w:lineRule="auto"/>
              <w:ind w:left="317" w:hanging="283"/>
              <w:rPr>
                <w:rFonts w:ascii="Arial" w:hAnsi="Arial" w:cs="Arial"/>
                <w:i/>
                <w:iCs/>
              </w:rPr>
            </w:pPr>
            <w:r w:rsidRPr="0035454D">
              <w:rPr>
                <w:rFonts w:ascii="Arial" w:hAnsi="Arial" w:cs="Arial"/>
              </w:rPr>
              <w:t xml:space="preserve">Penyebaran </w:t>
            </w:r>
            <w:r w:rsidRPr="0035454D">
              <w:rPr>
                <w:rFonts w:ascii="Arial" w:hAnsi="Arial" w:cs="Arial"/>
                <w:i/>
                <w:iCs/>
              </w:rPr>
              <w:t xml:space="preserve">code of conduct </w:t>
            </w:r>
            <w:r w:rsidRPr="0035454D">
              <w:rPr>
                <w:rFonts w:ascii="Arial" w:hAnsi="Arial" w:cs="Arial"/>
              </w:rPr>
              <w:t>kepada</w:t>
            </w:r>
            <w:r w:rsidR="0035454D">
              <w:rPr>
                <w:rFonts w:ascii="Arial" w:hAnsi="Arial" w:cs="Arial"/>
              </w:rPr>
              <w:t xml:space="preserve"> </w:t>
            </w:r>
            <w:r w:rsidRPr="0035454D">
              <w:rPr>
                <w:rFonts w:ascii="Arial" w:hAnsi="Arial" w:cs="Arial"/>
              </w:rPr>
              <w:t>karyawan dan upaya penegakannya</w:t>
            </w:r>
          </w:p>
          <w:p w:rsidR="00A343ED" w:rsidRPr="0035454D" w:rsidRDefault="00D2584D" w:rsidP="0035454D">
            <w:pPr>
              <w:pStyle w:val="ListParagraph"/>
              <w:numPr>
                <w:ilvl w:val="0"/>
                <w:numId w:val="13"/>
              </w:numPr>
              <w:autoSpaceDE w:val="0"/>
              <w:autoSpaceDN w:val="0"/>
              <w:adjustRightInd w:val="0"/>
              <w:spacing w:line="480" w:lineRule="auto"/>
              <w:ind w:left="317" w:hanging="283"/>
              <w:rPr>
                <w:rFonts w:ascii="Arial" w:hAnsi="Arial" w:cs="Arial"/>
                <w:i/>
                <w:iCs/>
              </w:rPr>
            </w:pPr>
            <w:r w:rsidRPr="0035454D">
              <w:rPr>
                <w:rFonts w:ascii="Arial" w:hAnsi="Arial" w:cs="Arial"/>
              </w:rPr>
              <w:t>Pernyataan mengenai budaya perusahaa</w:t>
            </w:r>
            <w:r w:rsidR="0035454D">
              <w:rPr>
                <w:rFonts w:ascii="Arial" w:hAnsi="Arial" w:cs="Arial"/>
              </w:rPr>
              <w:t xml:space="preserve">n </w:t>
            </w:r>
            <w:r w:rsidRPr="0035454D">
              <w:rPr>
                <w:rFonts w:ascii="Arial" w:hAnsi="Arial" w:cs="Arial"/>
                <w:i/>
                <w:iCs/>
              </w:rPr>
              <w:t xml:space="preserve">(corporate culture) </w:t>
            </w:r>
            <w:r w:rsidRPr="0035454D">
              <w:rPr>
                <w:rFonts w:ascii="Arial" w:hAnsi="Arial" w:cs="Arial"/>
              </w:rPr>
              <w:t>yang dimilik</w:t>
            </w:r>
            <w:r w:rsidR="0035454D">
              <w:rPr>
                <w:rFonts w:ascii="Arial" w:hAnsi="Arial" w:cs="Arial"/>
              </w:rPr>
              <w:t>i p</w:t>
            </w:r>
            <w:r w:rsidRPr="0035454D">
              <w:rPr>
                <w:rFonts w:ascii="Arial" w:hAnsi="Arial" w:cs="Arial"/>
              </w:rPr>
              <w:t>erusahaan</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t>14</w:t>
            </w:r>
          </w:p>
        </w:tc>
        <w:tc>
          <w:tcPr>
            <w:tcW w:w="2694" w:type="dxa"/>
          </w:tcPr>
          <w:p w:rsidR="00D2584D" w:rsidRPr="00D2584D" w:rsidRDefault="00D2584D" w:rsidP="00EC7C14">
            <w:pPr>
              <w:autoSpaceDE w:val="0"/>
              <w:autoSpaceDN w:val="0"/>
              <w:adjustRightInd w:val="0"/>
              <w:spacing w:line="480" w:lineRule="auto"/>
              <w:rPr>
                <w:rFonts w:ascii="Arial" w:hAnsi="Arial" w:cs="Arial"/>
              </w:rPr>
            </w:pPr>
            <w:r w:rsidRPr="00D2584D">
              <w:rPr>
                <w:rFonts w:ascii="Arial" w:hAnsi="Arial" w:cs="Arial"/>
              </w:rPr>
              <w:t>Tanggung Jawab</w:t>
            </w:r>
          </w:p>
          <w:p w:rsidR="00A343ED" w:rsidRPr="00D2584D" w:rsidRDefault="00D2584D" w:rsidP="00EC7C14">
            <w:pPr>
              <w:spacing w:line="480" w:lineRule="auto"/>
              <w:rPr>
                <w:rFonts w:ascii="Arial" w:hAnsi="Arial" w:cs="Arial"/>
              </w:rPr>
            </w:pPr>
            <w:r w:rsidRPr="00D2584D">
              <w:rPr>
                <w:rFonts w:ascii="Arial" w:hAnsi="Arial" w:cs="Arial"/>
              </w:rPr>
              <w:t>Sosial</w:t>
            </w:r>
          </w:p>
        </w:tc>
        <w:tc>
          <w:tcPr>
            <w:tcW w:w="5953" w:type="dxa"/>
          </w:tcPr>
          <w:p w:rsidR="00D2584D" w:rsidRPr="00D2584D" w:rsidRDefault="00D2584D" w:rsidP="00EC7C14">
            <w:pPr>
              <w:autoSpaceDE w:val="0"/>
              <w:autoSpaceDN w:val="0"/>
              <w:adjustRightInd w:val="0"/>
              <w:spacing w:line="480" w:lineRule="auto"/>
              <w:ind w:firstLine="317"/>
              <w:rPr>
                <w:rFonts w:ascii="Arial" w:eastAsia="Wingdings-Regular" w:hAnsi="Arial" w:cs="Arial"/>
                <w:b/>
              </w:rPr>
            </w:pPr>
            <w:r w:rsidRPr="00D2584D">
              <w:rPr>
                <w:rFonts w:ascii="Arial" w:eastAsia="Wingdings-Regular" w:hAnsi="Arial" w:cs="Arial"/>
                <w:b/>
              </w:rPr>
              <w:t>Karyawan</w:t>
            </w:r>
          </w:p>
          <w:p w:rsidR="0035454D"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35454D">
              <w:rPr>
                <w:rFonts w:ascii="Arial" w:eastAsia="Wingdings-Regular" w:hAnsi="Arial" w:cs="Arial"/>
              </w:rPr>
              <w:t>Uraian mengenai pengakuan hak-hak</w:t>
            </w:r>
            <w:r w:rsidR="0035454D">
              <w:rPr>
                <w:rFonts w:ascii="Arial" w:eastAsia="Wingdings-Regular" w:hAnsi="Arial" w:cs="Arial"/>
              </w:rPr>
              <w:t xml:space="preserve"> </w:t>
            </w:r>
            <w:r w:rsidRPr="0035454D">
              <w:rPr>
                <w:rFonts w:ascii="Arial" w:eastAsia="Wingdings-Regular" w:hAnsi="Arial" w:cs="Arial"/>
              </w:rPr>
              <w:t>karyawan</w:t>
            </w:r>
          </w:p>
          <w:p w:rsidR="0035454D"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35454D">
              <w:rPr>
                <w:rFonts w:ascii="Arial" w:eastAsia="Wingdings-Regular" w:hAnsi="Arial" w:cs="Arial"/>
              </w:rPr>
              <w:t>Uraian mengenai persamaan kesempatan</w:t>
            </w:r>
            <w:r w:rsidR="0035454D">
              <w:rPr>
                <w:rFonts w:ascii="Arial" w:eastAsia="Wingdings-Regular" w:hAnsi="Arial" w:cs="Arial"/>
              </w:rPr>
              <w:t xml:space="preserve"> </w:t>
            </w:r>
            <w:r w:rsidRPr="0035454D">
              <w:rPr>
                <w:rFonts w:ascii="Arial" w:eastAsia="Wingdings-Regular" w:hAnsi="Arial" w:cs="Arial"/>
              </w:rPr>
              <w:t>kepada seluruh karyawan</w:t>
            </w:r>
          </w:p>
          <w:p w:rsidR="0035454D"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35454D">
              <w:rPr>
                <w:rFonts w:ascii="Arial" w:eastAsia="Wingdings-Regular" w:hAnsi="Arial" w:cs="Arial"/>
              </w:rPr>
              <w:t>Uraian mengenai jaminan terciptanya</w:t>
            </w:r>
            <w:r w:rsidR="0035454D">
              <w:rPr>
                <w:rFonts w:ascii="Arial" w:eastAsia="Wingdings-Regular" w:hAnsi="Arial" w:cs="Arial"/>
              </w:rPr>
              <w:t xml:space="preserve"> </w:t>
            </w:r>
            <w:r w:rsidRPr="0035454D">
              <w:rPr>
                <w:rFonts w:ascii="Arial" w:eastAsia="Wingdings-Regular" w:hAnsi="Arial" w:cs="Arial"/>
              </w:rPr>
              <w:t>lingkungan kerja yang kondusif</w:t>
            </w:r>
          </w:p>
          <w:p w:rsidR="0035454D"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35454D">
              <w:rPr>
                <w:rFonts w:ascii="Arial" w:eastAsia="Wingdings-Regular" w:hAnsi="Arial" w:cs="Arial"/>
              </w:rPr>
              <w:t>Komitmen perusahaan terhadap</w:t>
            </w:r>
            <w:r w:rsidR="0035454D">
              <w:rPr>
                <w:rFonts w:ascii="Arial" w:eastAsia="Wingdings-Regular" w:hAnsi="Arial" w:cs="Arial"/>
              </w:rPr>
              <w:t xml:space="preserve"> </w:t>
            </w:r>
            <w:r w:rsidRPr="0035454D">
              <w:rPr>
                <w:rFonts w:ascii="Arial" w:eastAsia="Wingdings-Regular" w:hAnsi="Arial" w:cs="Arial"/>
              </w:rPr>
              <w:t>kesehatan dan keselamatan kerja</w:t>
            </w:r>
          </w:p>
          <w:p w:rsidR="004D445D"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35454D">
              <w:rPr>
                <w:rFonts w:ascii="Arial" w:eastAsia="Wingdings-Regular" w:hAnsi="Arial" w:cs="Arial"/>
              </w:rPr>
              <w:t>Manajemen keselamatan kerjaKeberadaan peraturan keselamatan kerja</w:t>
            </w:r>
          </w:p>
          <w:p w:rsidR="0035454D" w:rsidRPr="004D445D" w:rsidRDefault="00D2584D" w:rsidP="00EC7C14">
            <w:pPr>
              <w:pStyle w:val="ListParagraph"/>
              <w:tabs>
                <w:tab w:val="left" w:pos="35"/>
              </w:tabs>
              <w:autoSpaceDE w:val="0"/>
              <w:autoSpaceDN w:val="0"/>
              <w:adjustRightInd w:val="0"/>
              <w:spacing w:line="480" w:lineRule="auto"/>
              <w:ind w:left="317"/>
              <w:rPr>
                <w:rFonts w:ascii="Arial" w:eastAsia="Wingdings-Regular" w:hAnsi="Arial" w:cs="Arial"/>
              </w:rPr>
            </w:pPr>
            <w:r w:rsidRPr="004D445D">
              <w:rPr>
                <w:rFonts w:ascii="Arial" w:eastAsia="Wingdings-Regular" w:hAnsi="Arial" w:cs="Arial"/>
                <w:b/>
              </w:rPr>
              <w:t>Konsumen</w:t>
            </w:r>
          </w:p>
          <w:p w:rsidR="004D445D"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35454D">
              <w:rPr>
                <w:rFonts w:ascii="Arial" w:eastAsia="Wingdings-Regular" w:hAnsi="Arial" w:cs="Arial"/>
              </w:rPr>
              <w:t>Deskripsi mengenai komitmen</w:t>
            </w:r>
            <w:r w:rsidR="0035454D">
              <w:rPr>
                <w:rFonts w:ascii="Arial" w:eastAsia="Wingdings-Regular" w:hAnsi="Arial" w:cs="Arial"/>
              </w:rPr>
              <w:t xml:space="preserve"> </w:t>
            </w:r>
            <w:r w:rsidRPr="0035454D">
              <w:rPr>
                <w:rFonts w:ascii="Arial" w:eastAsia="Wingdings-Regular" w:hAnsi="Arial" w:cs="Arial"/>
              </w:rPr>
              <w:t>perusahaan terhadap perlindungan</w:t>
            </w:r>
            <w:r w:rsidR="0035454D">
              <w:rPr>
                <w:rFonts w:ascii="Arial" w:eastAsia="Wingdings-Regular" w:hAnsi="Arial" w:cs="Arial"/>
              </w:rPr>
              <w:t xml:space="preserve"> </w:t>
            </w:r>
            <w:r w:rsidRPr="0035454D">
              <w:rPr>
                <w:rFonts w:ascii="Arial" w:eastAsia="Wingdings-Regular" w:hAnsi="Arial" w:cs="Arial"/>
              </w:rPr>
              <w:t>konsumen</w:t>
            </w:r>
          </w:p>
          <w:p w:rsidR="00E902E7" w:rsidRPr="00E902E7" w:rsidRDefault="00D2584D" w:rsidP="00EC7C14">
            <w:pPr>
              <w:pStyle w:val="ListParagraph"/>
              <w:tabs>
                <w:tab w:val="left" w:pos="35"/>
              </w:tabs>
              <w:autoSpaceDE w:val="0"/>
              <w:autoSpaceDN w:val="0"/>
              <w:adjustRightInd w:val="0"/>
              <w:spacing w:line="480" w:lineRule="auto"/>
              <w:ind w:left="317"/>
              <w:rPr>
                <w:rFonts w:ascii="Arial" w:eastAsia="Wingdings-Regular" w:hAnsi="Arial" w:cs="Arial"/>
              </w:rPr>
            </w:pPr>
            <w:r w:rsidRPr="00E902E7">
              <w:rPr>
                <w:rFonts w:ascii="Arial" w:eastAsia="Wingdings-Regular" w:hAnsi="Arial" w:cs="Arial"/>
                <w:b/>
              </w:rPr>
              <w:t>Masyarakat</w:t>
            </w:r>
          </w:p>
          <w:p w:rsidR="00E902E7"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E902E7">
              <w:rPr>
                <w:rFonts w:ascii="Arial" w:eastAsia="Wingdings-Regular" w:hAnsi="Arial" w:cs="Arial"/>
              </w:rPr>
              <w:t>Program kemitraan yang dilakukan oleh</w:t>
            </w:r>
            <w:r w:rsidR="00E902E7">
              <w:rPr>
                <w:rFonts w:ascii="Arial" w:eastAsia="Wingdings-Regular" w:hAnsi="Arial" w:cs="Arial"/>
              </w:rPr>
              <w:t xml:space="preserve"> </w:t>
            </w:r>
            <w:r w:rsidRPr="00E902E7">
              <w:rPr>
                <w:rFonts w:ascii="Arial" w:eastAsia="Wingdings-Regular" w:hAnsi="Arial" w:cs="Arial"/>
              </w:rPr>
              <w:t xml:space="preserve">perusahaan </w:t>
            </w:r>
            <w:r w:rsidRPr="00E902E7">
              <w:rPr>
                <w:rFonts w:ascii="Arial" w:eastAsia="Wingdings-Regular" w:hAnsi="Arial" w:cs="Arial"/>
              </w:rPr>
              <w:lastRenderedPageBreak/>
              <w:t>(program kemitraan dan</w:t>
            </w:r>
            <w:r w:rsidR="00E902E7" w:rsidRPr="00E902E7">
              <w:rPr>
                <w:rFonts w:ascii="Arial" w:eastAsia="Wingdings-Regular" w:hAnsi="Arial" w:cs="Arial"/>
              </w:rPr>
              <w:t xml:space="preserve"> </w:t>
            </w:r>
            <w:r w:rsidRPr="00E902E7">
              <w:rPr>
                <w:rFonts w:ascii="Arial" w:eastAsia="Wingdings-Regular" w:hAnsi="Arial" w:cs="Arial"/>
              </w:rPr>
              <w:t>pembinaan usaha kecil)</w:t>
            </w:r>
          </w:p>
          <w:p w:rsidR="00EC7C14" w:rsidRDefault="00D2584D" w:rsidP="00EC7C14">
            <w:pPr>
              <w:pStyle w:val="ListParagraph"/>
              <w:numPr>
                <w:ilvl w:val="0"/>
                <w:numId w:val="14"/>
              </w:numPr>
              <w:tabs>
                <w:tab w:val="left" w:pos="35"/>
              </w:tabs>
              <w:autoSpaceDE w:val="0"/>
              <w:autoSpaceDN w:val="0"/>
              <w:adjustRightInd w:val="0"/>
              <w:spacing w:line="480" w:lineRule="auto"/>
              <w:ind w:left="317" w:hanging="283"/>
              <w:rPr>
                <w:rFonts w:ascii="Arial" w:eastAsia="Wingdings-Regular" w:hAnsi="Arial" w:cs="Arial"/>
              </w:rPr>
            </w:pPr>
            <w:r w:rsidRPr="00E902E7">
              <w:rPr>
                <w:rFonts w:ascii="Arial" w:eastAsia="Wingdings-Regular" w:hAnsi="Arial" w:cs="Arial"/>
              </w:rPr>
              <w:t>Biaya yang dikeluarkan dalam program</w:t>
            </w:r>
            <w:r w:rsidR="00E902E7">
              <w:rPr>
                <w:rFonts w:ascii="Arial" w:eastAsia="Wingdings-Regular" w:hAnsi="Arial" w:cs="Arial"/>
              </w:rPr>
              <w:t xml:space="preserve"> </w:t>
            </w:r>
            <w:r w:rsidRPr="00E902E7">
              <w:rPr>
                <w:rFonts w:ascii="Arial" w:eastAsia="Wingdings-Regular" w:hAnsi="Arial" w:cs="Arial"/>
              </w:rPr>
              <w:t>kemitraan Program Bina Lingkungan</w:t>
            </w:r>
            <w:r w:rsidR="00E902E7">
              <w:rPr>
                <w:rFonts w:ascii="Arial" w:eastAsia="Wingdings-Regular" w:hAnsi="Arial" w:cs="Arial"/>
              </w:rPr>
              <w:t xml:space="preserve"> </w:t>
            </w:r>
            <w:r w:rsidRPr="00E902E7">
              <w:rPr>
                <w:rFonts w:ascii="Arial" w:eastAsia="Wingdings-Regular" w:hAnsi="Arial" w:cs="Arial"/>
              </w:rPr>
              <w:t>yang meliputi:</w:t>
            </w:r>
          </w:p>
          <w:p w:rsidR="00496CBA" w:rsidRPr="00EC7C14" w:rsidRDefault="00EC7C14" w:rsidP="00EC7C14">
            <w:pPr>
              <w:pStyle w:val="ListParagraph"/>
              <w:tabs>
                <w:tab w:val="left" w:pos="35"/>
              </w:tabs>
              <w:autoSpaceDE w:val="0"/>
              <w:autoSpaceDN w:val="0"/>
              <w:adjustRightInd w:val="0"/>
              <w:spacing w:line="480" w:lineRule="auto"/>
              <w:ind w:left="317"/>
              <w:rPr>
                <w:rFonts w:ascii="Arial" w:eastAsia="Wingdings-Regular" w:hAnsi="Arial" w:cs="Arial"/>
              </w:rPr>
            </w:pPr>
            <w:r>
              <w:rPr>
                <w:rFonts w:ascii="Arial" w:eastAsia="Wingdings-Regular" w:hAnsi="Arial" w:cs="Arial"/>
              </w:rPr>
              <w:t xml:space="preserve">a. </w:t>
            </w:r>
            <w:r w:rsidR="00D2584D" w:rsidRPr="00EC7C14">
              <w:rPr>
                <w:rFonts w:ascii="Arial" w:eastAsia="Wingdings-Regular" w:hAnsi="Arial" w:cs="Arial"/>
              </w:rPr>
              <w:t>Bantuan korban bencana alam atau</w:t>
            </w:r>
            <w:r w:rsidR="00496CBA" w:rsidRPr="00EC7C14">
              <w:rPr>
                <w:rFonts w:ascii="Arial" w:eastAsia="Wingdings-Regular" w:hAnsi="Arial" w:cs="Arial"/>
              </w:rPr>
              <w:t xml:space="preserve"> </w:t>
            </w:r>
            <w:r w:rsidR="00D2584D" w:rsidRPr="00EC7C14">
              <w:rPr>
                <w:rFonts w:ascii="Arial" w:eastAsia="Wingdings-Regular" w:hAnsi="Arial" w:cs="Arial"/>
              </w:rPr>
              <w:t>bantuan sosial lainnya</w:t>
            </w:r>
          </w:p>
          <w:p w:rsidR="00EC7C14" w:rsidRDefault="00EC7C14" w:rsidP="00EC7C14">
            <w:pPr>
              <w:pStyle w:val="ListParagraph"/>
              <w:tabs>
                <w:tab w:val="left" w:pos="35"/>
              </w:tabs>
              <w:autoSpaceDE w:val="0"/>
              <w:autoSpaceDN w:val="0"/>
              <w:adjustRightInd w:val="0"/>
              <w:spacing w:line="480" w:lineRule="auto"/>
              <w:ind w:left="317"/>
              <w:rPr>
                <w:rFonts w:ascii="Arial" w:eastAsia="Wingdings-Regular" w:hAnsi="Arial" w:cs="Arial"/>
              </w:rPr>
            </w:pPr>
            <w:r>
              <w:rPr>
                <w:rFonts w:ascii="Arial" w:eastAsia="Wingdings-Regular" w:hAnsi="Arial" w:cs="Arial"/>
              </w:rPr>
              <w:t xml:space="preserve">b. </w:t>
            </w:r>
            <w:r w:rsidR="00D2584D" w:rsidRPr="00496CBA">
              <w:rPr>
                <w:rFonts w:ascii="Arial" w:eastAsia="Wingdings-Regular" w:hAnsi="Arial" w:cs="Arial"/>
              </w:rPr>
              <w:t>Bantuan pendidikan (beasiswa) dan</w:t>
            </w:r>
            <w:r w:rsidR="004D445D">
              <w:rPr>
                <w:rFonts w:ascii="Arial" w:eastAsia="Wingdings-Regular" w:hAnsi="Arial" w:cs="Arial"/>
              </w:rPr>
              <w:t xml:space="preserve"> </w:t>
            </w:r>
            <w:r w:rsidR="00D2584D" w:rsidRPr="004D445D">
              <w:rPr>
                <w:rFonts w:ascii="Arial" w:eastAsia="Wingdings-Regular" w:hAnsi="Arial" w:cs="Arial"/>
              </w:rPr>
              <w:t>pelatihan</w:t>
            </w:r>
          </w:p>
          <w:p w:rsidR="004D445D" w:rsidRPr="00EC7C14" w:rsidRDefault="00EC7C14" w:rsidP="00EC7C14">
            <w:pPr>
              <w:pStyle w:val="ListParagraph"/>
              <w:tabs>
                <w:tab w:val="left" w:pos="35"/>
              </w:tabs>
              <w:autoSpaceDE w:val="0"/>
              <w:autoSpaceDN w:val="0"/>
              <w:adjustRightInd w:val="0"/>
              <w:spacing w:line="480" w:lineRule="auto"/>
              <w:ind w:left="317"/>
              <w:rPr>
                <w:rFonts w:ascii="Arial" w:eastAsia="Wingdings-Regular" w:hAnsi="Arial" w:cs="Arial"/>
              </w:rPr>
            </w:pPr>
            <w:r>
              <w:rPr>
                <w:rFonts w:ascii="Arial" w:eastAsia="Wingdings-Regular" w:hAnsi="Arial" w:cs="Arial"/>
              </w:rPr>
              <w:t xml:space="preserve">c. </w:t>
            </w:r>
            <w:r w:rsidR="00D2584D" w:rsidRPr="00EC7C14">
              <w:rPr>
                <w:rFonts w:ascii="Arial" w:eastAsia="Wingdings-Regular" w:hAnsi="Arial" w:cs="Arial"/>
              </w:rPr>
              <w:t>Pengembangan sarana umum</w:t>
            </w:r>
          </w:p>
          <w:p w:rsidR="004D445D" w:rsidRDefault="00D2584D" w:rsidP="00EC7C14">
            <w:pPr>
              <w:pStyle w:val="ListParagraph"/>
              <w:numPr>
                <w:ilvl w:val="0"/>
                <w:numId w:val="14"/>
              </w:numPr>
              <w:tabs>
                <w:tab w:val="left" w:pos="35"/>
              </w:tabs>
              <w:autoSpaceDE w:val="0"/>
              <w:autoSpaceDN w:val="0"/>
              <w:adjustRightInd w:val="0"/>
              <w:spacing w:line="480" w:lineRule="auto"/>
              <w:ind w:left="317" w:hanging="425"/>
              <w:rPr>
                <w:rFonts w:ascii="Arial" w:eastAsia="Wingdings-Regular" w:hAnsi="Arial" w:cs="Arial"/>
              </w:rPr>
            </w:pPr>
            <w:r w:rsidRPr="004D445D">
              <w:rPr>
                <w:rFonts w:ascii="Arial" w:eastAsia="Wingdings-Regular" w:hAnsi="Arial" w:cs="Arial"/>
              </w:rPr>
              <w:t>Biaya yang dikeluarkan</w:t>
            </w:r>
          </w:p>
          <w:p w:rsidR="004D445D" w:rsidRDefault="004D445D" w:rsidP="00EC7C14">
            <w:pPr>
              <w:pStyle w:val="ListParagraph"/>
              <w:tabs>
                <w:tab w:val="left" w:pos="35"/>
              </w:tabs>
              <w:autoSpaceDE w:val="0"/>
              <w:autoSpaceDN w:val="0"/>
              <w:adjustRightInd w:val="0"/>
              <w:spacing w:line="480" w:lineRule="auto"/>
              <w:ind w:left="317"/>
              <w:rPr>
                <w:rFonts w:ascii="Arial" w:eastAsia="Wingdings-Regular" w:hAnsi="Arial" w:cs="Arial"/>
              </w:rPr>
            </w:pPr>
            <w:r>
              <w:rPr>
                <w:rFonts w:ascii="Arial" w:eastAsia="Wingdings-Regular" w:hAnsi="Arial" w:cs="Arial"/>
              </w:rPr>
              <w:t>a. D</w:t>
            </w:r>
            <w:r w:rsidR="00D2584D" w:rsidRPr="004D445D">
              <w:rPr>
                <w:rFonts w:ascii="Arial" w:eastAsia="Wingdings-Regular" w:hAnsi="Arial" w:cs="Arial"/>
              </w:rPr>
              <w:t>ialog dengan masyarakat</w:t>
            </w:r>
            <w:r>
              <w:rPr>
                <w:rFonts w:ascii="Arial" w:eastAsia="Wingdings-Regular" w:hAnsi="Arial" w:cs="Arial"/>
              </w:rPr>
              <w:t xml:space="preserve"> </w:t>
            </w:r>
          </w:p>
          <w:p w:rsidR="004D445D" w:rsidRDefault="004D445D" w:rsidP="00EC7C14">
            <w:pPr>
              <w:pStyle w:val="ListParagraph"/>
              <w:tabs>
                <w:tab w:val="left" w:pos="35"/>
              </w:tabs>
              <w:autoSpaceDE w:val="0"/>
              <w:autoSpaceDN w:val="0"/>
              <w:adjustRightInd w:val="0"/>
              <w:spacing w:line="480" w:lineRule="auto"/>
              <w:ind w:left="317"/>
              <w:rPr>
                <w:rFonts w:ascii="Arial" w:eastAsia="Wingdings-Regular" w:hAnsi="Arial" w:cs="Arial"/>
              </w:rPr>
            </w:pPr>
            <w:r>
              <w:rPr>
                <w:rFonts w:ascii="Arial" w:eastAsia="Wingdings-Regular" w:hAnsi="Arial" w:cs="Arial"/>
              </w:rPr>
              <w:t xml:space="preserve">b. </w:t>
            </w:r>
            <w:r w:rsidR="00D2584D" w:rsidRPr="004D445D">
              <w:rPr>
                <w:rFonts w:ascii="Arial" w:eastAsia="Wingdings-Regular" w:hAnsi="Arial" w:cs="Arial"/>
              </w:rPr>
              <w:t>Lingkungan</w:t>
            </w:r>
          </w:p>
          <w:p w:rsidR="004D445D" w:rsidRDefault="00D2584D" w:rsidP="00EC7C14">
            <w:pPr>
              <w:pStyle w:val="ListParagraph"/>
              <w:numPr>
                <w:ilvl w:val="0"/>
                <w:numId w:val="14"/>
              </w:numPr>
              <w:tabs>
                <w:tab w:val="left" w:pos="35"/>
              </w:tabs>
              <w:autoSpaceDE w:val="0"/>
              <w:autoSpaceDN w:val="0"/>
              <w:adjustRightInd w:val="0"/>
              <w:spacing w:line="480" w:lineRule="auto"/>
              <w:ind w:left="317" w:hanging="425"/>
              <w:rPr>
                <w:rFonts w:ascii="Arial" w:eastAsia="Wingdings-Regular" w:hAnsi="Arial" w:cs="Arial"/>
              </w:rPr>
            </w:pPr>
            <w:r w:rsidRPr="004D445D">
              <w:rPr>
                <w:rFonts w:ascii="Arial" w:eastAsia="Wingdings-Regular" w:hAnsi="Arial" w:cs="Arial"/>
              </w:rPr>
              <w:t>Komitmen perusahaan terhadap</w:t>
            </w:r>
            <w:r w:rsidR="004D445D">
              <w:rPr>
                <w:rFonts w:ascii="Arial" w:eastAsia="Wingdings-Regular" w:hAnsi="Arial" w:cs="Arial"/>
              </w:rPr>
              <w:t xml:space="preserve"> </w:t>
            </w:r>
            <w:r w:rsidRPr="004D445D">
              <w:rPr>
                <w:rFonts w:ascii="Arial" w:eastAsia="Wingdings-Regular" w:hAnsi="Arial" w:cs="Arial"/>
              </w:rPr>
              <w:t>pelestarian lingkungan</w:t>
            </w:r>
          </w:p>
          <w:p w:rsidR="00A343ED" w:rsidRPr="004D445D" w:rsidRDefault="00D2584D" w:rsidP="00EC7C14">
            <w:pPr>
              <w:pStyle w:val="ListParagraph"/>
              <w:numPr>
                <w:ilvl w:val="0"/>
                <w:numId w:val="14"/>
              </w:numPr>
              <w:tabs>
                <w:tab w:val="left" w:pos="35"/>
              </w:tabs>
              <w:autoSpaceDE w:val="0"/>
              <w:autoSpaceDN w:val="0"/>
              <w:adjustRightInd w:val="0"/>
              <w:spacing w:line="480" w:lineRule="auto"/>
              <w:ind w:left="317" w:hanging="425"/>
              <w:rPr>
                <w:rFonts w:ascii="Arial" w:eastAsia="Wingdings-Regular" w:hAnsi="Arial" w:cs="Arial"/>
              </w:rPr>
            </w:pPr>
            <w:r w:rsidRPr="004D445D">
              <w:rPr>
                <w:rFonts w:ascii="Arial" w:eastAsia="Wingdings-Regular" w:hAnsi="Arial" w:cs="Arial"/>
              </w:rPr>
              <w:t>Program pelestarian lingkungan yang</w:t>
            </w:r>
            <w:r w:rsidR="004D445D">
              <w:rPr>
                <w:rFonts w:ascii="Arial" w:eastAsia="Wingdings-Regular" w:hAnsi="Arial" w:cs="Arial"/>
              </w:rPr>
              <w:t xml:space="preserve"> </w:t>
            </w:r>
            <w:r w:rsidRPr="004D445D">
              <w:rPr>
                <w:rFonts w:ascii="Arial" w:eastAsia="Wingdings-Regular" w:hAnsi="Arial" w:cs="Arial"/>
              </w:rPr>
              <w:t>dilakukan perusahaan</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lastRenderedPageBreak/>
              <w:t>15</w:t>
            </w:r>
          </w:p>
        </w:tc>
        <w:tc>
          <w:tcPr>
            <w:tcW w:w="2694" w:type="dxa"/>
          </w:tcPr>
          <w:p w:rsidR="00D2584D" w:rsidRPr="00D2584D" w:rsidRDefault="00D2584D" w:rsidP="00D500C5">
            <w:pPr>
              <w:autoSpaceDE w:val="0"/>
              <w:autoSpaceDN w:val="0"/>
              <w:adjustRightInd w:val="0"/>
              <w:spacing w:line="480" w:lineRule="auto"/>
              <w:rPr>
                <w:rFonts w:ascii="Arial" w:hAnsi="Arial" w:cs="Arial"/>
              </w:rPr>
            </w:pPr>
            <w:r w:rsidRPr="00D2584D">
              <w:rPr>
                <w:rFonts w:ascii="Arial" w:hAnsi="Arial" w:cs="Arial"/>
              </w:rPr>
              <w:t>Pernyataan Penerapan</w:t>
            </w:r>
          </w:p>
          <w:p w:rsidR="00D2584D" w:rsidRPr="00D2584D" w:rsidRDefault="00D2584D" w:rsidP="00D500C5">
            <w:pPr>
              <w:autoSpaceDE w:val="0"/>
              <w:autoSpaceDN w:val="0"/>
              <w:adjustRightInd w:val="0"/>
              <w:spacing w:line="480" w:lineRule="auto"/>
              <w:rPr>
                <w:rFonts w:ascii="Arial" w:hAnsi="Arial" w:cs="Arial"/>
                <w:i/>
                <w:iCs/>
              </w:rPr>
            </w:pPr>
            <w:r w:rsidRPr="00D2584D">
              <w:rPr>
                <w:rFonts w:ascii="Arial" w:hAnsi="Arial" w:cs="Arial"/>
                <w:i/>
                <w:iCs/>
              </w:rPr>
              <w:t>Good Corporate</w:t>
            </w:r>
          </w:p>
          <w:p w:rsidR="00A343ED" w:rsidRPr="00D2584D" w:rsidRDefault="00D2584D" w:rsidP="00D500C5">
            <w:pPr>
              <w:autoSpaceDE w:val="0"/>
              <w:autoSpaceDN w:val="0"/>
              <w:adjustRightInd w:val="0"/>
              <w:spacing w:line="480" w:lineRule="auto"/>
              <w:rPr>
                <w:rFonts w:ascii="Arial" w:hAnsi="Arial" w:cs="Arial"/>
              </w:rPr>
            </w:pPr>
            <w:r w:rsidRPr="00D2584D">
              <w:rPr>
                <w:rFonts w:ascii="Arial" w:hAnsi="Arial" w:cs="Arial"/>
                <w:i/>
                <w:iCs/>
              </w:rPr>
              <w:t xml:space="preserve">Governance </w:t>
            </w:r>
            <w:r w:rsidRPr="00D2584D">
              <w:rPr>
                <w:rFonts w:ascii="Arial" w:hAnsi="Arial" w:cs="Arial"/>
              </w:rPr>
              <w:t>(GCG)</w:t>
            </w:r>
          </w:p>
        </w:tc>
        <w:tc>
          <w:tcPr>
            <w:tcW w:w="5953" w:type="dxa"/>
          </w:tcPr>
          <w:p w:rsidR="00EC7C14" w:rsidRDefault="00D2584D" w:rsidP="00D500C5">
            <w:pPr>
              <w:pStyle w:val="ListParagraph"/>
              <w:numPr>
                <w:ilvl w:val="0"/>
                <w:numId w:val="15"/>
              </w:numPr>
              <w:autoSpaceDE w:val="0"/>
              <w:autoSpaceDN w:val="0"/>
              <w:adjustRightInd w:val="0"/>
              <w:spacing w:line="480" w:lineRule="auto"/>
              <w:ind w:left="317" w:hanging="283"/>
              <w:rPr>
                <w:rFonts w:ascii="Arial" w:hAnsi="Arial" w:cs="Arial"/>
              </w:rPr>
            </w:pPr>
            <w:r w:rsidRPr="00EC7C14">
              <w:rPr>
                <w:rFonts w:ascii="Arial" w:hAnsi="Arial" w:cs="Arial"/>
              </w:rPr>
              <w:t>Keberadaan prinsip-prinsip GCG</w:t>
            </w:r>
          </w:p>
          <w:p w:rsidR="00EC7C14" w:rsidRDefault="00D2584D" w:rsidP="00D500C5">
            <w:pPr>
              <w:pStyle w:val="ListParagraph"/>
              <w:numPr>
                <w:ilvl w:val="0"/>
                <w:numId w:val="15"/>
              </w:numPr>
              <w:autoSpaceDE w:val="0"/>
              <w:autoSpaceDN w:val="0"/>
              <w:adjustRightInd w:val="0"/>
              <w:spacing w:line="480" w:lineRule="auto"/>
              <w:ind w:left="317" w:hanging="283"/>
              <w:rPr>
                <w:rFonts w:ascii="Arial" w:hAnsi="Arial" w:cs="Arial"/>
              </w:rPr>
            </w:pPr>
            <w:r w:rsidRPr="00EC7C14">
              <w:rPr>
                <w:rFonts w:ascii="Arial" w:hAnsi="Arial" w:cs="Arial"/>
              </w:rPr>
              <w:t>Keberadaan pedoman pelaksanaan GCG</w:t>
            </w:r>
            <w:r w:rsidR="00EC7C14">
              <w:rPr>
                <w:rFonts w:ascii="Arial" w:hAnsi="Arial" w:cs="Arial"/>
              </w:rPr>
              <w:t xml:space="preserve"> </w:t>
            </w:r>
            <w:r w:rsidRPr="00EC7C14">
              <w:rPr>
                <w:rFonts w:ascii="Arial" w:hAnsi="Arial" w:cs="Arial"/>
              </w:rPr>
              <w:t>(Manual GCG) dalam perusahaan</w:t>
            </w:r>
          </w:p>
          <w:p w:rsidR="00EC7C14" w:rsidRDefault="00D2584D" w:rsidP="00D500C5">
            <w:pPr>
              <w:pStyle w:val="ListParagraph"/>
              <w:numPr>
                <w:ilvl w:val="0"/>
                <w:numId w:val="15"/>
              </w:numPr>
              <w:autoSpaceDE w:val="0"/>
              <w:autoSpaceDN w:val="0"/>
              <w:adjustRightInd w:val="0"/>
              <w:spacing w:line="480" w:lineRule="auto"/>
              <w:ind w:left="317" w:hanging="283"/>
              <w:rPr>
                <w:rFonts w:ascii="Arial" w:hAnsi="Arial" w:cs="Arial"/>
              </w:rPr>
            </w:pPr>
            <w:r w:rsidRPr="00EC7C14">
              <w:rPr>
                <w:rFonts w:ascii="Arial" w:hAnsi="Arial" w:cs="Arial"/>
              </w:rPr>
              <w:t>Kepatuhan terhadap pedoman GCG</w:t>
            </w:r>
          </w:p>
          <w:p w:rsidR="00EC7C14" w:rsidRDefault="00D2584D" w:rsidP="00D500C5">
            <w:pPr>
              <w:pStyle w:val="ListParagraph"/>
              <w:numPr>
                <w:ilvl w:val="0"/>
                <w:numId w:val="15"/>
              </w:numPr>
              <w:autoSpaceDE w:val="0"/>
              <w:autoSpaceDN w:val="0"/>
              <w:adjustRightInd w:val="0"/>
              <w:spacing w:line="480" w:lineRule="auto"/>
              <w:ind w:left="317" w:hanging="283"/>
              <w:rPr>
                <w:rFonts w:ascii="Arial" w:hAnsi="Arial" w:cs="Arial"/>
              </w:rPr>
            </w:pPr>
            <w:r w:rsidRPr="00EC7C14">
              <w:rPr>
                <w:rFonts w:ascii="Arial" w:hAnsi="Arial" w:cs="Arial"/>
              </w:rPr>
              <w:t xml:space="preserve">Keberadaan </w:t>
            </w:r>
            <w:r w:rsidRPr="00EC7C14">
              <w:rPr>
                <w:rFonts w:ascii="Arial" w:hAnsi="Arial" w:cs="Arial"/>
                <w:i/>
                <w:iCs/>
              </w:rPr>
              <w:t xml:space="preserve">Board Manual </w:t>
            </w:r>
            <w:r w:rsidRPr="00EC7C14">
              <w:rPr>
                <w:rFonts w:ascii="Arial" w:hAnsi="Arial" w:cs="Arial"/>
              </w:rPr>
              <w:t>(Panduan bagi</w:t>
            </w:r>
            <w:r w:rsidR="00EC7C14">
              <w:rPr>
                <w:rFonts w:ascii="Arial" w:hAnsi="Arial" w:cs="Arial"/>
              </w:rPr>
              <w:t xml:space="preserve"> </w:t>
            </w:r>
            <w:r w:rsidRPr="00EC7C14">
              <w:rPr>
                <w:rFonts w:ascii="Arial" w:hAnsi="Arial" w:cs="Arial"/>
              </w:rPr>
              <w:t>komisaris dan direksi dalam melaksanakan</w:t>
            </w:r>
            <w:r w:rsidR="00EC7C14">
              <w:rPr>
                <w:rFonts w:ascii="Arial" w:hAnsi="Arial" w:cs="Arial"/>
              </w:rPr>
              <w:t xml:space="preserve"> </w:t>
            </w:r>
            <w:r w:rsidRPr="00EC7C14">
              <w:rPr>
                <w:rFonts w:ascii="Arial" w:hAnsi="Arial" w:cs="Arial"/>
              </w:rPr>
              <w:t>tugas)</w:t>
            </w:r>
          </w:p>
          <w:p w:rsidR="00EC7C14" w:rsidRDefault="00D2584D" w:rsidP="00D500C5">
            <w:pPr>
              <w:pStyle w:val="ListParagraph"/>
              <w:numPr>
                <w:ilvl w:val="0"/>
                <w:numId w:val="15"/>
              </w:numPr>
              <w:autoSpaceDE w:val="0"/>
              <w:autoSpaceDN w:val="0"/>
              <w:adjustRightInd w:val="0"/>
              <w:spacing w:line="480" w:lineRule="auto"/>
              <w:ind w:left="317" w:hanging="283"/>
              <w:rPr>
                <w:rFonts w:ascii="Arial" w:hAnsi="Arial" w:cs="Arial"/>
              </w:rPr>
            </w:pPr>
            <w:r w:rsidRPr="00EC7C14">
              <w:rPr>
                <w:rFonts w:ascii="Arial" w:hAnsi="Arial" w:cs="Arial"/>
              </w:rPr>
              <w:t>Struktur tata kelola perusahaan</w:t>
            </w:r>
          </w:p>
          <w:p w:rsidR="00EC7C14" w:rsidRDefault="00D2584D" w:rsidP="00D500C5">
            <w:pPr>
              <w:pStyle w:val="ListParagraph"/>
              <w:numPr>
                <w:ilvl w:val="0"/>
                <w:numId w:val="15"/>
              </w:numPr>
              <w:autoSpaceDE w:val="0"/>
              <w:autoSpaceDN w:val="0"/>
              <w:adjustRightInd w:val="0"/>
              <w:spacing w:line="480" w:lineRule="auto"/>
              <w:ind w:left="317" w:hanging="283"/>
              <w:rPr>
                <w:rFonts w:ascii="Arial" w:hAnsi="Arial" w:cs="Arial"/>
              </w:rPr>
            </w:pPr>
            <w:r w:rsidRPr="00EC7C14">
              <w:rPr>
                <w:rFonts w:ascii="Arial" w:hAnsi="Arial" w:cs="Arial"/>
              </w:rPr>
              <w:t>Hasil penilaian penerapan GCG dalam</w:t>
            </w:r>
            <w:r w:rsidR="00EC7C14">
              <w:rPr>
                <w:rFonts w:ascii="Arial" w:hAnsi="Arial" w:cs="Arial"/>
              </w:rPr>
              <w:t xml:space="preserve"> </w:t>
            </w:r>
            <w:r w:rsidRPr="00EC7C14">
              <w:rPr>
                <w:rFonts w:ascii="Arial" w:hAnsi="Arial" w:cs="Arial"/>
              </w:rPr>
              <w:t>setahun</w:t>
            </w:r>
          </w:p>
          <w:p w:rsidR="00A343ED" w:rsidRPr="00EC7C14" w:rsidRDefault="00D2584D" w:rsidP="00D500C5">
            <w:pPr>
              <w:pStyle w:val="ListParagraph"/>
              <w:numPr>
                <w:ilvl w:val="0"/>
                <w:numId w:val="15"/>
              </w:numPr>
              <w:autoSpaceDE w:val="0"/>
              <w:autoSpaceDN w:val="0"/>
              <w:adjustRightInd w:val="0"/>
              <w:spacing w:line="480" w:lineRule="auto"/>
              <w:ind w:left="317" w:hanging="283"/>
              <w:rPr>
                <w:rFonts w:ascii="Arial" w:hAnsi="Arial" w:cs="Arial"/>
              </w:rPr>
            </w:pPr>
            <w:r w:rsidRPr="00EC7C14">
              <w:rPr>
                <w:rFonts w:ascii="Arial" w:hAnsi="Arial" w:cs="Arial"/>
              </w:rPr>
              <w:t>Audit GCG (jasa atestasi) oleh eksternal</w:t>
            </w:r>
            <w:r w:rsidR="00EC7C14">
              <w:rPr>
                <w:rFonts w:ascii="Arial" w:hAnsi="Arial" w:cs="Arial"/>
              </w:rPr>
              <w:t xml:space="preserve"> a</w:t>
            </w:r>
            <w:r w:rsidRPr="00EC7C14">
              <w:rPr>
                <w:rFonts w:ascii="Arial" w:hAnsi="Arial" w:cs="Arial"/>
              </w:rPr>
              <w:t>uditor</w:t>
            </w:r>
          </w:p>
        </w:tc>
      </w:tr>
      <w:tr w:rsidR="00A343ED" w:rsidRPr="00D2584D" w:rsidTr="00DC62B9">
        <w:tc>
          <w:tcPr>
            <w:tcW w:w="567" w:type="dxa"/>
          </w:tcPr>
          <w:p w:rsidR="00A343ED" w:rsidRPr="00D2584D" w:rsidRDefault="00A343ED" w:rsidP="00D2584D">
            <w:pPr>
              <w:rPr>
                <w:rFonts w:ascii="Arial" w:hAnsi="Arial" w:cs="Arial"/>
              </w:rPr>
            </w:pPr>
            <w:r w:rsidRPr="00D2584D">
              <w:rPr>
                <w:rFonts w:ascii="Arial" w:hAnsi="Arial" w:cs="Arial"/>
              </w:rPr>
              <w:lastRenderedPageBreak/>
              <w:t>16</w:t>
            </w:r>
          </w:p>
        </w:tc>
        <w:tc>
          <w:tcPr>
            <w:tcW w:w="2694" w:type="dxa"/>
          </w:tcPr>
          <w:p w:rsidR="00D2584D" w:rsidRPr="00D2584D" w:rsidRDefault="00D2584D" w:rsidP="00D500C5">
            <w:pPr>
              <w:autoSpaceDE w:val="0"/>
              <w:autoSpaceDN w:val="0"/>
              <w:adjustRightInd w:val="0"/>
              <w:spacing w:line="480" w:lineRule="auto"/>
              <w:rPr>
                <w:rFonts w:ascii="Arial" w:hAnsi="Arial" w:cs="Arial"/>
              </w:rPr>
            </w:pPr>
            <w:r w:rsidRPr="00D2584D">
              <w:rPr>
                <w:rFonts w:ascii="Arial" w:hAnsi="Arial" w:cs="Arial"/>
              </w:rPr>
              <w:t>Informasi Penting</w:t>
            </w:r>
          </w:p>
          <w:p w:rsidR="00D2584D" w:rsidRPr="00D2584D" w:rsidRDefault="00D2584D" w:rsidP="00D500C5">
            <w:pPr>
              <w:autoSpaceDE w:val="0"/>
              <w:autoSpaceDN w:val="0"/>
              <w:adjustRightInd w:val="0"/>
              <w:spacing w:line="480" w:lineRule="auto"/>
              <w:rPr>
                <w:rFonts w:ascii="Arial" w:hAnsi="Arial" w:cs="Arial"/>
              </w:rPr>
            </w:pPr>
            <w:r w:rsidRPr="00D2584D">
              <w:rPr>
                <w:rFonts w:ascii="Arial" w:hAnsi="Arial" w:cs="Arial"/>
              </w:rPr>
              <w:t>Lainnya yang</w:t>
            </w:r>
          </w:p>
          <w:p w:rsidR="00D2584D" w:rsidRPr="00D2584D" w:rsidRDefault="00D2584D" w:rsidP="00D500C5">
            <w:pPr>
              <w:autoSpaceDE w:val="0"/>
              <w:autoSpaceDN w:val="0"/>
              <w:adjustRightInd w:val="0"/>
              <w:spacing w:line="480" w:lineRule="auto"/>
              <w:rPr>
                <w:rFonts w:ascii="Arial" w:hAnsi="Arial" w:cs="Arial"/>
              </w:rPr>
            </w:pPr>
            <w:r w:rsidRPr="00D2584D">
              <w:rPr>
                <w:rFonts w:ascii="Arial" w:hAnsi="Arial" w:cs="Arial"/>
              </w:rPr>
              <w:t>Berkaitan dengan</w:t>
            </w:r>
          </w:p>
          <w:p w:rsidR="00D2584D" w:rsidRPr="00D2584D" w:rsidRDefault="00D2584D" w:rsidP="00D500C5">
            <w:pPr>
              <w:autoSpaceDE w:val="0"/>
              <w:autoSpaceDN w:val="0"/>
              <w:adjustRightInd w:val="0"/>
              <w:spacing w:line="480" w:lineRule="auto"/>
              <w:rPr>
                <w:rFonts w:ascii="Arial" w:hAnsi="Arial" w:cs="Arial"/>
                <w:i/>
                <w:iCs/>
              </w:rPr>
            </w:pPr>
            <w:r w:rsidRPr="00D2584D">
              <w:rPr>
                <w:rFonts w:ascii="Arial" w:hAnsi="Arial" w:cs="Arial"/>
              </w:rPr>
              <w:t xml:space="preserve">Penerapan </w:t>
            </w:r>
            <w:r w:rsidRPr="00D2584D">
              <w:rPr>
                <w:rFonts w:ascii="Arial" w:hAnsi="Arial" w:cs="Arial"/>
                <w:i/>
                <w:iCs/>
              </w:rPr>
              <w:t>Good</w:t>
            </w:r>
          </w:p>
          <w:p w:rsidR="00D2584D" w:rsidRPr="00D2584D" w:rsidRDefault="00D2584D" w:rsidP="00D500C5">
            <w:pPr>
              <w:autoSpaceDE w:val="0"/>
              <w:autoSpaceDN w:val="0"/>
              <w:adjustRightInd w:val="0"/>
              <w:spacing w:line="480" w:lineRule="auto"/>
              <w:rPr>
                <w:rFonts w:ascii="Arial" w:hAnsi="Arial" w:cs="Arial"/>
                <w:i/>
                <w:iCs/>
              </w:rPr>
            </w:pPr>
            <w:r w:rsidRPr="00D2584D">
              <w:rPr>
                <w:rFonts w:ascii="Arial" w:hAnsi="Arial" w:cs="Arial"/>
                <w:i/>
                <w:iCs/>
              </w:rPr>
              <w:t>Corporate Governance</w:t>
            </w:r>
          </w:p>
          <w:p w:rsidR="00A343ED" w:rsidRPr="00D2584D" w:rsidRDefault="00D2584D" w:rsidP="00D500C5">
            <w:pPr>
              <w:spacing w:line="480" w:lineRule="auto"/>
              <w:rPr>
                <w:rFonts w:ascii="Arial" w:hAnsi="Arial" w:cs="Arial"/>
              </w:rPr>
            </w:pPr>
            <w:r w:rsidRPr="00D2584D">
              <w:rPr>
                <w:rFonts w:ascii="Arial" w:hAnsi="Arial" w:cs="Arial"/>
              </w:rPr>
              <w:t>(GCG)</w:t>
            </w:r>
          </w:p>
        </w:tc>
        <w:tc>
          <w:tcPr>
            <w:tcW w:w="5953" w:type="dxa"/>
          </w:tcPr>
          <w:p w:rsidR="00D500C5" w:rsidRDefault="00D2584D" w:rsidP="00D500C5">
            <w:pPr>
              <w:pStyle w:val="ListParagraph"/>
              <w:numPr>
                <w:ilvl w:val="0"/>
                <w:numId w:val="16"/>
              </w:numPr>
              <w:autoSpaceDE w:val="0"/>
              <w:autoSpaceDN w:val="0"/>
              <w:adjustRightInd w:val="0"/>
              <w:spacing w:line="480" w:lineRule="auto"/>
              <w:ind w:left="317" w:hanging="317"/>
              <w:rPr>
                <w:rFonts w:ascii="Arial" w:hAnsi="Arial" w:cs="Arial"/>
              </w:rPr>
            </w:pPr>
            <w:r w:rsidRPr="00D500C5">
              <w:rPr>
                <w:rFonts w:ascii="Arial" w:hAnsi="Arial" w:cs="Arial"/>
              </w:rPr>
              <w:t>Visi perusahaan</w:t>
            </w:r>
          </w:p>
          <w:p w:rsidR="00D500C5" w:rsidRDefault="00D2584D" w:rsidP="00D500C5">
            <w:pPr>
              <w:pStyle w:val="ListParagraph"/>
              <w:numPr>
                <w:ilvl w:val="0"/>
                <w:numId w:val="16"/>
              </w:numPr>
              <w:autoSpaceDE w:val="0"/>
              <w:autoSpaceDN w:val="0"/>
              <w:adjustRightInd w:val="0"/>
              <w:spacing w:line="480" w:lineRule="auto"/>
              <w:ind w:left="317" w:hanging="317"/>
              <w:rPr>
                <w:rFonts w:ascii="Arial" w:hAnsi="Arial" w:cs="Arial"/>
              </w:rPr>
            </w:pPr>
            <w:r w:rsidRPr="00D500C5">
              <w:rPr>
                <w:rFonts w:ascii="Arial" w:hAnsi="Arial" w:cs="Arial"/>
              </w:rPr>
              <w:t>Misi perusahaan</w:t>
            </w:r>
          </w:p>
          <w:p w:rsidR="00D500C5" w:rsidRDefault="00D2584D" w:rsidP="00D500C5">
            <w:pPr>
              <w:pStyle w:val="ListParagraph"/>
              <w:numPr>
                <w:ilvl w:val="0"/>
                <w:numId w:val="16"/>
              </w:numPr>
              <w:autoSpaceDE w:val="0"/>
              <w:autoSpaceDN w:val="0"/>
              <w:adjustRightInd w:val="0"/>
              <w:spacing w:line="480" w:lineRule="auto"/>
              <w:ind w:left="317" w:hanging="317"/>
              <w:rPr>
                <w:rFonts w:ascii="Arial" w:hAnsi="Arial" w:cs="Arial"/>
              </w:rPr>
            </w:pPr>
            <w:r w:rsidRPr="00D500C5">
              <w:rPr>
                <w:rFonts w:ascii="Arial" w:hAnsi="Arial" w:cs="Arial"/>
              </w:rPr>
              <w:t>Nilai-nilai perusahaan</w:t>
            </w:r>
          </w:p>
          <w:p w:rsidR="00D500C5" w:rsidRDefault="00D2584D" w:rsidP="00D500C5">
            <w:pPr>
              <w:pStyle w:val="ListParagraph"/>
              <w:numPr>
                <w:ilvl w:val="0"/>
                <w:numId w:val="16"/>
              </w:numPr>
              <w:autoSpaceDE w:val="0"/>
              <w:autoSpaceDN w:val="0"/>
              <w:adjustRightInd w:val="0"/>
              <w:spacing w:line="480" w:lineRule="auto"/>
              <w:ind w:left="317" w:hanging="317"/>
              <w:rPr>
                <w:rFonts w:ascii="Arial" w:hAnsi="Arial" w:cs="Arial"/>
              </w:rPr>
            </w:pPr>
            <w:r w:rsidRPr="00D500C5">
              <w:rPr>
                <w:rFonts w:ascii="Arial" w:hAnsi="Arial" w:cs="Arial"/>
              </w:rPr>
              <w:t>Kepemilikan saham oleh anggota dewan</w:t>
            </w:r>
            <w:r w:rsidR="00D500C5">
              <w:rPr>
                <w:rFonts w:ascii="Arial" w:hAnsi="Arial" w:cs="Arial"/>
              </w:rPr>
              <w:t xml:space="preserve"> </w:t>
            </w:r>
            <w:r w:rsidRPr="00D500C5">
              <w:rPr>
                <w:rFonts w:ascii="Arial" w:hAnsi="Arial" w:cs="Arial"/>
              </w:rPr>
              <w:t>komisaris dan direksi beserta anggota</w:t>
            </w:r>
            <w:r w:rsidR="00D500C5">
              <w:rPr>
                <w:rFonts w:ascii="Arial" w:hAnsi="Arial" w:cs="Arial"/>
              </w:rPr>
              <w:t xml:space="preserve"> </w:t>
            </w:r>
            <w:r w:rsidRPr="00D500C5">
              <w:rPr>
                <w:rFonts w:ascii="Arial" w:hAnsi="Arial" w:cs="Arial"/>
              </w:rPr>
              <w:t>keluarganya dalam perusahaan dan</w:t>
            </w:r>
            <w:r w:rsidR="00D500C5">
              <w:rPr>
                <w:rFonts w:ascii="Arial" w:hAnsi="Arial" w:cs="Arial"/>
              </w:rPr>
              <w:t xml:space="preserve"> </w:t>
            </w:r>
            <w:r w:rsidRPr="00D500C5">
              <w:rPr>
                <w:rFonts w:ascii="Arial" w:hAnsi="Arial" w:cs="Arial"/>
              </w:rPr>
              <w:t>perusahaan lainnya</w:t>
            </w:r>
          </w:p>
          <w:p w:rsidR="00D500C5" w:rsidRDefault="00D2584D" w:rsidP="00D500C5">
            <w:pPr>
              <w:pStyle w:val="ListParagraph"/>
              <w:numPr>
                <w:ilvl w:val="0"/>
                <w:numId w:val="16"/>
              </w:numPr>
              <w:autoSpaceDE w:val="0"/>
              <w:autoSpaceDN w:val="0"/>
              <w:adjustRightInd w:val="0"/>
              <w:spacing w:line="480" w:lineRule="auto"/>
              <w:ind w:left="317" w:hanging="317"/>
              <w:rPr>
                <w:rFonts w:ascii="Arial" w:hAnsi="Arial" w:cs="Arial"/>
              </w:rPr>
            </w:pPr>
            <w:r w:rsidRPr="00D500C5">
              <w:rPr>
                <w:rFonts w:ascii="Arial" w:hAnsi="Arial" w:cs="Arial"/>
              </w:rPr>
              <w:t>Uraian mengenai kepatuhan terhadap</w:t>
            </w:r>
            <w:r w:rsidR="00D500C5">
              <w:rPr>
                <w:rFonts w:ascii="Arial" w:hAnsi="Arial" w:cs="Arial"/>
              </w:rPr>
              <w:t xml:space="preserve"> </w:t>
            </w:r>
            <w:r w:rsidRPr="00D500C5">
              <w:rPr>
                <w:rFonts w:ascii="Arial" w:hAnsi="Arial" w:cs="Arial"/>
              </w:rPr>
              <w:t>peraturan perundangan peraturan pasar</w:t>
            </w:r>
            <w:r w:rsidR="00D500C5">
              <w:rPr>
                <w:rFonts w:ascii="Arial" w:hAnsi="Arial" w:cs="Arial"/>
              </w:rPr>
              <w:t xml:space="preserve"> </w:t>
            </w:r>
            <w:r w:rsidRPr="00D500C5">
              <w:rPr>
                <w:rFonts w:ascii="Arial" w:hAnsi="Arial" w:cs="Arial"/>
              </w:rPr>
              <w:t>modal</w:t>
            </w:r>
          </w:p>
          <w:p w:rsidR="00D500C5" w:rsidRDefault="00D2584D" w:rsidP="00D500C5">
            <w:pPr>
              <w:pStyle w:val="ListParagraph"/>
              <w:numPr>
                <w:ilvl w:val="0"/>
                <w:numId w:val="16"/>
              </w:numPr>
              <w:autoSpaceDE w:val="0"/>
              <w:autoSpaceDN w:val="0"/>
              <w:adjustRightInd w:val="0"/>
              <w:spacing w:line="480" w:lineRule="auto"/>
              <w:ind w:left="317" w:hanging="317"/>
              <w:rPr>
                <w:rFonts w:ascii="Arial" w:hAnsi="Arial" w:cs="Arial"/>
              </w:rPr>
            </w:pPr>
            <w:r w:rsidRPr="00D500C5">
              <w:rPr>
                <w:rFonts w:ascii="Arial" w:hAnsi="Arial" w:cs="Arial"/>
              </w:rPr>
              <w:t>Uraian mengenai transaksi dengan pihak</w:t>
            </w:r>
            <w:r w:rsidR="00D500C5">
              <w:rPr>
                <w:rFonts w:ascii="Arial" w:hAnsi="Arial" w:cs="Arial"/>
              </w:rPr>
              <w:t xml:space="preserve"> </w:t>
            </w:r>
            <w:r w:rsidRPr="00D500C5">
              <w:rPr>
                <w:rFonts w:ascii="Arial" w:hAnsi="Arial" w:cs="Arial"/>
              </w:rPr>
              <w:t>yang memiliki benturan kepentingan</w:t>
            </w:r>
          </w:p>
          <w:p w:rsidR="00D2584D" w:rsidRPr="00D500C5" w:rsidRDefault="00D2584D" w:rsidP="00D500C5">
            <w:pPr>
              <w:pStyle w:val="ListParagraph"/>
              <w:numPr>
                <w:ilvl w:val="0"/>
                <w:numId w:val="16"/>
              </w:numPr>
              <w:autoSpaceDE w:val="0"/>
              <w:autoSpaceDN w:val="0"/>
              <w:adjustRightInd w:val="0"/>
              <w:spacing w:line="480" w:lineRule="auto"/>
              <w:ind w:left="317" w:hanging="317"/>
              <w:rPr>
                <w:rFonts w:ascii="Arial" w:hAnsi="Arial" w:cs="Arial"/>
              </w:rPr>
            </w:pPr>
            <w:r w:rsidRPr="00D500C5">
              <w:rPr>
                <w:rFonts w:ascii="Arial" w:hAnsi="Arial" w:cs="Arial"/>
              </w:rPr>
              <w:t>Uraian mengenai etika bisnis dalam</w:t>
            </w:r>
            <w:r w:rsidR="00D500C5">
              <w:rPr>
                <w:rFonts w:ascii="Arial" w:hAnsi="Arial" w:cs="Arial"/>
              </w:rPr>
              <w:t xml:space="preserve"> p</w:t>
            </w:r>
            <w:r w:rsidRPr="00D500C5">
              <w:rPr>
                <w:rFonts w:ascii="Arial" w:hAnsi="Arial" w:cs="Arial"/>
              </w:rPr>
              <w:t>erusahaan</w:t>
            </w:r>
          </w:p>
        </w:tc>
      </w:tr>
    </w:tbl>
    <w:p w:rsidR="00D2584D" w:rsidRPr="00D2584D" w:rsidRDefault="00D2584D" w:rsidP="00D2584D">
      <w:pPr>
        <w:autoSpaceDE w:val="0"/>
        <w:autoSpaceDN w:val="0"/>
        <w:adjustRightInd w:val="0"/>
        <w:spacing w:line="480" w:lineRule="auto"/>
        <w:rPr>
          <w:rFonts w:ascii="Arial" w:hAnsi="Arial" w:cs="Arial"/>
        </w:rPr>
      </w:pPr>
      <w:r w:rsidRPr="00D2584D">
        <w:rPr>
          <w:rFonts w:ascii="Arial" w:hAnsi="Arial" w:cs="Arial"/>
        </w:rPr>
        <w:t>Sumber:</w:t>
      </w:r>
    </w:p>
    <w:p w:rsidR="00D2584D" w:rsidRPr="00D2584D" w:rsidRDefault="00D2584D" w:rsidP="00D2584D">
      <w:pPr>
        <w:autoSpaceDE w:val="0"/>
        <w:autoSpaceDN w:val="0"/>
        <w:adjustRightInd w:val="0"/>
        <w:spacing w:line="480" w:lineRule="auto"/>
        <w:rPr>
          <w:rFonts w:ascii="Arial" w:hAnsi="Arial" w:cs="Arial"/>
        </w:rPr>
      </w:pPr>
      <w:r w:rsidRPr="00D2584D">
        <w:rPr>
          <w:rFonts w:ascii="Arial" w:hAnsi="Arial" w:cs="Arial"/>
        </w:rPr>
        <w:t>a. Keputusan Ketua BAPEPAM dan Lembaga Keuangan dalam Peraturan X.K.6</w:t>
      </w:r>
    </w:p>
    <w:p w:rsidR="00D2584D" w:rsidRPr="00D2584D" w:rsidRDefault="00D2584D" w:rsidP="00D2584D">
      <w:pPr>
        <w:autoSpaceDE w:val="0"/>
        <w:autoSpaceDN w:val="0"/>
        <w:adjustRightInd w:val="0"/>
        <w:spacing w:line="480" w:lineRule="auto"/>
        <w:rPr>
          <w:rFonts w:ascii="Arial" w:hAnsi="Arial" w:cs="Arial"/>
        </w:rPr>
      </w:pPr>
      <w:r w:rsidRPr="00D2584D">
        <w:rPr>
          <w:rFonts w:ascii="Arial" w:hAnsi="Arial" w:cs="Arial"/>
        </w:rPr>
        <w:t>Nomor: Kep 134/BL/2006.</w:t>
      </w:r>
    </w:p>
    <w:p w:rsidR="00E46A7C" w:rsidRDefault="00D2584D" w:rsidP="00D2584D">
      <w:pPr>
        <w:spacing w:line="480" w:lineRule="auto"/>
        <w:rPr>
          <w:rFonts w:ascii="Arial" w:hAnsi="Arial" w:cs="Arial"/>
        </w:rPr>
      </w:pPr>
      <w:r w:rsidRPr="00D2584D">
        <w:rPr>
          <w:rFonts w:ascii="Arial" w:hAnsi="Arial" w:cs="Arial"/>
        </w:rPr>
        <w:t>b. Pedoman Umum Corporate Governance Indonesia (KNKG,2006)</w:t>
      </w:r>
    </w:p>
    <w:p w:rsidR="00025427" w:rsidRDefault="00025427" w:rsidP="00D2584D">
      <w:pPr>
        <w:spacing w:line="480" w:lineRule="auto"/>
        <w:rPr>
          <w:rFonts w:ascii="Arial" w:hAnsi="Arial" w:cs="Arial"/>
        </w:rPr>
      </w:pPr>
    </w:p>
    <w:p w:rsidR="00DC62B9" w:rsidRDefault="00DC62B9" w:rsidP="00D2584D">
      <w:pPr>
        <w:spacing w:line="480" w:lineRule="auto"/>
        <w:rPr>
          <w:rFonts w:ascii="Arial" w:hAnsi="Arial" w:cs="Arial"/>
        </w:rPr>
      </w:pPr>
    </w:p>
    <w:p w:rsidR="00DC62B9" w:rsidRDefault="00DC62B9" w:rsidP="00D2584D">
      <w:pPr>
        <w:spacing w:line="480" w:lineRule="auto"/>
        <w:rPr>
          <w:rFonts w:ascii="Arial" w:hAnsi="Arial" w:cs="Arial"/>
        </w:rPr>
      </w:pPr>
    </w:p>
    <w:p w:rsidR="00DC62B9" w:rsidRDefault="00DC62B9" w:rsidP="00D2584D">
      <w:pPr>
        <w:spacing w:line="480" w:lineRule="auto"/>
        <w:rPr>
          <w:rFonts w:ascii="Arial" w:hAnsi="Arial" w:cs="Arial"/>
        </w:rPr>
      </w:pPr>
    </w:p>
    <w:p w:rsidR="00DC62B9" w:rsidRDefault="00DC62B9" w:rsidP="00D2584D">
      <w:pPr>
        <w:spacing w:line="480" w:lineRule="auto"/>
        <w:rPr>
          <w:rFonts w:ascii="Arial" w:hAnsi="Arial" w:cs="Arial"/>
        </w:rPr>
      </w:pPr>
    </w:p>
    <w:p w:rsidR="00025427" w:rsidRPr="00025427" w:rsidRDefault="00AA6140" w:rsidP="00025427">
      <w:pPr>
        <w:spacing w:line="480" w:lineRule="auto"/>
        <w:jc w:val="center"/>
        <w:rPr>
          <w:rFonts w:ascii="Arial" w:hAnsi="Arial" w:cs="Arial"/>
          <w:b/>
        </w:rPr>
      </w:pPr>
      <w:r>
        <w:rPr>
          <w:rFonts w:ascii="Arial" w:hAnsi="Arial" w:cs="Arial"/>
          <w:b/>
        </w:rPr>
        <w:lastRenderedPageBreak/>
        <w:t>Lampiran 3</w:t>
      </w:r>
    </w:p>
    <w:p w:rsidR="00025427" w:rsidRDefault="00025427" w:rsidP="00025427">
      <w:pPr>
        <w:spacing w:line="480" w:lineRule="auto"/>
        <w:jc w:val="center"/>
        <w:rPr>
          <w:rFonts w:ascii="Arial" w:hAnsi="Arial" w:cs="Arial"/>
          <w:b/>
        </w:rPr>
      </w:pPr>
      <w:r w:rsidRPr="00025427">
        <w:rPr>
          <w:rFonts w:ascii="Arial" w:hAnsi="Arial" w:cs="Arial"/>
          <w:b/>
        </w:rPr>
        <w:t>Daftar Perusahaan Manufaktur yang Memenuhi Kriteria Sampel</w:t>
      </w:r>
    </w:p>
    <w:tbl>
      <w:tblPr>
        <w:tblStyle w:val="TableGrid"/>
        <w:tblW w:w="0" w:type="auto"/>
        <w:tblLook w:val="04A0"/>
      </w:tblPr>
      <w:tblGrid>
        <w:gridCol w:w="675"/>
        <w:gridCol w:w="2127"/>
        <w:gridCol w:w="5685"/>
      </w:tblGrid>
      <w:tr w:rsidR="00025427" w:rsidTr="00025427">
        <w:tc>
          <w:tcPr>
            <w:tcW w:w="675" w:type="dxa"/>
          </w:tcPr>
          <w:p w:rsidR="00025427" w:rsidRDefault="00025427" w:rsidP="00025427">
            <w:pPr>
              <w:spacing w:line="480" w:lineRule="auto"/>
              <w:jc w:val="center"/>
              <w:rPr>
                <w:rFonts w:ascii="Arial" w:hAnsi="Arial" w:cs="Arial"/>
                <w:b/>
              </w:rPr>
            </w:pPr>
            <w:r>
              <w:rPr>
                <w:rFonts w:ascii="Arial" w:hAnsi="Arial" w:cs="Arial"/>
                <w:b/>
              </w:rPr>
              <w:t>No</w:t>
            </w:r>
          </w:p>
        </w:tc>
        <w:tc>
          <w:tcPr>
            <w:tcW w:w="2127" w:type="dxa"/>
          </w:tcPr>
          <w:p w:rsidR="00025427" w:rsidRDefault="00025427" w:rsidP="00025427">
            <w:pPr>
              <w:spacing w:line="480" w:lineRule="auto"/>
              <w:jc w:val="center"/>
              <w:rPr>
                <w:rFonts w:ascii="Arial" w:hAnsi="Arial" w:cs="Arial"/>
                <w:b/>
              </w:rPr>
            </w:pPr>
            <w:r>
              <w:rPr>
                <w:rFonts w:ascii="Arial" w:hAnsi="Arial" w:cs="Arial"/>
                <w:b/>
              </w:rPr>
              <w:t>Kode Perusahaan</w:t>
            </w:r>
          </w:p>
        </w:tc>
        <w:tc>
          <w:tcPr>
            <w:tcW w:w="5685" w:type="dxa"/>
          </w:tcPr>
          <w:p w:rsidR="00025427" w:rsidRDefault="00025427" w:rsidP="00025427">
            <w:pPr>
              <w:spacing w:line="480" w:lineRule="auto"/>
              <w:jc w:val="center"/>
              <w:rPr>
                <w:rFonts w:ascii="Arial" w:hAnsi="Arial" w:cs="Arial"/>
                <w:b/>
              </w:rPr>
            </w:pPr>
            <w:r>
              <w:rPr>
                <w:rFonts w:ascii="Arial" w:hAnsi="Arial" w:cs="Arial"/>
                <w:b/>
              </w:rPr>
              <w:t>Nama Perusahaan</w:t>
            </w:r>
          </w:p>
        </w:tc>
      </w:tr>
      <w:tr w:rsidR="00025427" w:rsidTr="00910CE2">
        <w:trPr>
          <w:trHeight w:val="487"/>
        </w:trPr>
        <w:tc>
          <w:tcPr>
            <w:tcW w:w="675" w:type="dxa"/>
          </w:tcPr>
          <w:p w:rsidR="00025427" w:rsidRPr="009F5AAE" w:rsidRDefault="00FB06EF" w:rsidP="009F5AAE">
            <w:pPr>
              <w:spacing w:line="480" w:lineRule="auto"/>
              <w:jc w:val="center"/>
              <w:rPr>
                <w:rFonts w:ascii="Arial" w:hAnsi="Arial" w:cs="Arial"/>
              </w:rPr>
            </w:pPr>
            <w:r w:rsidRPr="009F5AAE">
              <w:rPr>
                <w:rFonts w:ascii="Arial" w:hAnsi="Arial" w:cs="Arial"/>
              </w:rPr>
              <w:t>1</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ADES</w:t>
            </w:r>
          </w:p>
        </w:tc>
        <w:tc>
          <w:tcPr>
            <w:tcW w:w="5685" w:type="dxa"/>
          </w:tcPr>
          <w:p w:rsidR="00025427" w:rsidRPr="009F5AAE" w:rsidRDefault="00FB06EF" w:rsidP="00910CE2">
            <w:pPr>
              <w:tabs>
                <w:tab w:val="left" w:pos="2070"/>
              </w:tabs>
              <w:spacing w:line="480" w:lineRule="auto"/>
              <w:jc w:val="both"/>
              <w:rPr>
                <w:rFonts w:ascii="Arial" w:hAnsi="Arial" w:cs="Arial"/>
              </w:rPr>
            </w:pPr>
            <w:r w:rsidRPr="009F5AAE">
              <w:rPr>
                <w:rFonts w:ascii="Arial" w:hAnsi="Arial" w:cs="Arial"/>
              </w:rPr>
              <w:t>Akasha Wira Internasional, Tbk</w:t>
            </w:r>
          </w:p>
        </w:tc>
      </w:tr>
      <w:tr w:rsidR="00025427" w:rsidTr="00025427">
        <w:tc>
          <w:tcPr>
            <w:tcW w:w="675" w:type="dxa"/>
          </w:tcPr>
          <w:p w:rsidR="00025427" w:rsidRPr="009F5AAE" w:rsidRDefault="00FB06EF" w:rsidP="009F5AAE">
            <w:pPr>
              <w:spacing w:line="480" w:lineRule="auto"/>
              <w:jc w:val="center"/>
              <w:rPr>
                <w:rFonts w:ascii="Arial" w:hAnsi="Arial" w:cs="Arial"/>
              </w:rPr>
            </w:pPr>
            <w:r w:rsidRPr="009F5AAE">
              <w:rPr>
                <w:rFonts w:ascii="Arial" w:hAnsi="Arial" w:cs="Arial"/>
              </w:rPr>
              <w:t>2</w:t>
            </w:r>
          </w:p>
        </w:tc>
        <w:tc>
          <w:tcPr>
            <w:tcW w:w="2127" w:type="dxa"/>
          </w:tcPr>
          <w:p w:rsidR="00025427" w:rsidRPr="009F5AAE" w:rsidRDefault="00FB06EF" w:rsidP="00910CE2">
            <w:pPr>
              <w:spacing w:line="480" w:lineRule="auto"/>
              <w:jc w:val="both"/>
              <w:rPr>
                <w:rFonts w:ascii="Arial" w:hAnsi="Arial" w:cs="Arial"/>
              </w:rPr>
            </w:pPr>
            <w:r w:rsidRPr="009F5AAE">
              <w:rPr>
                <w:rFonts w:ascii="Arial" w:hAnsi="Arial" w:cs="Arial"/>
              </w:rPr>
              <w:t>ALDO</w:t>
            </w:r>
          </w:p>
        </w:tc>
        <w:tc>
          <w:tcPr>
            <w:tcW w:w="5685" w:type="dxa"/>
          </w:tcPr>
          <w:p w:rsidR="00025427" w:rsidRPr="009F5AAE" w:rsidRDefault="00FB06EF" w:rsidP="00910CE2">
            <w:pPr>
              <w:spacing w:line="480" w:lineRule="auto"/>
              <w:jc w:val="both"/>
              <w:rPr>
                <w:rFonts w:ascii="Arial" w:hAnsi="Arial" w:cs="Arial"/>
              </w:rPr>
            </w:pPr>
            <w:r w:rsidRPr="009F5AAE">
              <w:rPr>
                <w:rFonts w:ascii="Arial" w:hAnsi="Arial" w:cs="Arial"/>
              </w:rPr>
              <w:t>Alkindo Naratama, Tbk</w:t>
            </w:r>
          </w:p>
        </w:tc>
      </w:tr>
      <w:tr w:rsidR="00025427" w:rsidTr="00025427">
        <w:tc>
          <w:tcPr>
            <w:tcW w:w="675" w:type="dxa"/>
          </w:tcPr>
          <w:p w:rsidR="00025427" w:rsidRPr="009F5AAE" w:rsidRDefault="00FB06EF" w:rsidP="009F5AAE">
            <w:pPr>
              <w:spacing w:line="480" w:lineRule="auto"/>
              <w:jc w:val="center"/>
              <w:rPr>
                <w:rFonts w:ascii="Arial" w:hAnsi="Arial" w:cs="Arial"/>
              </w:rPr>
            </w:pPr>
            <w:r w:rsidRPr="009F5AAE">
              <w:rPr>
                <w:rFonts w:ascii="Arial" w:hAnsi="Arial" w:cs="Arial"/>
              </w:rPr>
              <w:t>3</w:t>
            </w:r>
          </w:p>
        </w:tc>
        <w:tc>
          <w:tcPr>
            <w:tcW w:w="2127" w:type="dxa"/>
          </w:tcPr>
          <w:p w:rsidR="00025427" w:rsidRPr="009F5AAE" w:rsidRDefault="00FB06EF" w:rsidP="00910CE2">
            <w:pPr>
              <w:spacing w:line="480" w:lineRule="auto"/>
              <w:jc w:val="both"/>
              <w:rPr>
                <w:rFonts w:ascii="Arial" w:hAnsi="Arial" w:cs="Arial"/>
              </w:rPr>
            </w:pPr>
            <w:r w:rsidRPr="009F5AAE">
              <w:rPr>
                <w:rFonts w:ascii="Arial" w:hAnsi="Arial" w:cs="Arial"/>
              </w:rPr>
              <w:t>AMFG</w:t>
            </w:r>
          </w:p>
        </w:tc>
        <w:tc>
          <w:tcPr>
            <w:tcW w:w="5685" w:type="dxa"/>
          </w:tcPr>
          <w:p w:rsidR="00025427" w:rsidRPr="009F5AAE" w:rsidRDefault="00FB06EF" w:rsidP="00910CE2">
            <w:pPr>
              <w:spacing w:line="480" w:lineRule="auto"/>
              <w:jc w:val="both"/>
              <w:rPr>
                <w:rFonts w:ascii="Arial" w:hAnsi="Arial" w:cs="Arial"/>
              </w:rPr>
            </w:pPr>
            <w:r w:rsidRPr="009F5AAE">
              <w:rPr>
                <w:rFonts w:ascii="Arial" w:hAnsi="Arial" w:cs="Arial"/>
              </w:rPr>
              <w:t>Asahimas Flat Glass, Tbk</w:t>
            </w:r>
          </w:p>
        </w:tc>
      </w:tr>
      <w:tr w:rsidR="00025427" w:rsidTr="00025427">
        <w:tc>
          <w:tcPr>
            <w:tcW w:w="675" w:type="dxa"/>
          </w:tcPr>
          <w:p w:rsidR="00025427" w:rsidRPr="009F5AAE" w:rsidRDefault="00FB06EF" w:rsidP="009F5AAE">
            <w:pPr>
              <w:spacing w:line="480" w:lineRule="auto"/>
              <w:jc w:val="center"/>
              <w:rPr>
                <w:rFonts w:ascii="Arial" w:hAnsi="Arial" w:cs="Arial"/>
              </w:rPr>
            </w:pPr>
            <w:r w:rsidRPr="009F5AAE">
              <w:rPr>
                <w:rFonts w:ascii="Arial" w:hAnsi="Arial" w:cs="Arial"/>
              </w:rPr>
              <w:t>4</w:t>
            </w:r>
          </w:p>
        </w:tc>
        <w:tc>
          <w:tcPr>
            <w:tcW w:w="2127" w:type="dxa"/>
          </w:tcPr>
          <w:p w:rsidR="00025427" w:rsidRPr="009F5AAE" w:rsidRDefault="00FB06EF" w:rsidP="00910CE2">
            <w:pPr>
              <w:spacing w:line="480" w:lineRule="auto"/>
              <w:jc w:val="both"/>
              <w:rPr>
                <w:rFonts w:ascii="Arial" w:hAnsi="Arial" w:cs="Arial"/>
              </w:rPr>
            </w:pPr>
            <w:r w:rsidRPr="009F5AAE">
              <w:rPr>
                <w:rFonts w:ascii="Arial" w:hAnsi="Arial" w:cs="Arial"/>
              </w:rPr>
              <w:t>ASII</w:t>
            </w:r>
          </w:p>
        </w:tc>
        <w:tc>
          <w:tcPr>
            <w:tcW w:w="5685" w:type="dxa"/>
          </w:tcPr>
          <w:p w:rsidR="00025427" w:rsidRPr="009F5AAE" w:rsidRDefault="00FB06EF" w:rsidP="00910CE2">
            <w:pPr>
              <w:jc w:val="both"/>
              <w:rPr>
                <w:rFonts w:ascii="Arial" w:hAnsi="Arial" w:cs="Arial"/>
                <w:color w:val="000000"/>
              </w:rPr>
            </w:pPr>
            <w:r w:rsidRPr="009F5AAE">
              <w:rPr>
                <w:rFonts w:ascii="Arial" w:hAnsi="Arial" w:cs="Arial"/>
                <w:color w:val="000000"/>
              </w:rPr>
              <w:t>Astra International Tbk</w:t>
            </w:r>
          </w:p>
        </w:tc>
      </w:tr>
      <w:tr w:rsidR="00025427" w:rsidTr="00025427">
        <w:tc>
          <w:tcPr>
            <w:tcW w:w="675" w:type="dxa"/>
          </w:tcPr>
          <w:p w:rsidR="00025427" w:rsidRPr="009F5AAE" w:rsidRDefault="00FB06EF" w:rsidP="009F5AAE">
            <w:pPr>
              <w:spacing w:line="480" w:lineRule="auto"/>
              <w:jc w:val="center"/>
              <w:rPr>
                <w:rFonts w:ascii="Arial" w:hAnsi="Arial" w:cs="Arial"/>
              </w:rPr>
            </w:pPr>
            <w:r w:rsidRPr="009F5AAE">
              <w:rPr>
                <w:rFonts w:ascii="Arial" w:hAnsi="Arial" w:cs="Arial"/>
              </w:rPr>
              <w:t>5</w:t>
            </w:r>
          </w:p>
        </w:tc>
        <w:tc>
          <w:tcPr>
            <w:tcW w:w="2127" w:type="dxa"/>
          </w:tcPr>
          <w:p w:rsidR="00025427" w:rsidRPr="009F5AAE" w:rsidRDefault="00FB06EF" w:rsidP="00910CE2">
            <w:pPr>
              <w:spacing w:line="480" w:lineRule="auto"/>
              <w:jc w:val="both"/>
              <w:rPr>
                <w:rFonts w:ascii="Arial" w:hAnsi="Arial" w:cs="Arial"/>
              </w:rPr>
            </w:pPr>
            <w:r w:rsidRPr="009F5AAE">
              <w:rPr>
                <w:rFonts w:ascii="Arial" w:hAnsi="Arial" w:cs="Arial"/>
              </w:rPr>
              <w:t>AUTO</w:t>
            </w:r>
          </w:p>
        </w:tc>
        <w:tc>
          <w:tcPr>
            <w:tcW w:w="5685" w:type="dxa"/>
          </w:tcPr>
          <w:p w:rsidR="00025427" w:rsidRPr="009F5AAE" w:rsidRDefault="00FB06EF" w:rsidP="00910CE2">
            <w:pPr>
              <w:jc w:val="both"/>
              <w:rPr>
                <w:rFonts w:ascii="Arial" w:hAnsi="Arial" w:cs="Arial"/>
                <w:color w:val="000000"/>
              </w:rPr>
            </w:pPr>
            <w:r w:rsidRPr="009F5AAE">
              <w:rPr>
                <w:rFonts w:ascii="Arial" w:hAnsi="Arial" w:cs="Arial"/>
                <w:color w:val="000000"/>
              </w:rPr>
              <w:t>Astra Otoparts Tbk</w:t>
            </w:r>
          </w:p>
        </w:tc>
      </w:tr>
      <w:tr w:rsidR="00025427" w:rsidTr="00025427">
        <w:tc>
          <w:tcPr>
            <w:tcW w:w="675" w:type="dxa"/>
          </w:tcPr>
          <w:p w:rsidR="00025427" w:rsidRPr="009F5AAE" w:rsidRDefault="00FB06EF" w:rsidP="009F5AAE">
            <w:pPr>
              <w:spacing w:line="480" w:lineRule="auto"/>
              <w:jc w:val="center"/>
              <w:rPr>
                <w:rFonts w:ascii="Arial" w:hAnsi="Arial" w:cs="Arial"/>
              </w:rPr>
            </w:pPr>
            <w:r w:rsidRPr="009F5AAE">
              <w:rPr>
                <w:rFonts w:ascii="Arial" w:hAnsi="Arial" w:cs="Arial"/>
              </w:rPr>
              <w:t>6</w:t>
            </w:r>
          </w:p>
        </w:tc>
        <w:tc>
          <w:tcPr>
            <w:tcW w:w="2127" w:type="dxa"/>
          </w:tcPr>
          <w:p w:rsidR="00025427" w:rsidRPr="009F5AAE" w:rsidRDefault="00FB06EF" w:rsidP="00910CE2">
            <w:pPr>
              <w:spacing w:line="480" w:lineRule="auto"/>
              <w:jc w:val="both"/>
              <w:rPr>
                <w:rFonts w:ascii="Arial" w:hAnsi="Arial" w:cs="Arial"/>
              </w:rPr>
            </w:pPr>
            <w:r w:rsidRPr="009F5AAE">
              <w:rPr>
                <w:rFonts w:ascii="Arial" w:hAnsi="Arial" w:cs="Arial"/>
              </w:rPr>
              <w:t>BATA</w:t>
            </w:r>
          </w:p>
        </w:tc>
        <w:tc>
          <w:tcPr>
            <w:tcW w:w="5685" w:type="dxa"/>
          </w:tcPr>
          <w:p w:rsidR="00025427" w:rsidRPr="009F5AAE" w:rsidRDefault="00FB06EF" w:rsidP="00910CE2">
            <w:pPr>
              <w:jc w:val="both"/>
              <w:rPr>
                <w:rFonts w:ascii="Arial" w:hAnsi="Arial" w:cs="Arial"/>
                <w:color w:val="000000"/>
              </w:rPr>
            </w:pPr>
            <w:r w:rsidRPr="009F5AAE">
              <w:rPr>
                <w:rFonts w:ascii="Arial" w:hAnsi="Arial" w:cs="Arial"/>
                <w:color w:val="000000"/>
              </w:rPr>
              <w:t>Sepatu Bata Tbk</w:t>
            </w:r>
          </w:p>
        </w:tc>
      </w:tr>
      <w:tr w:rsidR="00025427" w:rsidTr="00025427">
        <w:tc>
          <w:tcPr>
            <w:tcW w:w="675" w:type="dxa"/>
          </w:tcPr>
          <w:p w:rsidR="00025427" w:rsidRPr="009F5AAE" w:rsidRDefault="00FB06EF" w:rsidP="009F5AAE">
            <w:pPr>
              <w:spacing w:line="480" w:lineRule="auto"/>
              <w:jc w:val="center"/>
              <w:rPr>
                <w:rFonts w:ascii="Arial" w:hAnsi="Arial" w:cs="Arial"/>
              </w:rPr>
            </w:pPr>
            <w:r w:rsidRPr="009F5AAE">
              <w:rPr>
                <w:rFonts w:ascii="Arial" w:hAnsi="Arial" w:cs="Arial"/>
              </w:rPr>
              <w:t>7</w:t>
            </w:r>
          </w:p>
        </w:tc>
        <w:tc>
          <w:tcPr>
            <w:tcW w:w="2127" w:type="dxa"/>
          </w:tcPr>
          <w:p w:rsidR="00025427" w:rsidRPr="009F5AAE" w:rsidRDefault="00FB06EF" w:rsidP="00910CE2">
            <w:pPr>
              <w:spacing w:line="480" w:lineRule="auto"/>
              <w:jc w:val="both"/>
              <w:rPr>
                <w:rFonts w:ascii="Arial" w:hAnsi="Arial" w:cs="Arial"/>
              </w:rPr>
            </w:pPr>
            <w:r w:rsidRPr="009F5AAE">
              <w:rPr>
                <w:rFonts w:ascii="Arial" w:hAnsi="Arial" w:cs="Arial"/>
              </w:rPr>
              <w:t>BUDI</w:t>
            </w:r>
          </w:p>
        </w:tc>
        <w:tc>
          <w:tcPr>
            <w:tcW w:w="5685" w:type="dxa"/>
          </w:tcPr>
          <w:p w:rsidR="00025427" w:rsidRPr="009F5AAE" w:rsidRDefault="00FB06EF" w:rsidP="00910CE2">
            <w:pPr>
              <w:jc w:val="both"/>
              <w:rPr>
                <w:rFonts w:ascii="Arial" w:hAnsi="Arial" w:cs="Arial"/>
                <w:color w:val="000000"/>
              </w:rPr>
            </w:pPr>
            <w:r w:rsidRPr="009F5AAE">
              <w:rPr>
                <w:rFonts w:ascii="Arial" w:hAnsi="Arial" w:cs="Arial"/>
                <w:color w:val="000000"/>
              </w:rPr>
              <w:t>PT Budi Starch &amp; Sweetener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8</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CEKA</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PT Wilmar Cahaya Indonesia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9</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CPIN</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Charoen Pokphand Indonesia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10</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DLTA</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Delta Djakarta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11</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DUTI</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Duta Pertiwi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12</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DVLA</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Darya-Varia Laboratoria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13</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EKAD</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Ekadharma International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lastRenderedPageBreak/>
              <w:t>14</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GGRM</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Gudang Garam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15</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HMSP</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HM Sampoerna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16</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ICBP</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Indofood CBP Sukses Makmur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17</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IGAR</w:t>
            </w:r>
          </w:p>
        </w:tc>
        <w:tc>
          <w:tcPr>
            <w:tcW w:w="5685" w:type="dxa"/>
          </w:tcPr>
          <w:p w:rsidR="00FB06EF" w:rsidRPr="009F5AAE" w:rsidRDefault="005937E4" w:rsidP="005937E4">
            <w:pPr>
              <w:tabs>
                <w:tab w:val="left" w:pos="975"/>
              </w:tabs>
              <w:spacing w:line="480" w:lineRule="auto"/>
              <w:jc w:val="both"/>
              <w:rPr>
                <w:rFonts w:ascii="Arial" w:hAnsi="Arial" w:cs="Arial"/>
              </w:rPr>
            </w:pPr>
            <w:r w:rsidRPr="009F5AAE">
              <w:rPr>
                <w:rFonts w:ascii="Arial" w:hAnsi="Arial" w:cs="Arial"/>
                <w:color w:val="000000"/>
              </w:rPr>
              <w:t>Champion Pacific Indonesia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18</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INAI</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Indal Aluminium Industry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19</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INCI</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Intanwijaya Internasional Tb</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20</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INDF</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Indofood Sukses Makmur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21</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INDS</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Indospring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22</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INTP</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Indocement Tunggal Prakasa,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23</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JECC</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Jembo Cable Company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24</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JPFA</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JAPFA Comfeed Indonesia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w:t>
            </w:r>
            <w:r w:rsidR="00E8065D">
              <w:rPr>
                <w:rFonts w:ascii="Arial" w:hAnsi="Arial" w:cs="Arial"/>
              </w:rPr>
              <w:t>5</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KBLI</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KMI Wire and Cable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w:t>
            </w:r>
            <w:r w:rsidR="00E8065D">
              <w:rPr>
                <w:rFonts w:ascii="Arial" w:hAnsi="Arial" w:cs="Arial"/>
              </w:rPr>
              <w:t>6</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KBLM</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Kabelindo Murni Tbk</w:t>
            </w:r>
          </w:p>
        </w:tc>
      </w:tr>
      <w:tr w:rsidR="00FB06EF" w:rsidTr="00025427">
        <w:tc>
          <w:tcPr>
            <w:tcW w:w="675" w:type="dxa"/>
          </w:tcPr>
          <w:p w:rsidR="00FB06EF" w:rsidRPr="009F5AAE" w:rsidRDefault="00FB06EF" w:rsidP="009F5AAE">
            <w:pPr>
              <w:spacing w:line="480" w:lineRule="auto"/>
              <w:jc w:val="center"/>
              <w:rPr>
                <w:rFonts w:ascii="Arial" w:hAnsi="Arial" w:cs="Arial"/>
              </w:rPr>
            </w:pPr>
            <w:r w:rsidRPr="009F5AAE">
              <w:rPr>
                <w:rFonts w:ascii="Arial" w:hAnsi="Arial" w:cs="Arial"/>
              </w:rPr>
              <w:t>2</w:t>
            </w:r>
            <w:r w:rsidR="00E8065D">
              <w:rPr>
                <w:rFonts w:ascii="Arial" w:hAnsi="Arial" w:cs="Arial"/>
              </w:rPr>
              <w:t>7</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KLBF</w:t>
            </w:r>
          </w:p>
        </w:tc>
        <w:tc>
          <w:tcPr>
            <w:tcW w:w="5685" w:type="dxa"/>
          </w:tcPr>
          <w:p w:rsidR="00FB06EF" w:rsidRPr="009F5AAE" w:rsidRDefault="009F5AAE" w:rsidP="009F5AAE">
            <w:pPr>
              <w:tabs>
                <w:tab w:val="left" w:pos="1470"/>
              </w:tabs>
              <w:spacing w:line="480" w:lineRule="auto"/>
              <w:jc w:val="both"/>
              <w:rPr>
                <w:rFonts w:ascii="Arial" w:hAnsi="Arial" w:cs="Arial"/>
              </w:rPr>
            </w:pPr>
            <w:r w:rsidRPr="009F5AAE">
              <w:rPr>
                <w:rFonts w:ascii="Arial" w:hAnsi="Arial" w:cs="Arial"/>
                <w:color w:val="000000"/>
              </w:rPr>
              <w:t>Kalbe Farma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28</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LION</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Lion Metal Works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29</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LMSH</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Lionmesh Prima Tbk</w:t>
            </w:r>
          </w:p>
        </w:tc>
      </w:tr>
      <w:tr w:rsidR="00FB06EF" w:rsidTr="00025427">
        <w:tc>
          <w:tcPr>
            <w:tcW w:w="675" w:type="dxa"/>
          </w:tcPr>
          <w:p w:rsidR="00E8065D" w:rsidRPr="009F5AAE" w:rsidRDefault="00E8065D" w:rsidP="00E8065D">
            <w:pPr>
              <w:spacing w:line="480" w:lineRule="auto"/>
              <w:jc w:val="center"/>
              <w:rPr>
                <w:rFonts w:ascii="Arial" w:hAnsi="Arial" w:cs="Arial"/>
              </w:rPr>
            </w:pPr>
            <w:r>
              <w:rPr>
                <w:rFonts w:ascii="Arial" w:hAnsi="Arial" w:cs="Arial"/>
              </w:rPr>
              <w:lastRenderedPageBreak/>
              <w:t>30</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MERK</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Merck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31</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MLBI</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Multi Bintang Indonesia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32</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MYOR</w:t>
            </w:r>
          </w:p>
        </w:tc>
        <w:tc>
          <w:tcPr>
            <w:tcW w:w="5685" w:type="dxa"/>
          </w:tcPr>
          <w:p w:rsidR="00FB06EF" w:rsidRPr="009F5AAE" w:rsidRDefault="00FB06EF" w:rsidP="00910CE2">
            <w:pPr>
              <w:jc w:val="both"/>
              <w:rPr>
                <w:rFonts w:ascii="Arial" w:hAnsi="Arial" w:cs="Arial"/>
                <w:color w:val="000000"/>
              </w:rPr>
            </w:pPr>
            <w:r w:rsidRPr="009F5AAE">
              <w:rPr>
                <w:rFonts w:ascii="Arial" w:hAnsi="Arial" w:cs="Arial"/>
                <w:color w:val="000000"/>
              </w:rPr>
              <w:t>Mayora Indah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33</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PYFA</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Pyridam Farma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34</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RICY</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Ricky Putra Globalindo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35</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ROTI</w:t>
            </w:r>
          </w:p>
        </w:tc>
        <w:tc>
          <w:tcPr>
            <w:tcW w:w="5685" w:type="dxa"/>
          </w:tcPr>
          <w:p w:rsidR="00FB06EF" w:rsidRPr="009F5AAE" w:rsidRDefault="00910CE2" w:rsidP="00910CE2">
            <w:pPr>
              <w:jc w:val="both"/>
              <w:rPr>
                <w:rFonts w:ascii="Arial" w:hAnsi="Arial" w:cs="Arial"/>
                <w:color w:val="000000"/>
              </w:rPr>
            </w:pPr>
            <w:r w:rsidRPr="009F5AAE">
              <w:rPr>
                <w:rFonts w:ascii="Arial" w:hAnsi="Arial" w:cs="Arial"/>
                <w:color w:val="000000"/>
              </w:rPr>
              <w:t>Nippon Indosari Corpindo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36</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SCCO</w:t>
            </w:r>
          </w:p>
        </w:tc>
        <w:tc>
          <w:tcPr>
            <w:tcW w:w="5685" w:type="dxa"/>
          </w:tcPr>
          <w:p w:rsidR="00FB06EF" w:rsidRPr="009F5AAE" w:rsidRDefault="00910CE2" w:rsidP="00910CE2">
            <w:pPr>
              <w:jc w:val="both"/>
              <w:rPr>
                <w:rFonts w:ascii="Arial" w:hAnsi="Arial" w:cs="Arial"/>
                <w:color w:val="000000"/>
              </w:rPr>
            </w:pPr>
            <w:r w:rsidRPr="009F5AAE">
              <w:rPr>
                <w:rFonts w:ascii="Arial" w:hAnsi="Arial" w:cs="Arial"/>
                <w:color w:val="000000"/>
              </w:rPr>
              <w:t>Supreme Cable Manufacturing Corporation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37</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SKBM</w:t>
            </w:r>
          </w:p>
        </w:tc>
        <w:tc>
          <w:tcPr>
            <w:tcW w:w="5685" w:type="dxa"/>
          </w:tcPr>
          <w:p w:rsidR="00FB06EF" w:rsidRPr="009F5AAE" w:rsidRDefault="00910CE2" w:rsidP="00910CE2">
            <w:pPr>
              <w:jc w:val="both"/>
              <w:rPr>
                <w:rFonts w:ascii="Arial" w:hAnsi="Arial" w:cs="Arial"/>
                <w:color w:val="000000"/>
              </w:rPr>
            </w:pPr>
            <w:r w:rsidRPr="009F5AAE">
              <w:rPr>
                <w:rFonts w:ascii="Arial" w:hAnsi="Arial" w:cs="Arial"/>
                <w:color w:val="000000"/>
              </w:rPr>
              <w:t>Sekar Bumi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38</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SKLT</w:t>
            </w:r>
          </w:p>
        </w:tc>
        <w:tc>
          <w:tcPr>
            <w:tcW w:w="5685" w:type="dxa"/>
          </w:tcPr>
          <w:p w:rsidR="00FB06EF" w:rsidRPr="009F5AAE" w:rsidRDefault="00910CE2" w:rsidP="00910CE2">
            <w:pPr>
              <w:jc w:val="both"/>
              <w:rPr>
                <w:rFonts w:ascii="Arial" w:hAnsi="Arial" w:cs="Arial"/>
                <w:color w:val="000000"/>
              </w:rPr>
            </w:pPr>
            <w:r w:rsidRPr="009F5AAE">
              <w:rPr>
                <w:rFonts w:ascii="Arial" w:hAnsi="Arial" w:cs="Arial"/>
                <w:color w:val="000000"/>
              </w:rPr>
              <w:t>Sekar Laut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39</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SMBR</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PT Semen Baturaja (Persero)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40</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SMGR</w:t>
            </w:r>
          </w:p>
        </w:tc>
        <w:tc>
          <w:tcPr>
            <w:tcW w:w="5685" w:type="dxa"/>
          </w:tcPr>
          <w:p w:rsidR="00FB06EF" w:rsidRPr="009F5AAE" w:rsidRDefault="005937E4" w:rsidP="009F5AAE">
            <w:pPr>
              <w:jc w:val="both"/>
              <w:rPr>
                <w:rFonts w:ascii="Arial" w:hAnsi="Arial" w:cs="Arial"/>
                <w:color w:val="000000"/>
              </w:rPr>
            </w:pPr>
            <w:r w:rsidRPr="009F5AAE">
              <w:rPr>
                <w:rFonts w:ascii="Arial" w:hAnsi="Arial" w:cs="Arial"/>
                <w:color w:val="000000"/>
              </w:rPr>
              <w:t>Semen Indonesia,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41</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SMSM</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Selamat Sempurna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42</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SQBB</w:t>
            </w:r>
          </w:p>
        </w:tc>
        <w:tc>
          <w:tcPr>
            <w:tcW w:w="5685" w:type="dxa"/>
          </w:tcPr>
          <w:p w:rsidR="00FB06EF" w:rsidRPr="009F5AAE" w:rsidRDefault="009F5AAE" w:rsidP="00910CE2">
            <w:pPr>
              <w:spacing w:line="480" w:lineRule="auto"/>
              <w:jc w:val="both"/>
              <w:rPr>
                <w:rFonts w:ascii="Arial" w:hAnsi="Arial" w:cs="Arial"/>
              </w:rPr>
            </w:pPr>
            <w:r w:rsidRPr="009F5AAE">
              <w:rPr>
                <w:rFonts w:ascii="Arial" w:hAnsi="Arial" w:cs="Arial"/>
                <w:color w:val="000000"/>
              </w:rPr>
              <w:t>Merck Sharp Dohme Pharma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43</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SRSN</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Indo Acidatama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44</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STAR</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Star Petrcohem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45</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TALF</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PT Tunas Alfin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lastRenderedPageBreak/>
              <w:t>46</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TCID</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Mandom Indonesia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47</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TOTO</w:t>
            </w:r>
          </w:p>
        </w:tc>
        <w:tc>
          <w:tcPr>
            <w:tcW w:w="5685" w:type="dxa"/>
          </w:tcPr>
          <w:p w:rsidR="00FB06EF" w:rsidRPr="009F5AAE" w:rsidRDefault="005937E4" w:rsidP="005937E4">
            <w:pPr>
              <w:jc w:val="both"/>
              <w:rPr>
                <w:rFonts w:ascii="Arial" w:hAnsi="Arial" w:cs="Arial"/>
                <w:color w:val="000000"/>
              </w:rPr>
            </w:pPr>
            <w:r w:rsidRPr="009F5AAE">
              <w:rPr>
                <w:rFonts w:ascii="Arial" w:hAnsi="Arial" w:cs="Arial"/>
                <w:color w:val="000000"/>
              </w:rPr>
              <w:t>Surya Toto Indonesia,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48</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TRIS</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Trisula International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49</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TSPC</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Tempo Scan Pacific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50</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ULTJ</w:t>
            </w:r>
          </w:p>
        </w:tc>
        <w:tc>
          <w:tcPr>
            <w:tcW w:w="5685" w:type="dxa"/>
          </w:tcPr>
          <w:p w:rsidR="00FB06EF" w:rsidRPr="009F5AAE" w:rsidRDefault="00910CE2" w:rsidP="00910CE2">
            <w:pPr>
              <w:jc w:val="both"/>
              <w:rPr>
                <w:rFonts w:ascii="Arial" w:hAnsi="Arial" w:cs="Arial"/>
                <w:color w:val="000000"/>
              </w:rPr>
            </w:pPr>
            <w:r w:rsidRPr="009F5AAE">
              <w:rPr>
                <w:rFonts w:ascii="Arial" w:hAnsi="Arial" w:cs="Arial"/>
                <w:color w:val="000000"/>
              </w:rPr>
              <w:t>Ultra Jaya Milk Industry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51</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UNIT</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Nusantara Inti Corpora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52</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UNVR</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Unilever Indonesia Tbk</w:t>
            </w:r>
          </w:p>
        </w:tc>
      </w:tr>
      <w:tr w:rsidR="00FB06EF" w:rsidTr="00025427">
        <w:tc>
          <w:tcPr>
            <w:tcW w:w="675" w:type="dxa"/>
          </w:tcPr>
          <w:p w:rsidR="00FB06EF" w:rsidRPr="009F5AAE" w:rsidRDefault="00E8065D" w:rsidP="009F5AAE">
            <w:pPr>
              <w:spacing w:line="480" w:lineRule="auto"/>
              <w:jc w:val="center"/>
              <w:rPr>
                <w:rFonts w:ascii="Arial" w:hAnsi="Arial" w:cs="Arial"/>
              </w:rPr>
            </w:pPr>
            <w:r>
              <w:rPr>
                <w:rFonts w:ascii="Arial" w:hAnsi="Arial" w:cs="Arial"/>
              </w:rPr>
              <w:t>53</w:t>
            </w:r>
          </w:p>
        </w:tc>
        <w:tc>
          <w:tcPr>
            <w:tcW w:w="2127" w:type="dxa"/>
          </w:tcPr>
          <w:p w:rsidR="00FB06EF" w:rsidRPr="009F5AAE" w:rsidRDefault="00FB06EF" w:rsidP="00910CE2">
            <w:pPr>
              <w:spacing w:line="480" w:lineRule="auto"/>
              <w:jc w:val="both"/>
              <w:rPr>
                <w:rFonts w:ascii="Arial" w:hAnsi="Arial" w:cs="Arial"/>
              </w:rPr>
            </w:pPr>
            <w:r w:rsidRPr="009F5AAE">
              <w:rPr>
                <w:rFonts w:ascii="Arial" w:hAnsi="Arial" w:cs="Arial"/>
              </w:rPr>
              <w:t>WIIM</w:t>
            </w:r>
          </w:p>
        </w:tc>
        <w:tc>
          <w:tcPr>
            <w:tcW w:w="5685" w:type="dxa"/>
          </w:tcPr>
          <w:p w:rsidR="00FB06EF" w:rsidRPr="009F5AAE" w:rsidRDefault="009F5AAE" w:rsidP="009F5AAE">
            <w:pPr>
              <w:jc w:val="both"/>
              <w:rPr>
                <w:rFonts w:ascii="Arial" w:hAnsi="Arial" w:cs="Arial"/>
                <w:color w:val="000000"/>
              </w:rPr>
            </w:pPr>
            <w:r w:rsidRPr="009F5AAE">
              <w:rPr>
                <w:rFonts w:ascii="Arial" w:hAnsi="Arial" w:cs="Arial"/>
                <w:color w:val="000000"/>
              </w:rPr>
              <w:t>Wismilak Inti Makmur Tbk</w:t>
            </w:r>
          </w:p>
        </w:tc>
      </w:tr>
    </w:tbl>
    <w:p w:rsidR="0099564E" w:rsidRDefault="00CC610C" w:rsidP="00CC610C">
      <w:pPr>
        <w:spacing w:line="480" w:lineRule="auto"/>
        <w:rPr>
          <w:rFonts w:ascii="Arial" w:hAnsi="Arial" w:cs="Arial"/>
        </w:rPr>
      </w:pPr>
      <w:r>
        <w:rPr>
          <w:rFonts w:ascii="Arial" w:hAnsi="Arial" w:cs="Arial"/>
        </w:rPr>
        <w:t xml:space="preserve">Sumber : </w:t>
      </w:r>
      <w:hyperlink r:id="rId7" w:history="1">
        <w:r w:rsidR="00AA6140" w:rsidRPr="003549AC">
          <w:rPr>
            <w:rStyle w:val="Hyperlink"/>
            <w:rFonts w:ascii="Arial" w:hAnsi="Arial" w:cs="Arial"/>
          </w:rPr>
          <w:t>www.idx.co.id</w:t>
        </w:r>
      </w:hyperlink>
    </w:p>
    <w:p w:rsidR="00AA6140" w:rsidRDefault="00AA6140" w:rsidP="00CC610C">
      <w:pPr>
        <w:spacing w:line="480" w:lineRule="auto"/>
        <w:rPr>
          <w:rFonts w:ascii="Arial" w:hAnsi="Arial" w:cs="Arial"/>
        </w:rPr>
      </w:pPr>
    </w:p>
    <w:p w:rsidR="00AA6140" w:rsidRDefault="00AA6140" w:rsidP="00CC610C">
      <w:pPr>
        <w:spacing w:line="480" w:lineRule="auto"/>
        <w:rPr>
          <w:rFonts w:ascii="Arial" w:hAnsi="Arial" w:cs="Arial"/>
        </w:rPr>
      </w:pPr>
    </w:p>
    <w:p w:rsidR="00AA6140" w:rsidRDefault="00AA6140" w:rsidP="00CC610C">
      <w:pPr>
        <w:spacing w:line="480" w:lineRule="auto"/>
        <w:rPr>
          <w:rFonts w:ascii="Arial" w:hAnsi="Arial" w:cs="Arial"/>
        </w:rPr>
      </w:pPr>
    </w:p>
    <w:p w:rsidR="00AA6140" w:rsidRDefault="00AA6140" w:rsidP="00CC610C">
      <w:pPr>
        <w:spacing w:line="480" w:lineRule="auto"/>
        <w:rPr>
          <w:rFonts w:ascii="Arial" w:hAnsi="Arial" w:cs="Arial"/>
        </w:rPr>
      </w:pPr>
    </w:p>
    <w:p w:rsidR="00AA6140" w:rsidRDefault="00AA6140" w:rsidP="00CC610C">
      <w:pPr>
        <w:spacing w:line="480" w:lineRule="auto"/>
        <w:rPr>
          <w:rFonts w:ascii="Arial" w:hAnsi="Arial" w:cs="Arial"/>
        </w:rPr>
      </w:pPr>
    </w:p>
    <w:p w:rsidR="00AA6140" w:rsidRDefault="00AA6140" w:rsidP="00CC610C">
      <w:pPr>
        <w:spacing w:line="480" w:lineRule="auto"/>
        <w:rPr>
          <w:rFonts w:ascii="Arial" w:hAnsi="Arial" w:cs="Arial"/>
        </w:rPr>
      </w:pPr>
    </w:p>
    <w:p w:rsidR="00AA6140" w:rsidRDefault="00AA6140" w:rsidP="00CC610C">
      <w:pPr>
        <w:spacing w:line="480" w:lineRule="auto"/>
        <w:rPr>
          <w:rFonts w:ascii="Arial" w:hAnsi="Arial" w:cs="Arial"/>
        </w:rPr>
      </w:pPr>
    </w:p>
    <w:p w:rsidR="00AA6140" w:rsidRDefault="00AA6140" w:rsidP="00CC610C">
      <w:pPr>
        <w:spacing w:line="480" w:lineRule="auto"/>
        <w:rPr>
          <w:rFonts w:ascii="Arial" w:hAnsi="Arial" w:cs="Arial"/>
        </w:rPr>
      </w:pPr>
    </w:p>
    <w:p w:rsidR="0099564E" w:rsidRDefault="00AA6140" w:rsidP="0028673A">
      <w:pPr>
        <w:spacing w:line="480" w:lineRule="auto"/>
        <w:jc w:val="center"/>
        <w:rPr>
          <w:rFonts w:ascii="Arial" w:hAnsi="Arial" w:cs="Arial"/>
          <w:b/>
        </w:rPr>
      </w:pPr>
      <w:r>
        <w:rPr>
          <w:rFonts w:ascii="Arial" w:hAnsi="Arial" w:cs="Arial"/>
          <w:b/>
        </w:rPr>
        <w:lastRenderedPageBreak/>
        <w:t>Lampiran 4</w:t>
      </w:r>
    </w:p>
    <w:p w:rsidR="00AA6140" w:rsidRPr="00AA6140" w:rsidRDefault="0099564E" w:rsidP="00AA6140">
      <w:pPr>
        <w:spacing w:line="480" w:lineRule="auto"/>
        <w:jc w:val="center"/>
        <w:rPr>
          <w:rFonts w:ascii="Arial" w:hAnsi="Arial" w:cs="Arial"/>
          <w:b/>
        </w:rPr>
      </w:pPr>
      <w:r>
        <w:rPr>
          <w:rFonts w:ascii="Arial" w:hAnsi="Arial" w:cs="Arial"/>
          <w:b/>
        </w:rPr>
        <w:t>Statistik Deskriptif</w:t>
      </w:r>
    </w:p>
    <w:tbl>
      <w:tblPr>
        <w:tblStyle w:val="TableGrid"/>
        <w:tblW w:w="0" w:type="auto"/>
        <w:tblLayout w:type="fixed"/>
        <w:tblLook w:val="0000"/>
      </w:tblPr>
      <w:tblGrid>
        <w:gridCol w:w="1492"/>
        <w:gridCol w:w="1313"/>
        <w:gridCol w:w="1312"/>
        <w:gridCol w:w="2087"/>
      </w:tblGrid>
      <w:tr w:rsidR="00AA6140" w:rsidRPr="00047331" w:rsidTr="00AA6140">
        <w:trPr>
          <w:trHeight w:val="225"/>
        </w:trPr>
        <w:tc>
          <w:tcPr>
            <w:tcW w:w="1492"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LEV</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GCG</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MANAJEMENLABA</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Mean</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0.384329</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0.544785</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0.019292</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Median</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0.353800</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0.529400</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-0.001050</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Maximum</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0.989700</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0.902000</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4.155700</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Minimum</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0.094300</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0.254900</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-1.571800</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Std. Dev.</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0.178794</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0.142467</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0.284054</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Skewness</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0.696405</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0.519799</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10.79694</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Kurtosis</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2.940604</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2.655187</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170.2454</w:t>
            </w:r>
          </w:p>
        </w:tc>
      </w:tr>
      <w:tr w:rsidR="00AA6140" w:rsidRPr="00047331" w:rsidTr="00AA6140">
        <w:trPr>
          <w:trHeight w:val="225"/>
        </w:trPr>
        <w:tc>
          <w:tcPr>
            <w:tcW w:w="1492"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Jarque-Bera</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22.02571</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13.59616</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322289.6</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Probability</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0.000016</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0.001116</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0.000000</w:t>
            </w:r>
          </w:p>
        </w:tc>
      </w:tr>
      <w:tr w:rsidR="00AA6140" w:rsidRPr="00047331" w:rsidTr="00AA6140">
        <w:trPr>
          <w:trHeight w:val="225"/>
        </w:trPr>
        <w:tc>
          <w:tcPr>
            <w:tcW w:w="1492"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Sum</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104.5375</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148.1814</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5.247400</w:t>
            </w: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Sum Sq. Dev.</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8.663135</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5.500455</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21.86605</w:t>
            </w:r>
          </w:p>
        </w:tc>
      </w:tr>
      <w:tr w:rsidR="00AA6140" w:rsidRPr="00047331" w:rsidTr="00AA6140">
        <w:trPr>
          <w:trHeight w:val="225"/>
        </w:trPr>
        <w:tc>
          <w:tcPr>
            <w:tcW w:w="1492"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p>
        </w:tc>
      </w:tr>
      <w:tr w:rsidR="00AA6140" w:rsidRPr="00047331" w:rsidTr="00AA6140">
        <w:trPr>
          <w:trHeight w:val="225"/>
        </w:trPr>
        <w:tc>
          <w:tcPr>
            <w:tcW w:w="1492" w:type="dxa"/>
          </w:tcPr>
          <w:p w:rsidR="00AA6140" w:rsidRPr="00047331" w:rsidRDefault="00AA6140" w:rsidP="00DC57EA">
            <w:pPr>
              <w:autoSpaceDE w:val="0"/>
              <w:autoSpaceDN w:val="0"/>
              <w:adjustRightInd w:val="0"/>
              <w:rPr>
                <w:rFonts w:ascii="Arial" w:hAnsi="Arial" w:cs="Arial"/>
                <w:color w:val="000000"/>
                <w:sz w:val="18"/>
                <w:szCs w:val="18"/>
              </w:rPr>
            </w:pPr>
            <w:r w:rsidRPr="00047331">
              <w:rPr>
                <w:rFonts w:ascii="Arial" w:hAnsi="Arial" w:cs="Arial"/>
                <w:color w:val="000000"/>
                <w:sz w:val="18"/>
                <w:szCs w:val="18"/>
              </w:rPr>
              <w:t> Observations</w:t>
            </w:r>
          </w:p>
        </w:tc>
        <w:tc>
          <w:tcPr>
            <w:tcW w:w="1313"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272</w:t>
            </w:r>
          </w:p>
        </w:tc>
        <w:tc>
          <w:tcPr>
            <w:tcW w:w="1312"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272</w:t>
            </w:r>
          </w:p>
        </w:tc>
        <w:tc>
          <w:tcPr>
            <w:tcW w:w="2087" w:type="dxa"/>
          </w:tcPr>
          <w:p w:rsidR="00AA6140" w:rsidRPr="00047331" w:rsidRDefault="00AA6140" w:rsidP="00DC57EA">
            <w:pPr>
              <w:autoSpaceDE w:val="0"/>
              <w:autoSpaceDN w:val="0"/>
              <w:adjustRightInd w:val="0"/>
              <w:jc w:val="center"/>
              <w:rPr>
                <w:rFonts w:ascii="Arial" w:hAnsi="Arial" w:cs="Arial"/>
                <w:color w:val="000000"/>
                <w:sz w:val="18"/>
                <w:szCs w:val="18"/>
              </w:rPr>
            </w:pPr>
            <w:r w:rsidRPr="00047331">
              <w:rPr>
                <w:rFonts w:ascii="Arial" w:hAnsi="Arial" w:cs="Arial"/>
                <w:color w:val="000000"/>
                <w:sz w:val="18"/>
                <w:szCs w:val="18"/>
              </w:rPr>
              <w:t> 272</w:t>
            </w:r>
          </w:p>
        </w:tc>
      </w:tr>
    </w:tbl>
    <w:p w:rsidR="0099564E" w:rsidRDefault="0099564E" w:rsidP="0099564E">
      <w:pPr>
        <w:spacing w:line="480" w:lineRule="auto"/>
        <w:rPr>
          <w:rFonts w:ascii="Arial" w:hAnsi="Arial" w:cs="Arial"/>
        </w:rPr>
      </w:pPr>
    </w:p>
    <w:p w:rsidR="0028673A" w:rsidRDefault="0028673A" w:rsidP="0099564E">
      <w:pPr>
        <w:spacing w:line="480" w:lineRule="auto"/>
        <w:rPr>
          <w:rFonts w:ascii="Arial" w:hAnsi="Arial" w:cs="Arial"/>
        </w:rPr>
      </w:pPr>
    </w:p>
    <w:p w:rsidR="0028673A" w:rsidRDefault="0028673A" w:rsidP="0099564E">
      <w:pPr>
        <w:spacing w:line="480" w:lineRule="auto"/>
        <w:rPr>
          <w:rFonts w:ascii="Arial" w:hAnsi="Arial" w:cs="Arial"/>
        </w:rPr>
      </w:pPr>
    </w:p>
    <w:p w:rsidR="0028673A" w:rsidRDefault="0028673A" w:rsidP="0099564E">
      <w:pPr>
        <w:spacing w:line="480" w:lineRule="auto"/>
        <w:rPr>
          <w:rFonts w:ascii="Arial" w:hAnsi="Arial" w:cs="Arial"/>
        </w:rPr>
      </w:pPr>
    </w:p>
    <w:p w:rsidR="0028673A" w:rsidRDefault="0028673A" w:rsidP="0099564E">
      <w:pPr>
        <w:spacing w:line="480" w:lineRule="auto"/>
        <w:rPr>
          <w:rFonts w:ascii="Arial" w:hAnsi="Arial" w:cs="Arial"/>
        </w:rPr>
      </w:pPr>
    </w:p>
    <w:p w:rsidR="0028673A" w:rsidRDefault="00AA6140" w:rsidP="00DC57EA">
      <w:pPr>
        <w:spacing w:line="480" w:lineRule="auto"/>
        <w:jc w:val="center"/>
        <w:rPr>
          <w:rFonts w:ascii="Arial" w:hAnsi="Arial" w:cs="Arial"/>
          <w:b/>
        </w:rPr>
      </w:pPr>
      <w:r>
        <w:rPr>
          <w:rFonts w:ascii="Arial" w:hAnsi="Arial" w:cs="Arial"/>
          <w:b/>
        </w:rPr>
        <w:lastRenderedPageBreak/>
        <w:t>Lampiran 5</w:t>
      </w:r>
    </w:p>
    <w:p w:rsidR="0099564E" w:rsidRPr="00183BFC" w:rsidRDefault="0099564E" w:rsidP="0099564E">
      <w:pPr>
        <w:tabs>
          <w:tab w:val="left" w:pos="1134"/>
        </w:tabs>
        <w:spacing w:after="0" w:line="480" w:lineRule="auto"/>
        <w:jc w:val="center"/>
        <w:rPr>
          <w:rFonts w:ascii="Arial" w:hAnsi="Arial" w:cs="Arial"/>
          <w:b/>
        </w:rPr>
      </w:pPr>
      <w:r w:rsidRPr="006B6B2D">
        <w:rPr>
          <w:rFonts w:ascii="Arial" w:hAnsi="Arial" w:cs="Arial"/>
          <w:b/>
        </w:rPr>
        <w:t xml:space="preserve">Hasil Uji Metode </w:t>
      </w:r>
      <w:r>
        <w:rPr>
          <w:rFonts w:ascii="Arial" w:hAnsi="Arial" w:cs="Arial"/>
          <w:b/>
        </w:rPr>
        <w:t xml:space="preserve">Dengan </w:t>
      </w:r>
      <w:r w:rsidRPr="006B6B2D">
        <w:rPr>
          <w:rFonts w:ascii="Arial" w:hAnsi="Arial" w:cs="Arial"/>
          <w:b/>
        </w:rPr>
        <w:t>Menggunakan Uji Chow</w:t>
      </w:r>
    </w:p>
    <w:tbl>
      <w:tblPr>
        <w:tblW w:w="0" w:type="auto"/>
        <w:tblInd w:w="30" w:type="dxa"/>
        <w:tblLayout w:type="fixed"/>
        <w:tblCellMar>
          <w:left w:w="0" w:type="dxa"/>
          <w:right w:w="0" w:type="dxa"/>
        </w:tblCellMar>
        <w:tblLook w:val="0000"/>
      </w:tblPr>
      <w:tblGrid>
        <w:gridCol w:w="2017"/>
        <w:gridCol w:w="1103"/>
        <w:gridCol w:w="1207"/>
        <w:gridCol w:w="1208"/>
        <w:gridCol w:w="997"/>
      </w:tblGrid>
      <w:tr w:rsidR="00DC57EA" w:rsidRPr="00047331" w:rsidTr="00DC57EA">
        <w:trPr>
          <w:trHeight w:val="225"/>
        </w:trPr>
        <w:tc>
          <w:tcPr>
            <w:tcW w:w="201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Redundant Fixed Effects Tests</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Equation: Untitled</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4"/>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Test cross-section fixed effects</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Effects Test</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Statistic  </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d.f. </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Prob. </w:t>
            </w: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Cross-section F</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1.590856</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(32,97)</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0.0436</w:t>
            </w:r>
          </w:p>
        </w:tc>
      </w:tr>
      <w:tr w:rsidR="00DC57EA" w:rsidRPr="00047331" w:rsidTr="00DC57EA">
        <w:trPr>
          <w:trHeight w:val="225"/>
        </w:trPr>
        <w:tc>
          <w:tcPr>
            <w:tcW w:w="201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Cross-section Chi-square</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55.687560</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32</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0.0059</w:t>
            </w: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bl>
    <w:p w:rsidR="0099564E" w:rsidRDefault="0099564E" w:rsidP="0099564E">
      <w:pPr>
        <w:spacing w:line="480" w:lineRule="auto"/>
        <w:rPr>
          <w:rFonts w:ascii="Arial" w:hAnsi="Arial" w:cs="Arial"/>
        </w:rPr>
      </w:pPr>
    </w:p>
    <w:p w:rsidR="00AA6140" w:rsidRDefault="00AA6140" w:rsidP="0028673A">
      <w:pPr>
        <w:spacing w:line="480" w:lineRule="auto"/>
        <w:jc w:val="center"/>
        <w:rPr>
          <w:rFonts w:ascii="Arial" w:hAnsi="Arial" w:cs="Arial"/>
          <w:b/>
        </w:rPr>
      </w:pPr>
      <w:r>
        <w:rPr>
          <w:rFonts w:ascii="Arial" w:hAnsi="Arial" w:cs="Arial"/>
          <w:b/>
        </w:rPr>
        <w:t>Lampiran 6</w:t>
      </w:r>
    </w:p>
    <w:p w:rsidR="0028673A" w:rsidRPr="0028673A" w:rsidRDefault="0028673A" w:rsidP="0028673A">
      <w:pPr>
        <w:spacing w:line="480" w:lineRule="auto"/>
        <w:jc w:val="center"/>
        <w:rPr>
          <w:rFonts w:ascii="Arial" w:hAnsi="Arial" w:cs="Arial"/>
          <w:b/>
        </w:rPr>
      </w:pPr>
      <w:r>
        <w:rPr>
          <w:rFonts w:ascii="Arial" w:hAnsi="Arial" w:cs="Arial"/>
          <w:b/>
        </w:rPr>
        <w:t>Tabel 4.3</w:t>
      </w:r>
    </w:p>
    <w:p w:rsidR="00AA6140" w:rsidRPr="00183BFC" w:rsidRDefault="00AA6140" w:rsidP="00AA6140">
      <w:pPr>
        <w:tabs>
          <w:tab w:val="left" w:pos="1134"/>
        </w:tabs>
        <w:spacing w:after="0" w:line="480" w:lineRule="auto"/>
        <w:jc w:val="center"/>
        <w:rPr>
          <w:rFonts w:ascii="Arial" w:hAnsi="Arial" w:cs="Arial"/>
          <w:b/>
        </w:rPr>
      </w:pPr>
      <w:r w:rsidRPr="006B6B2D">
        <w:rPr>
          <w:rFonts w:ascii="Arial" w:hAnsi="Arial" w:cs="Arial"/>
          <w:b/>
        </w:rPr>
        <w:t xml:space="preserve">Hasil Uji Metode </w:t>
      </w:r>
      <w:r>
        <w:rPr>
          <w:rFonts w:ascii="Arial" w:hAnsi="Arial" w:cs="Arial"/>
          <w:b/>
        </w:rPr>
        <w:t xml:space="preserve">Dengan </w:t>
      </w:r>
      <w:r w:rsidRPr="006B6B2D">
        <w:rPr>
          <w:rFonts w:ascii="Arial" w:hAnsi="Arial" w:cs="Arial"/>
          <w:b/>
        </w:rPr>
        <w:t xml:space="preserve">Menggunakan Uji </w:t>
      </w:r>
      <w:r>
        <w:rPr>
          <w:rFonts w:ascii="Arial" w:hAnsi="Arial" w:cs="Arial"/>
          <w:b/>
        </w:rPr>
        <w:t>Hausman</w:t>
      </w:r>
    </w:p>
    <w:tbl>
      <w:tblPr>
        <w:tblW w:w="0" w:type="auto"/>
        <w:tblInd w:w="30" w:type="dxa"/>
        <w:tblLayout w:type="fixed"/>
        <w:tblCellMar>
          <w:left w:w="0" w:type="dxa"/>
          <w:right w:w="0" w:type="dxa"/>
        </w:tblCellMar>
        <w:tblLook w:val="0000"/>
      </w:tblPr>
      <w:tblGrid>
        <w:gridCol w:w="2017"/>
        <w:gridCol w:w="1103"/>
        <w:gridCol w:w="1207"/>
        <w:gridCol w:w="1208"/>
        <w:gridCol w:w="997"/>
      </w:tblGrid>
      <w:tr w:rsidR="00DC57EA" w:rsidRPr="00047331" w:rsidTr="00DC57EA">
        <w:trPr>
          <w:trHeight w:val="225"/>
        </w:trPr>
        <w:tc>
          <w:tcPr>
            <w:tcW w:w="5535" w:type="dxa"/>
            <w:gridSpan w:val="4"/>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Correlated Random Effects - Hausman Test</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432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Equation: Untitled</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5535" w:type="dxa"/>
            <w:gridSpan w:val="4"/>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Test cross-section random effects</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3120"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Test Summary</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Chi-Sq. Statistic</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Chi-Sq. d.f.</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Prob. </w:t>
            </w: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3120"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Cross-section random</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1.028109</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2</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0.5981</w:t>
            </w: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bl>
    <w:p w:rsidR="0028673A" w:rsidRDefault="0028673A" w:rsidP="0028673A">
      <w:pPr>
        <w:spacing w:line="480" w:lineRule="auto"/>
        <w:rPr>
          <w:rFonts w:ascii="Arial" w:hAnsi="Arial" w:cs="Arial"/>
          <w:b/>
        </w:rPr>
      </w:pPr>
    </w:p>
    <w:p w:rsidR="00DC57EA" w:rsidRDefault="00DC57EA" w:rsidP="0028673A">
      <w:pPr>
        <w:spacing w:line="480" w:lineRule="auto"/>
        <w:rPr>
          <w:rFonts w:ascii="Arial" w:hAnsi="Arial" w:cs="Arial"/>
          <w:b/>
        </w:rPr>
      </w:pPr>
    </w:p>
    <w:p w:rsidR="0099564E" w:rsidRDefault="00AA6140" w:rsidP="0028673A">
      <w:pPr>
        <w:spacing w:line="480" w:lineRule="auto"/>
        <w:jc w:val="center"/>
        <w:rPr>
          <w:rFonts w:ascii="Arial" w:hAnsi="Arial" w:cs="Arial"/>
          <w:b/>
        </w:rPr>
      </w:pPr>
      <w:r>
        <w:rPr>
          <w:rFonts w:ascii="Arial" w:hAnsi="Arial" w:cs="Arial"/>
          <w:b/>
        </w:rPr>
        <w:lastRenderedPageBreak/>
        <w:t>Lampiran 7</w:t>
      </w:r>
    </w:p>
    <w:p w:rsidR="00AA6140" w:rsidRDefault="00AA6140" w:rsidP="00DC57EA">
      <w:pPr>
        <w:spacing w:line="480" w:lineRule="auto"/>
        <w:jc w:val="center"/>
        <w:rPr>
          <w:rFonts w:ascii="Arial" w:hAnsi="Arial" w:cs="Arial"/>
          <w:b/>
        </w:rPr>
      </w:pPr>
      <w:r>
        <w:rPr>
          <w:rFonts w:ascii="Arial" w:hAnsi="Arial" w:cs="Arial"/>
          <w:b/>
        </w:rPr>
        <w:t>Hasil Analisis Regresi Data Panel</w:t>
      </w:r>
    </w:p>
    <w:tbl>
      <w:tblPr>
        <w:tblW w:w="0" w:type="auto"/>
        <w:tblInd w:w="30" w:type="dxa"/>
        <w:tblLayout w:type="fixed"/>
        <w:tblCellMar>
          <w:left w:w="0" w:type="dxa"/>
          <w:right w:w="0" w:type="dxa"/>
        </w:tblCellMar>
        <w:tblLook w:val="0000"/>
      </w:tblPr>
      <w:tblGrid>
        <w:gridCol w:w="2017"/>
        <w:gridCol w:w="1103"/>
        <w:gridCol w:w="1207"/>
        <w:gridCol w:w="1208"/>
        <w:gridCol w:w="997"/>
      </w:tblGrid>
      <w:tr w:rsidR="00DC57EA" w:rsidRPr="00047331" w:rsidTr="00DC57EA">
        <w:trPr>
          <w:trHeight w:val="225"/>
        </w:trPr>
        <w:tc>
          <w:tcPr>
            <w:tcW w:w="2017" w:type="dxa"/>
            <w:gridSpan w:val="4"/>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Cross-section random effects test equation:</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4"/>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Dependent Variable: MANAJEMENLABA</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Date: 04/27/18   Time: 15:10</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Sample: 2010 2017</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Periods included: 8</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3"/>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Cross-sections included: 33</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4"/>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Total panel (unbalanced) observations: 132</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r w:rsidRPr="00047331">
              <w:rPr>
                <w:rFonts w:ascii="Arial" w:hAnsi="Arial" w:cs="Arial"/>
                <w:color w:val="000000"/>
                <w:sz w:val="18"/>
                <w:szCs w:val="18"/>
              </w:rPr>
              <w:t>Variable</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Coefficient</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Std. Error</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t-Statistic</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Prob.  </w:t>
            </w: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r w:rsidRPr="00047331">
              <w:rPr>
                <w:rFonts w:ascii="Arial" w:hAnsi="Arial" w:cs="Arial"/>
                <w:color w:val="000000"/>
                <w:sz w:val="18"/>
                <w:szCs w:val="18"/>
              </w:rPr>
              <w:t>C</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-4.105523</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0.908768</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-4.517681</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0.0000</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r w:rsidRPr="00047331">
              <w:rPr>
                <w:rFonts w:ascii="Arial" w:hAnsi="Arial" w:cs="Arial"/>
                <w:color w:val="000000"/>
                <w:sz w:val="18"/>
                <w:szCs w:val="18"/>
              </w:rPr>
              <w:t>LEV</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-0.328363</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0.525945</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-0.624329</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0.5339</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r w:rsidRPr="00047331">
              <w:rPr>
                <w:rFonts w:ascii="Arial" w:hAnsi="Arial" w:cs="Arial"/>
                <w:color w:val="000000"/>
                <w:sz w:val="18"/>
                <w:szCs w:val="18"/>
              </w:rPr>
              <w:t>GCG</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-0.565462</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0.956211</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-0.591356</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0.5557</w:t>
            </w: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r w:rsidRPr="00047331">
              <w:rPr>
                <w:rFonts w:ascii="Arial" w:hAnsi="Arial" w:cs="Arial"/>
                <w:color w:val="000000"/>
                <w:sz w:val="18"/>
                <w:szCs w:val="18"/>
              </w:rPr>
              <w:t>Effects Specification</w:t>
            </w: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gridSpan w:val="4"/>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Cross-section fixed (dummy variables)</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90"/>
        </w:trPr>
        <w:tc>
          <w:tcPr>
            <w:tcW w:w="201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hRule="exact" w:val="13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jc w:val="center"/>
              <w:rPr>
                <w:rFonts w:ascii="Arial" w:hAnsi="Arial" w:cs="Arial"/>
                <w:color w:val="000000"/>
                <w:sz w:val="18"/>
                <w:szCs w:val="18"/>
              </w:rPr>
            </w:pP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R-squared</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0.356680</w:t>
            </w:r>
          </w:p>
        </w:tc>
        <w:tc>
          <w:tcPr>
            <w:tcW w:w="120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rPr>
                <w:rFonts w:ascii="Arial" w:hAnsi="Arial" w:cs="Arial"/>
                <w:color w:val="000000"/>
                <w:sz w:val="18"/>
                <w:szCs w:val="18"/>
              </w:rPr>
            </w:pPr>
            <w:r w:rsidRPr="00047331">
              <w:rPr>
                <w:rFonts w:ascii="Arial" w:hAnsi="Arial" w:cs="Arial"/>
                <w:color w:val="000000"/>
                <w:sz w:val="18"/>
                <w:szCs w:val="18"/>
              </w:rPr>
              <w:t>    Mean dependent var</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-3.371939</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Adjusted R-squared</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0.131186</w:t>
            </w:r>
          </w:p>
        </w:tc>
        <w:tc>
          <w:tcPr>
            <w:tcW w:w="120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rPr>
                <w:rFonts w:ascii="Arial" w:hAnsi="Arial" w:cs="Arial"/>
                <w:color w:val="000000"/>
                <w:sz w:val="18"/>
                <w:szCs w:val="18"/>
              </w:rPr>
            </w:pPr>
            <w:r w:rsidRPr="00047331">
              <w:rPr>
                <w:rFonts w:ascii="Arial" w:hAnsi="Arial" w:cs="Arial"/>
                <w:color w:val="000000"/>
                <w:sz w:val="18"/>
                <w:szCs w:val="18"/>
              </w:rPr>
              <w:t>    S.D. dependent var</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1.534275</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S.E. of regression</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1.430101</w:t>
            </w:r>
          </w:p>
        </w:tc>
        <w:tc>
          <w:tcPr>
            <w:tcW w:w="120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rPr>
                <w:rFonts w:ascii="Arial" w:hAnsi="Arial" w:cs="Arial"/>
                <w:color w:val="000000"/>
                <w:sz w:val="18"/>
                <w:szCs w:val="18"/>
              </w:rPr>
            </w:pPr>
            <w:r w:rsidRPr="00047331">
              <w:rPr>
                <w:rFonts w:ascii="Arial" w:hAnsi="Arial" w:cs="Arial"/>
                <w:color w:val="000000"/>
                <w:sz w:val="18"/>
                <w:szCs w:val="18"/>
              </w:rPr>
              <w:t>    Akaike info criterion</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3.775579</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Sum squared resid</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198.3833</w:t>
            </w:r>
          </w:p>
        </w:tc>
        <w:tc>
          <w:tcPr>
            <w:tcW w:w="120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rPr>
                <w:rFonts w:ascii="Arial" w:hAnsi="Arial" w:cs="Arial"/>
                <w:color w:val="000000"/>
                <w:sz w:val="18"/>
                <w:szCs w:val="18"/>
              </w:rPr>
            </w:pPr>
            <w:r w:rsidRPr="00047331">
              <w:rPr>
                <w:rFonts w:ascii="Arial" w:hAnsi="Arial" w:cs="Arial"/>
                <w:color w:val="000000"/>
                <w:sz w:val="18"/>
                <w:szCs w:val="18"/>
              </w:rPr>
              <w:t>    Schwarz criterion</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4.539959</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Log likelihood</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-214.1882</w:t>
            </w:r>
          </w:p>
        </w:tc>
        <w:tc>
          <w:tcPr>
            <w:tcW w:w="120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rPr>
                <w:rFonts w:ascii="Arial" w:hAnsi="Arial" w:cs="Arial"/>
                <w:color w:val="000000"/>
                <w:sz w:val="18"/>
                <w:szCs w:val="18"/>
              </w:rPr>
            </w:pPr>
            <w:r w:rsidRPr="00047331">
              <w:rPr>
                <w:rFonts w:ascii="Arial" w:hAnsi="Arial" w:cs="Arial"/>
                <w:color w:val="000000"/>
                <w:sz w:val="18"/>
                <w:szCs w:val="18"/>
              </w:rPr>
              <w:t>    Hannan-Quinn criter.</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4.086188</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F-statistic</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1.581771</w:t>
            </w:r>
          </w:p>
        </w:tc>
        <w:tc>
          <w:tcPr>
            <w:tcW w:w="1207" w:type="dxa"/>
            <w:gridSpan w:val="2"/>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rPr>
                <w:rFonts w:ascii="Arial" w:hAnsi="Arial" w:cs="Arial"/>
                <w:color w:val="000000"/>
                <w:sz w:val="18"/>
                <w:szCs w:val="18"/>
              </w:rPr>
            </w:pPr>
            <w:r w:rsidRPr="00047331">
              <w:rPr>
                <w:rFonts w:ascii="Arial" w:hAnsi="Arial" w:cs="Arial"/>
                <w:color w:val="000000"/>
                <w:sz w:val="18"/>
                <w:szCs w:val="18"/>
              </w:rPr>
              <w:t>    Durbin-Watson stat</w:t>
            </w: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2.231676</w:t>
            </w:r>
          </w:p>
        </w:tc>
      </w:tr>
      <w:tr w:rsidR="00DC57EA" w:rsidRPr="00047331" w:rsidTr="00DC57EA">
        <w:trPr>
          <w:trHeight w:val="225"/>
        </w:trPr>
        <w:tc>
          <w:tcPr>
            <w:tcW w:w="201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rPr>
                <w:rFonts w:ascii="Arial" w:hAnsi="Arial" w:cs="Arial"/>
                <w:color w:val="000000"/>
                <w:sz w:val="18"/>
                <w:szCs w:val="18"/>
              </w:rPr>
            </w:pPr>
            <w:r w:rsidRPr="00047331">
              <w:rPr>
                <w:rFonts w:ascii="Arial" w:hAnsi="Arial" w:cs="Arial"/>
                <w:color w:val="000000"/>
                <w:sz w:val="18"/>
                <w:szCs w:val="18"/>
              </w:rPr>
              <w:t>Prob(F-statistic)</w:t>
            </w:r>
          </w:p>
        </w:tc>
        <w:tc>
          <w:tcPr>
            <w:tcW w:w="1103"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right"/>
              <w:rPr>
                <w:rFonts w:ascii="Arial" w:hAnsi="Arial" w:cs="Arial"/>
                <w:color w:val="000000"/>
                <w:sz w:val="18"/>
                <w:szCs w:val="18"/>
              </w:rPr>
            </w:pPr>
            <w:r w:rsidRPr="00047331">
              <w:rPr>
                <w:rFonts w:ascii="Arial" w:hAnsi="Arial" w:cs="Arial"/>
                <w:color w:val="000000"/>
                <w:sz w:val="18"/>
                <w:szCs w:val="18"/>
              </w:rPr>
              <w:t>0.042655</w:t>
            </w:r>
          </w:p>
        </w:tc>
        <w:tc>
          <w:tcPr>
            <w:tcW w:w="120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DC57EA" w:rsidRPr="00047331" w:rsidRDefault="00DC57EA" w:rsidP="00DC57EA">
            <w:pPr>
              <w:autoSpaceDE w:val="0"/>
              <w:autoSpaceDN w:val="0"/>
              <w:adjustRightInd w:val="0"/>
              <w:spacing w:line="240" w:lineRule="auto"/>
              <w:ind w:right="10"/>
              <w:jc w:val="center"/>
              <w:rPr>
                <w:rFonts w:ascii="Arial" w:hAnsi="Arial" w:cs="Arial"/>
                <w:color w:val="000000"/>
                <w:sz w:val="18"/>
                <w:szCs w:val="18"/>
              </w:rPr>
            </w:pPr>
          </w:p>
        </w:tc>
      </w:tr>
    </w:tbl>
    <w:p w:rsidR="00DC57EA" w:rsidRPr="00A7441D" w:rsidRDefault="00DC57EA" w:rsidP="00A7441D"/>
    <w:sectPr w:rsidR="00DC57EA" w:rsidRPr="00A7441D" w:rsidSect="00A343ED">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AE9" w:rsidRDefault="003D6AE9" w:rsidP="00FC59D2">
      <w:pPr>
        <w:pStyle w:val="ListParagraph"/>
        <w:spacing w:after="0" w:line="240" w:lineRule="auto"/>
      </w:pPr>
      <w:r>
        <w:separator/>
      </w:r>
    </w:p>
  </w:endnote>
  <w:endnote w:type="continuationSeparator" w:id="1">
    <w:p w:rsidR="003D6AE9" w:rsidRDefault="003D6AE9" w:rsidP="00FC59D2">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AE9" w:rsidRDefault="003D6AE9" w:rsidP="00FC59D2">
      <w:pPr>
        <w:pStyle w:val="ListParagraph"/>
        <w:spacing w:after="0" w:line="240" w:lineRule="auto"/>
      </w:pPr>
      <w:r>
        <w:separator/>
      </w:r>
    </w:p>
  </w:footnote>
  <w:footnote w:type="continuationSeparator" w:id="1">
    <w:p w:rsidR="003D6AE9" w:rsidRDefault="003D6AE9" w:rsidP="00FC59D2">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267"/>
    <w:multiLevelType w:val="hybridMultilevel"/>
    <w:tmpl w:val="422E5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856F3"/>
    <w:multiLevelType w:val="hybridMultilevel"/>
    <w:tmpl w:val="DA322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D7178"/>
    <w:multiLevelType w:val="hybridMultilevel"/>
    <w:tmpl w:val="938CE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8075D"/>
    <w:multiLevelType w:val="hybridMultilevel"/>
    <w:tmpl w:val="73C8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C23AC"/>
    <w:multiLevelType w:val="hybridMultilevel"/>
    <w:tmpl w:val="91F4B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E1911"/>
    <w:multiLevelType w:val="hybridMultilevel"/>
    <w:tmpl w:val="B186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E37FC"/>
    <w:multiLevelType w:val="hybridMultilevel"/>
    <w:tmpl w:val="19B8E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2534D"/>
    <w:multiLevelType w:val="hybridMultilevel"/>
    <w:tmpl w:val="1276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36693"/>
    <w:multiLevelType w:val="hybridMultilevel"/>
    <w:tmpl w:val="CF30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76008"/>
    <w:multiLevelType w:val="hybridMultilevel"/>
    <w:tmpl w:val="AD38B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BD7413"/>
    <w:multiLevelType w:val="hybridMultilevel"/>
    <w:tmpl w:val="A350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A3D94"/>
    <w:multiLevelType w:val="hybridMultilevel"/>
    <w:tmpl w:val="4FB0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270C9"/>
    <w:multiLevelType w:val="hybridMultilevel"/>
    <w:tmpl w:val="3B38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184DC6"/>
    <w:multiLevelType w:val="hybridMultilevel"/>
    <w:tmpl w:val="B590C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02F50"/>
    <w:multiLevelType w:val="hybridMultilevel"/>
    <w:tmpl w:val="AEAC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54EA9"/>
    <w:multiLevelType w:val="hybridMultilevel"/>
    <w:tmpl w:val="EE5CE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14"/>
  </w:num>
  <w:num w:numId="5">
    <w:abstractNumId w:val="4"/>
  </w:num>
  <w:num w:numId="6">
    <w:abstractNumId w:val="1"/>
  </w:num>
  <w:num w:numId="7">
    <w:abstractNumId w:val="13"/>
  </w:num>
  <w:num w:numId="8">
    <w:abstractNumId w:val="6"/>
  </w:num>
  <w:num w:numId="9">
    <w:abstractNumId w:val="2"/>
  </w:num>
  <w:num w:numId="10">
    <w:abstractNumId w:val="0"/>
  </w:num>
  <w:num w:numId="11">
    <w:abstractNumId w:val="7"/>
  </w:num>
  <w:num w:numId="12">
    <w:abstractNumId w:val="15"/>
  </w:num>
  <w:num w:numId="13">
    <w:abstractNumId w:val="8"/>
  </w:num>
  <w:num w:numId="14">
    <w:abstractNumId w:val="11"/>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43ED"/>
    <w:rsid w:val="00025427"/>
    <w:rsid w:val="0006476A"/>
    <w:rsid w:val="001208C6"/>
    <w:rsid w:val="00244727"/>
    <w:rsid w:val="0028673A"/>
    <w:rsid w:val="0035454D"/>
    <w:rsid w:val="003D6AE9"/>
    <w:rsid w:val="00496CBA"/>
    <w:rsid w:val="004D445D"/>
    <w:rsid w:val="005937E4"/>
    <w:rsid w:val="005C2ACC"/>
    <w:rsid w:val="005E5636"/>
    <w:rsid w:val="006A248B"/>
    <w:rsid w:val="006B146E"/>
    <w:rsid w:val="00860E51"/>
    <w:rsid w:val="00886AA2"/>
    <w:rsid w:val="00910CE2"/>
    <w:rsid w:val="0099564E"/>
    <w:rsid w:val="009A39AF"/>
    <w:rsid w:val="009C1A64"/>
    <w:rsid w:val="009F5AAE"/>
    <w:rsid w:val="00A343ED"/>
    <w:rsid w:val="00A5218C"/>
    <w:rsid w:val="00A7441D"/>
    <w:rsid w:val="00A93EE5"/>
    <w:rsid w:val="00AA6140"/>
    <w:rsid w:val="00B85334"/>
    <w:rsid w:val="00B94D90"/>
    <w:rsid w:val="00C35B2C"/>
    <w:rsid w:val="00CC610C"/>
    <w:rsid w:val="00D2584D"/>
    <w:rsid w:val="00D500C5"/>
    <w:rsid w:val="00DC2D29"/>
    <w:rsid w:val="00DC57EA"/>
    <w:rsid w:val="00DC62B9"/>
    <w:rsid w:val="00E46A7C"/>
    <w:rsid w:val="00E8065D"/>
    <w:rsid w:val="00E902E7"/>
    <w:rsid w:val="00EC7C14"/>
    <w:rsid w:val="00FB06EF"/>
    <w:rsid w:val="00FC59D2"/>
    <w:rsid w:val="00FD4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4D"/>
  </w:style>
  <w:style w:type="paragraph" w:styleId="Heading1">
    <w:name w:val="heading 1"/>
    <w:basedOn w:val="Normal"/>
    <w:next w:val="Normal"/>
    <w:link w:val="Heading1Char"/>
    <w:uiPriority w:val="9"/>
    <w:qFormat/>
    <w:rsid w:val="00D258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58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58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58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58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258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58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58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258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3E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58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258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58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258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258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258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258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258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258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258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258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58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258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258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2584D"/>
    <w:rPr>
      <w:b/>
      <w:bCs/>
    </w:rPr>
  </w:style>
  <w:style w:type="character" w:styleId="Emphasis">
    <w:name w:val="Emphasis"/>
    <w:basedOn w:val="DefaultParagraphFont"/>
    <w:uiPriority w:val="20"/>
    <w:qFormat/>
    <w:rsid w:val="00D2584D"/>
    <w:rPr>
      <w:i/>
      <w:iCs/>
    </w:rPr>
  </w:style>
  <w:style w:type="paragraph" w:styleId="NoSpacing">
    <w:name w:val="No Spacing"/>
    <w:uiPriority w:val="1"/>
    <w:qFormat/>
    <w:rsid w:val="00D2584D"/>
    <w:pPr>
      <w:spacing w:after="0" w:line="240" w:lineRule="auto"/>
    </w:pPr>
  </w:style>
  <w:style w:type="paragraph" w:styleId="ListParagraph">
    <w:name w:val="List Paragraph"/>
    <w:basedOn w:val="Normal"/>
    <w:uiPriority w:val="34"/>
    <w:qFormat/>
    <w:rsid w:val="00D2584D"/>
    <w:pPr>
      <w:ind w:left="720"/>
      <w:contextualSpacing/>
    </w:pPr>
  </w:style>
  <w:style w:type="paragraph" w:styleId="Quote">
    <w:name w:val="Quote"/>
    <w:basedOn w:val="Normal"/>
    <w:next w:val="Normal"/>
    <w:link w:val="QuoteChar"/>
    <w:uiPriority w:val="29"/>
    <w:qFormat/>
    <w:rsid w:val="00D2584D"/>
    <w:rPr>
      <w:i/>
      <w:iCs/>
      <w:color w:val="000000" w:themeColor="text1"/>
    </w:rPr>
  </w:style>
  <w:style w:type="character" w:customStyle="1" w:styleId="QuoteChar">
    <w:name w:val="Quote Char"/>
    <w:basedOn w:val="DefaultParagraphFont"/>
    <w:link w:val="Quote"/>
    <w:uiPriority w:val="29"/>
    <w:rsid w:val="00D2584D"/>
    <w:rPr>
      <w:i/>
      <w:iCs/>
      <w:color w:val="000000" w:themeColor="text1"/>
    </w:rPr>
  </w:style>
  <w:style w:type="paragraph" w:styleId="IntenseQuote">
    <w:name w:val="Intense Quote"/>
    <w:basedOn w:val="Normal"/>
    <w:next w:val="Normal"/>
    <w:link w:val="IntenseQuoteChar"/>
    <w:uiPriority w:val="30"/>
    <w:qFormat/>
    <w:rsid w:val="00D258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2584D"/>
    <w:rPr>
      <w:b/>
      <w:bCs/>
      <w:i/>
      <w:iCs/>
      <w:color w:val="4F81BD" w:themeColor="accent1"/>
    </w:rPr>
  </w:style>
  <w:style w:type="character" w:styleId="SubtleEmphasis">
    <w:name w:val="Subtle Emphasis"/>
    <w:basedOn w:val="DefaultParagraphFont"/>
    <w:uiPriority w:val="19"/>
    <w:qFormat/>
    <w:rsid w:val="00D2584D"/>
    <w:rPr>
      <w:i/>
      <w:iCs/>
      <w:color w:val="808080" w:themeColor="text1" w:themeTint="7F"/>
    </w:rPr>
  </w:style>
  <w:style w:type="character" w:styleId="IntenseEmphasis">
    <w:name w:val="Intense Emphasis"/>
    <w:basedOn w:val="DefaultParagraphFont"/>
    <w:uiPriority w:val="21"/>
    <w:qFormat/>
    <w:rsid w:val="00D2584D"/>
    <w:rPr>
      <w:b/>
      <w:bCs/>
      <w:i/>
      <w:iCs/>
      <w:color w:val="4F81BD" w:themeColor="accent1"/>
    </w:rPr>
  </w:style>
  <w:style w:type="character" w:styleId="SubtleReference">
    <w:name w:val="Subtle Reference"/>
    <w:basedOn w:val="DefaultParagraphFont"/>
    <w:uiPriority w:val="31"/>
    <w:qFormat/>
    <w:rsid w:val="00D2584D"/>
    <w:rPr>
      <w:smallCaps/>
      <w:color w:val="C0504D" w:themeColor="accent2"/>
      <w:u w:val="single"/>
    </w:rPr>
  </w:style>
  <w:style w:type="character" w:styleId="IntenseReference">
    <w:name w:val="Intense Reference"/>
    <w:basedOn w:val="DefaultParagraphFont"/>
    <w:uiPriority w:val="32"/>
    <w:qFormat/>
    <w:rsid w:val="00D2584D"/>
    <w:rPr>
      <w:b/>
      <w:bCs/>
      <w:smallCaps/>
      <w:color w:val="C0504D" w:themeColor="accent2"/>
      <w:spacing w:val="5"/>
      <w:u w:val="single"/>
    </w:rPr>
  </w:style>
  <w:style w:type="character" w:styleId="BookTitle">
    <w:name w:val="Book Title"/>
    <w:basedOn w:val="DefaultParagraphFont"/>
    <w:uiPriority w:val="33"/>
    <w:qFormat/>
    <w:rsid w:val="00D2584D"/>
    <w:rPr>
      <w:b/>
      <w:bCs/>
      <w:smallCaps/>
      <w:spacing w:val="5"/>
    </w:rPr>
  </w:style>
  <w:style w:type="paragraph" w:styleId="TOCHeading">
    <w:name w:val="TOC Heading"/>
    <w:basedOn w:val="Heading1"/>
    <w:next w:val="Normal"/>
    <w:uiPriority w:val="39"/>
    <w:semiHidden/>
    <w:unhideWhenUsed/>
    <w:qFormat/>
    <w:rsid w:val="00D2584D"/>
    <w:pPr>
      <w:outlineLvl w:val="9"/>
    </w:pPr>
  </w:style>
  <w:style w:type="character" w:styleId="Hyperlink">
    <w:name w:val="Hyperlink"/>
    <w:basedOn w:val="DefaultParagraphFont"/>
    <w:uiPriority w:val="99"/>
    <w:unhideWhenUsed/>
    <w:rsid w:val="0099564E"/>
    <w:rPr>
      <w:color w:val="0000FF" w:themeColor="hyperlink"/>
      <w:u w:val="single"/>
    </w:rPr>
  </w:style>
  <w:style w:type="paragraph" w:styleId="HTMLPreformatted">
    <w:name w:val="HTML Preformatted"/>
    <w:basedOn w:val="Normal"/>
    <w:link w:val="HTMLPreformattedChar"/>
    <w:uiPriority w:val="99"/>
    <w:unhideWhenUsed/>
    <w:rsid w:val="009C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9C1A64"/>
    <w:rPr>
      <w:rFonts w:ascii="Courier New" w:eastAsia="Times New Roman" w:hAnsi="Courier New" w:cs="Courier New"/>
      <w:sz w:val="20"/>
      <w:szCs w:val="20"/>
      <w:lang w:bidi="ar-SA"/>
    </w:rPr>
  </w:style>
  <w:style w:type="paragraph" w:styleId="Header">
    <w:name w:val="header"/>
    <w:basedOn w:val="Normal"/>
    <w:link w:val="HeaderChar"/>
    <w:uiPriority w:val="99"/>
    <w:unhideWhenUsed/>
    <w:rsid w:val="00FC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D2"/>
  </w:style>
  <w:style w:type="paragraph" w:styleId="Footer">
    <w:name w:val="footer"/>
    <w:basedOn w:val="Normal"/>
    <w:link w:val="FooterChar"/>
    <w:uiPriority w:val="99"/>
    <w:semiHidden/>
    <w:unhideWhenUsed/>
    <w:rsid w:val="00FC59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9D2"/>
  </w:style>
</w:styles>
</file>

<file path=word/webSettings.xml><?xml version="1.0" encoding="utf-8"?>
<w:webSettings xmlns:r="http://schemas.openxmlformats.org/officeDocument/2006/relationships" xmlns:w="http://schemas.openxmlformats.org/wordprocessingml/2006/main">
  <w:divs>
    <w:div w:id="58603019">
      <w:bodyDiv w:val="1"/>
      <w:marLeft w:val="0"/>
      <w:marRight w:val="0"/>
      <w:marTop w:val="0"/>
      <w:marBottom w:val="0"/>
      <w:divBdr>
        <w:top w:val="none" w:sz="0" w:space="0" w:color="auto"/>
        <w:left w:val="none" w:sz="0" w:space="0" w:color="auto"/>
        <w:bottom w:val="none" w:sz="0" w:space="0" w:color="auto"/>
        <w:right w:val="none" w:sz="0" w:space="0" w:color="auto"/>
      </w:divBdr>
    </w:div>
    <w:div w:id="98960224">
      <w:bodyDiv w:val="1"/>
      <w:marLeft w:val="0"/>
      <w:marRight w:val="0"/>
      <w:marTop w:val="0"/>
      <w:marBottom w:val="0"/>
      <w:divBdr>
        <w:top w:val="none" w:sz="0" w:space="0" w:color="auto"/>
        <w:left w:val="none" w:sz="0" w:space="0" w:color="auto"/>
        <w:bottom w:val="none" w:sz="0" w:space="0" w:color="auto"/>
        <w:right w:val="none" w:sz="0" w:space="0" w:color="auto"/>
      </w:divBdr>
    </w:div>
    <w:div w:id="103809227">
      <w:bodyDiv w:val="1"/>
      <w:marLeft w:val="0"/>
      <w:marRight w:val="0"/>
      <w:marTop w:val="0"/>
      <w:marBottom w:val="0"/>
      <w:divBdr>
        <w:top w:val="none" w:sz="0" w:space="0" w:color="auto"/>
        <w:left w:val="none" w:sz="0" w:space="0" w:color="auto"/>
        <w:bottom w:val="none" w:sz="0" w:space="0" w:color="auto"/>
        <w:right w:val="none" w:sz="0" w:space="0" w:color="auto"/>
      </w:divBdr>
    </w:div>
    <w:div w:id="109056863">
      <w:bodyDiv w:val="1"/>
      <w:marLeft w:val="0"/>
      <w:marRight w:val="0"/>
      <w:marTop w:val="0"/>
      <w:marBottom w:val="0"/>
      <w:divBdr>
        <w:top w:val="none" w:sz="0" w:space="0" w:color="auto"/>
        <w:left w:val="none" w:sz="0" w:space="0" w:color="auto"/>
        <w:bottom w:val="none" w:sz="0" w:space="0" w:color="auto"/>
        <w:right w:val="none" w:sz="0" w:space="0" w:color="auto"/>
      </w:divBdr>
    </w:div>
    <w:div w:id="158082121">
      <w:bodyDiv w:val="1"/>
      <w:marLeft w:val="0"/>
      <w:marRight w:val="0"/>
      <w:marTop w:val="0"/>
      <w:marBottom w:val="0"/>
      <w:divBdr>
        <w:top w:val="none" w:sz="0" w:space="0" w:color="auto"/>
        <w:left w:val="none" w:sz="0" w:space="0" w:color="auto"/>
        <w:bottom w:val="none" w:sz="0" w:space="0" w:color="auto"/>
        <w:right w:val="none" w:sz="0" w:space="0" w:color="auto"/>
      </w:divBdr>
    </w:div>
    <w:div w:id="203835010">
      <w:bodyDiv w:val="1"/>
      <w:marLeft w:val="0"/>
      <w:marRight w:val="0"/>
      <w:marTop w:val="0"/>
      <w:marBottom w:val="0"/>
      <w:divBdr>
        <w:top w:val="none" w:sz="0" w:space="0" w:color="auto"/>
        <w:left w:val="none" w:sz="0" w:space="0" w:color="auto"/>
        <w:bottom w:val="none" w:sz="0" w:space="0" w:color="auto"/>
        <w:right w:val="none" w:sz="0" w:space="0" w:color="auto"/>
      </w:divBdr>
    </w:div>
    <w:div w:id="347608763">
      <w:bodyDiv w:val="1"/>
      <w:marLeft w:val="0"/>
      <w:marRight w:val="0"/>
      <w:marTop w:val="0"/>
      <w:marBottom w:val="0"/>
      <w:divBdr>
        <w:top w:val="none" w:sz="0" w:space="0" w:color="auto"/>
        <w:left w:val="none" w:sz="0" w:space="0" w:color="auto"/>
        <w:bottom w:val="none" w:sz="0" w:space="0" w:color="auto"/>
        <w:right w:val="none" w:sz="0" w:space="0" w:color="auto"/>
      </w:divBdr>
    </w:div>
    <w:div w:id="481393616">
      <w:bodyDiv w:val="1"/>
      <w:marLeft w:val="0"/>
      <w:marRight w:val="0"/>
      <w:marTop w:val="0"/>
      <w:marBottom w:val="0"/>
      <w:divBdr>
        <w:top w:val="none" w:sz="0" w:space="0" w:color="auto"/>
        <w:left w:val="none" w:sz="0" w:space="0" w:color="auto"/>
        <w:bottom w:val="none" w:sz="0" w:space="0" w:color="auto"/>
        <w:right w:val="none" w:sz="0" w:space="0" w:color="auto"/>
      </w:divBdr>
    </w:div>
    <w:div w:id="599096546">
      <w:bodyDiv w:val="1"/>
      <w:marLeft w:val="0"/>
      <w:marRight w:val="0"/>
      <w:marTop w:val="0"/>
      <w:marBottom w:val="0"/>
      <w:divBdr>
        <w:top w:val="none" w:sz="0" w:space="0" w:color="auto"/>
        <w:left w:val="none" w:sz="0" w:space="0" w:color="auto"/>
        <w:bottom w:val="none" w:sz="0" w:space="0" w:color="auto"/>
        <w:right w:val="none" w:sz="0" w:space="0" w:color="auto"/>
      </w:divBdr>
    </w:div>
    <w:div w:id="599148515">
      <w:bodyDiv w:val="1"/>
      <w:marLeft w:val="0"/>
      <w:marRight w:val="0"/>
      <w:marTop w:val="0"/>
      <w:marBottom w:val="0"/>
      <w:divBdr>
        <w:top w:val="none" w:sz="0" w:space="0" w:color="auto"/>
        <w:left w:val="none" w:sz="0" w:space="0" w:color="auto"/>
        <w:bottom w:val="none" w:sz="0" w:space="0" w:color="auto"/>
        <w:right w:val="none" w:sz="0" w:space="0" w:color="auto"/>
      </w:divBdr>
    </w:div>
    <w:div w:id="639657257">
      <w:bodyDiv w:val="1"/>
      <w:marLeft w:val="0"/>
      <w:marRight w:val="0"/>
      <w:marTop w:val="0"/>
      <w:marBottom w:val="0"/>
      <w:divBdr>
        <w:top w:val="none" w:sz="0" w:space="0" w:color="auto"/>
        <w:left w:val="none" w:sz="0" w:space="0" w:color="auto"/>
        <w:bottom w:val="none" w:sz="0" w:space="0" w:color="auto"/>
        <w:right w:val="none" w:sz="0" w:space="0" w:color="auto"/>
      </w:divBdr>
    </w:div>
    <w:div w:id="675690872">
      <w:bodyDiv w:val="1"/>
      <w:marLeft w:val="0"/>
      <w:marRight w:val="0"/>
      <w:marTop w:val="0"/>
      <w:marBottom w:val="0"/>
      <w:divBdr>
        <w:top w:val="none" w:sz="0" w:space="0" w:color="auto"/>
        <w:left w:val="none" w:sz="0" w:space="0" w:color="auto"/>
        <w:bottom w:val="none" w:sz="0" w:space="0" w:color="auto"/>
        <w:right w:val="none" w:sz="0" w:space="0" w:color="auto"/>
      </w:divBdr>
    </w:div>
    <w:div w:id="738328657">
      <w:bodyDiv w:val="1"/>
      <w:marLeft w:val="0"/>
      <w:marRight w:val="0"/>
      <w:marTop w:val="0"/>
      <w:marBottom w:val="0"/>
      <w:divBdr>
        <w:top w:val="none" w:sz="0" w:space="0" w:color="auto"/>
        <w:left w:val="none" w:sz="0" w:space="0" w:color="auto"/>
        <w:bottom w:val="none" w:sz="0" w:space="0" w:color="auto"/>
        <w:right w:val="none" w:sz="0" w:space="0" w:color="auto"/>
      </w:divBdr>
    </w:div>
    <w:div w:id="827794227">
      <w:bodyDiv w:val="1"/>
      <w:marLeft w:val="0"/>
      <w:marRight w:val="0"/>
      <w:marTop w:val="0"/>
      <w:marBottom w:val="0"/>
      <w:divBdr>
        <w:top w:val="none" w:sz="0" w:space="0" w:color="auto"/>
        <w:left w:val="none" w:sz="0" w:space="0" w:color="auto"/>
        <w:bottom w:val="none" w:sz="0" w:space="0" w:color="auto"/>
        <w:right w:val="none" w:sz="0" w:space="0" w:color="auto"/>
      </w:divBdr>
    </w:div>
    <w:div w:id="882450646">
      <w:bodyDiv w:val="1"/>
      <w:marLeft w:val="0"/>
      <w:marRight w:val="0"/>
      <w:marTop w:val="0"/>
      <w:marBottom w:val="0"/>
      <w:divBdr>
        <w:top w:val="none" w:sz="0" w:space="0" w:color="auto"/>
        <w:left w:val="none" w:sz="0" w:space="0" w:color="auto"/>
        <w:bottom w:val="none" w:sz="0" w:space="0" w:color="auto"/>
        <w:right w:val="none" w:sz="0" w:space="0" w:color="auto"/>
      </w:divBdr>
    </w:div>
    <w:div w:id="890114681">
      <w:bodyDiv w:val="1"/>
      <w:marLeft w:val="0"/>
      <w:marRight w:val="0"/>
      <w:marTop w:val="0"/>
      <w:marBottom w:val="0"/>
      <w:divBdr>
        <w:top w:val="none" w:sz="0" w:space="0" w:color="auto"/>
        <w:left w:val="none" w:sz="0" w:space="0" w:color="auto"/>
        <w:bottom w:val="none" w:sz="0" w:space="0" w:color="auto"/>
        <w:right w:val="none" w:sz="0" w:space="0" w:color="auto"/>
      </w:divBdr>
    </w:div>
    <w:div w:id="942610099">
      <w:bodyDiv w:val="1"/>
      <w:marLeft w:val="0"/>
      <w:marRight w:val="0"/>
      <w:marTop w:val="0"/>
      <w:marBottom w:val="0"/>
      <w:divBdr>
        <w:top w:val="none" w:sz="0" w:space="0" w:color="auto"/>
        <w:left w:val="none" w:sz="0" w:space="0" w:color="auto"/>
        <w:bottom w:val="none" w:sz="0" w:space="0" w:color="auto"/>
        <w:right w:val="none" w:sz="0" w:space="0" w:color="auto"/>
      </w:divBdr>
    </w:div>
    <w:div w:id="945191464">
      <w:bodyDiv w:val="1"/>
      <w:marLeft w:val="0"/>
      <w:marRight w:val="0"/>
      <w:marTop w:val="0"/>
      <w:marBottom w:val="0"/>
      <w:divBdr>
        <w:top w:val="none" w:sz="0" w:space="0" w:color="auto"/>
        <w:left w:val="none" w:sz="0" w:space="0" w:color="auto"/>
        <w:bottom w:val="none" w:sz="0" w:space="0" w:color="auto"/>
        <w:right w:val="none" w:sz="0" w:space="0" w:color="auto"/>
      </w:divBdr>
    </w:div>
    <w:div w:id="988242490">
      <w:bodyDiv w:val="1"/>
      <w:marLeft w:val="0"/>
      <w:marRight w:val="0"/>
      <w:marTop w:val="0"/>
      <w:marBottom w:val="0"/>
      <w:divBdr>
        <w:top w:val="none" w:sz="0" w:space="0" w:color="auto"/>
        <w:left w:val="none" w:sz="0" w:space="0" w:color="auto"/>
        <w:bottom w:val="none" w:sz="0" w:space="0" w:color="auto"/>
        <w:right w:val="none" w:sz="0" w:space="0" w:color="auto"/>
      </w:divBdr>
    </w:div>
    <w:div w:id="1068188810">
      <w:bodyDiv w:val="1"/>
      <w:marLeft w:val="0"/>
      <w:marRight w:val="0"/>
      <w:marTop w:val="0"/>
      <w:marBottom w:val="0"/>
      <w:divBdr>
        <w:top w:val="none" w:sz="0" w:space="0" w:color="auto"/>
        <w:left w:val="none" w:sz="0" w:space="0" w:color="auto"/>
        <w:bottom w:val="none" w:sz="0" w:space="0" w:color="auto"/>
        <w:right w:val="none" w:sz="0" w:space="0" w:color="auto"/>
      </w:divBdr>
    </w:div>
    <w:div w:id="1084372724">
      <w:bodyDiv w:val="1"/>
      <w:marLeft w:val="0"/>
      <w:marRight w:val="0"/>
      <w:marTop w:val="0"/>
      <w:marBottom w:val="0"/>
      <w:divBdr>
        <w:top w:val="none" w:sz="0" w:space="0" w:color="auto"/>
        <w:left w:val="none" w:sz="0" w:space="0" w:color="auto"/>
        <w:bottom w:val="none" w:sz="0" w:space="0" w:color="auto"/>
        <w:right w:val="none" w:sz="0" w:space="0" w:color="auto"/>
      </w:divBdr>
    </w:div>
    <w:div w:id="1147435034">
      <w:bodyDiv w:val="1"/>
      <w:marLeft w:val="0"/>
      <w:marRight w:val="0"/>
      <w:marTop w:val="0"/>
      <w:marBottom w:val="0"/>
      <w:divBdr>
        <w:top w:val="none" w:sz="0" w:space="0" w:color="auto"/>
        <w:left w:val="none" w:sz="0" w:space="0" w:color="auto"/>
        <w:bottom w:val="none" w:sz="0" w:space="0" w:color="auto"/>
        <w:right w:val="none" w:sz="0" w:space="0" w:color="auto"/>
      </w:divBdr>
    </w:div>
    <w:div w:id="1157652405">
      <w:bodyDiv w:val="1"/>
      <w:marLeft w:val="0"/>
      <w:marRight w:val="0"/>
      <w:marTop w:val="0"/>
      <w:marBottom w:val="0"/>
      <w:divBdr>
        <w:top w:val="none" w:sz="0" w:space="0" w:color="auto"/>
        <w:left w:val="none" w:sz="0" w:space="0" w:color="auto"/>
        <w:bottom w:val="none" w:sz="0" w:space="0" w:color="auto"/>
        <w:right w:val="none" w:sz="0" w:space="0" w:color="auto"/>
      </w:divBdr>
    </w:div>
    <w:div w:id="1167482867">
      <w:bodyDiv w:val="1"/>
      <w:marLeft w:val="0"/>
      <w:marRight w:val="0"/>
      <w:marTop w:val="0"/>
      <w:marBottom w:val="0"/>
      <w:divBdr>
        <w:top w:val="none" w:sz="0" w:space="0" w:color="auto"/>
        <w:left w:val="none" w:sz="0" w:space="0" w:color="auto"/>
        <w:bottom w:val="none" w:sz="0" w:space="0" w:color="auto"/>
        <w:right w:val="none" w:sz="0" w:space="0" w:color="auto"/>
      </w:divBdr>
    </w:div>
    <w:div w:id="1168402703">
      <w:bodyDiv w:val="1"/>
      <w:marLeft w:val="0"/>
      <w:marRight w:val="0"/>
      <w:marTop w:val="0"/>
      <w:marBottom w:val="0"/>
      <w:divBdr>
        <w:top w:val="none" w:sz="0" w:space="0" w:color="auto"/>
        <w:left w:val="none" w:sz="0" w:space="0" w:color="auto"/>
        <w:bottom w:val="none" w:sz="0" w:space="0" w:color="auto"/>
        <w:right w:val="none" w:sz="0" w:space="0" w:color="auto"/>
      </w:divBdr>
    </w:div>
    <w:div w:id="1169717184">
      <w:bodyDiv w:val="1"/>
      <w:marLeft w:val="0"/>
      <w:marRight w:val="0"/>
      <w:marTop w:val="0"/>
      <w:marBottom w:val="0"/>
      <w:divBdr>
        <w:top w:val="none" w:sz="0" w:space="0" w:color="auto"/>
        <w:left w:val="none" w:sz="0" w:space="0" w:color="auto"/>
        <w:bottom w:val="none" w:sz="0" w:space="0" w:color="auto"/>
        <w:right w:val="none" w:sz="0" w:space="0" w:color="auto"/>
      </w:divBdr>
    </w:div>
    <w:div w:id="1195774497">
      <w:bodyDiv w:val="1"/>
      <w:marLeft w:val="0"/>
      <w:marRight w:val="0"/>
      <w:marTop w:val="0"/>
      <w:marBottom w:val="0"/>
      <w:divBdr>
        <w:top w:val="none" w:sz="0" w:space="0" w:color="auto"/>
        <w:left w:val="none" w:sz="0" w:space="0" w:color="auto"/>
        <w:bottom w:val="none" w:sz="0" w:space="0" w:color="auto"/>
        <w:right w:val="none" w:sz="0" w:space="0" w:color="auto"/>
      </w:divBdr>
    </w:div>
    <w:div w:id="1210604793">
      <w:bodyDiv w:val="1"/>
      <w:marLeft w:val="0"/>
      <w:marRight w:val="0"/>
      <w:marTop w:val="0"/>
      <w:marBottom w:val="0"/>
      <w:divBdr>
        <w:top w:val="none" w:sz="0" w:space="0" w:color="auto"/>
        <w:left w:val="none" w:sz="0" w:space="0" w:color="auto"/>
        <w:bottom w:val="none" w:sz="0" w:space="0" w:color="auto"/>
        <w:right w:val="none" w:sz="0" w:space="0" w:color="auto"/>
      </w:divBdr>
    </w:div>
    <w:div w:id="1247305094">
      <w:bodyDiv w:val="1"/>
      <w:marLeft w:val="0"/>
      <w:marRight w:val="0"/>
      <w:marTop w:val="0"/>
      <w:marBottom w:val="0"/>
      <w:divBdr>
        <w:top w:val="none" w:sz="0" w:space="0" w:color="auto"/>
        <w:left w:val="none" w:sz="0" w:space="0" w:color="auto"/>
        <w:bottom w:val="none" w:sz="0" w:space="0" w:color="auto"/>
        <w:right w:val="none" w:sz="0" w:space="0" w:color="auto"/>
      </w:divBdr>
    </w:div>
    <w:div w:id="1335497924">
      <w:bodyDiv w:val="1"/>
      <w:marLeft w:val="0"/>
      <w:marRight w:val="0"/>
      <w:marTop w:val="0"/>
      <w:marBottom w:val="0"/>
      <w:divBdr>
        <w:top w:val="none" w:sz="0" w:space="0" w:color="auto"/>
        <w:left w:val="none" w:sz="0" w:space="0" w:color="auto"/>
        <w:bottom w:val="none" w:sz="0" w:space="0" w:color="auto"/>
        <w:right w:val="none" w:sz="0" w:space="0" w:color="auto"/>
      </w:divBdr>
    </w:div>
    <w:div w:id="1380127190">
      <w:bodyDiv w:val="1"/>
      <w:marLeft w:val="0"/>
      <w:marRight w:val="0"/>
      <w:marTop w:val="0"/>
      <w:marBottom w:val="0"/>
      <w:divBdr>
        <w:top w:val="none" w:sz="0" w:space="0" w:color="auto"/>
        <w:left w:val="none" w:sz="0" w:space="0" w:color="auto"/>
        <w:bottom w:val="none" w:sz="0" w:space="0" w:color="auto"/>
        <w:right w:val="none" w:sz="0" w:space="0" w:color="auto"/>
      </w:divBdr>
    </w:div>
    <w:div w:id="1419403575">
      <w:bodyDiv w:val="1"/>
      <w:marLeft w:val="0"/>
      <w:marRight w:val="0"/>
      <w:marTop w:val="0"/>
      <w:marBottom w:val="0"/>
      <w:divBdr>
        <w:top w:val="none" w:sz="0" w:space="0" w:color="auto"/>
        <w:left w:val="none" w:sz="0" w:space="0" w:color="auto"/>
        <w:bottom w:val="none" w:sz="0" w:space="0" w:color="auto"/>
        <w:right w:val="none" w:sz="0" w:space="0" w:color="auto"/>
      </w:divBdr>
    </w:div>
    <w:div w:id="1429960858">
      <w:bodyDiv w:val="1"/>
      <w:marLeft w:val="0"/>
      <w:marRight w:val="0"/>
      <w:marTop w:val="0"/>
      <w:marBottom w:val="0"/>
      <w:divBdr>
        <w:top w:val="none" w:sz="0" w:space="0" w:color="auto"/>
        <w:left w:val="none" w:sz="0" w:space="0" w:color="auto"/>
        <w:bottom w:val="none" w:sz="0" w:space="0" w:color="auto"/>
        <w:right w:val="none" w:sz="0" w:space="0" w:color="auto"/>
      </w:divBdr>
    </w:div>
    <w:div w:id="1502351011">
      <w:bodyDiv w:val="1"/>
      <w:marLeft w:val="0"/>
      <w:marRight w:val="0"/>
      <w:marTop w:val="0"/>
      <w:marBottom w:val="0"/>
      <w:divBdr>
        <w:top w:val="none" w:sz="0" w:space="0" w:color="auto"/>
        <w:left w:val="none" w:sz="0" w:space="0" w:color="auto"/>
        <w:bottom w:val="none" w:sz="0" w:space="0" w:color="auto"/>
        <w:right w:val="none" w:sz="0" w:space="0" w:color="auto"/>
      </w:divBdr>
    </w:div>
    <w:div w:id="1564028982">
      <w:bodyDiv w:val="1"/>
      <w:marLeft w:val="0"/>
      <w:marRight w:val="0"/>
      <w:marTop w:val="0"/>
      <w:marBottom w:val="0"/>
      <w:divBdr>
        <w:top w:val="none" w:sz="0" w:space="0" w:color="auto"/>
        <w:left w:val="none" w:sz="0" w:space="0" w:color="auto"/>
        <w:bottom w:val="none" w:sz="0" w:space="0" w:color="auto"/>
        <w:right w:val="none" w:sz="0" w:space="0" w:color="auto"/>
      </w:divBdr>
    </w:div>
    <w:div w:id="1611426210">
      <w:bodyDiv w:val="1"/>
      <w:marLeft w:val="0"/>
      <w:marRight w:val="0"/>
      <w:marTop w:val="0"/>
      <w:marBottom w:val="0"/>
      <w:divBdr>
        <w:top w:val="none" w:sz="0" w:space="0" w:color="auto"/>
        <w:left w:val="none" w:sz="0" w:space="0" w:color="auto"/>
        <w:bottom w:val="none" w:sz="0" w:space="0" w:color="auto"/>
        <w:right w:val="none" w:sz="0" w:space="0" w:color="auto"/>
      </w:divBdr>
    </w:div>
    <w:div w:id="1717268714">
      <w:bodyDiv w:val="1"/>
      <w:marLeft w:val="0"/>
      <w:marRight w:val="0"/>
      <w:marTop w:val="0"/>
      <w:marBottom w:val="0"/>
      <w:divBdr>
        <w:top w:val="none" w:sz="0" w:space="0" w:color="auto"/>
        <w:left w:val="none" w:sz="0" w:space="0" w:color="auto"/>
        <w:bottom w:val="none" w:sz="0" w:space="0" w:color="auto"/>
        <w:right w:val="none" w:sz="0" w:space="0" w:color="auto"/>
      </w:divBdr>
    </w:div>
    <w:div w:id="1725252489">
      <w:bodyDiv w:val="1"/>
      <w:marLeft w:val="0"/>
      <w:marRight w:val="0"/>
      <w:marTop w:val="0"/>
      <w:marBottom w:val="0"/>
      <w:divBdr>
        <w:top w:val="none" w:sz="0" w:space="0" w:color="auto"/>
        <w:left w:val="none" w:sz="0" w:space="0" w:color="auto"/>
        <w:bottom w:val="none" w:sz="0" w:space="0" w:color="auto"/>
        <w:right w:val="none" w:sz="0" w:space="0" w:color="auto"/>
      </w:divBdr>
    </w:div>
    <w:div w:id="1729918306">
      <w:bodyDiv w:val="1"/>
      <w:marLeft w:val="0"/>
      <w:marRight w:val="0"/>
      <w:marTop w:val="0"/>
      <w:marBottom w:val="0"/>
      <w:divBdr>
        <w:top w:val="none" w:sz="0" w:space="0" w:color="auto"/>
        <w:left w:val="none" w:sz="0" w:space="0" w:color="auto"/>
        <w:bottom w:val="none" w:sz="0" w:space="0" w:color="auto"/>
        <w:right w:val="none" w:sz="0" w:space="0" w:color="auto"/>
      </w:divBdr>
    </w:div>
    <w:div w:id="1801653962">
      <w:bodyDiv w:val="1"/>
      <w:marLeft w:val="0"/>
      <w:marRight w:val="0"/>
      <w:marTop w:val="0"/>
      <w:marBottom w:val="0"/>
      <w:divBdr>
        <w:top w:val="none" w:sz="0" w:space="0" w:color="auto"/>
        <w:left w:val="none" w:sz="0" w:space="0" w:color="auto"/>
        <w:bottom w:val="none" w:sz="0" w:space="0" w:color="auto"/>
        <w:right w:val="none" w:sz="0" w:space="0" w:color="auto"/>
      </w:divBdr>
    </w:div>
    <w:div w:id="1829128131">
      <w:bodyDiv w:val="1"/>
      <w:marLeft w:val="0"/>
      <w:marRight w:val="0"/>
      <w:marTop w:val="0"/>
      <w:marBottom w:val="0"/>
      <w:divBdr>
        <w:top w:val="none" w:sz="0" w:space="0" w:color="auto"/>
        <w:left w:val="none" w:sz="0" w:space="0" w:color="auto"/>
        <w:bottom w:val="none" w:sz="0" w:space="0" w:color="auto"/>
        <w:right w:val="none" w:sz="0" w:space="0" w:color="auto"/>
      </w:divBdr>
    </w:div>
    <w:div w:id="1857692797">
      <w:bodyDiv w:val="1"/>
      <w:marLeft w:val="0"/>
      <w:marRight w:val="0"/>
      <w:marTop w:val="0"/>
      <w:marBottom w:val="0"/>
      <w:divBdr>
        <w:top w:val="none" w:sz="0" w:space="0" w:color="auto"/>
        <w:left w:val="none" w:sz="0" w:space="0" w:color="auto"/>
        <w:bottom w:val="none" w:sz="0" w:space="0" w:color="auto"/>
        <w:right w:val="none" w:sz="0" w:space="0" w:color="auto"/>
      </w:divBdr>
    </w:div>
    <w:div w:id="1866554261">
      <w:bodyDiv w:val="1"/>
      <w:marLeft w:val="0"/>
      <w:marRight w:val="0"/>
      <w:marTop w:val="0"/>
      <w:marBottom w:val="0"/>
      <w:divBdr>
        <w:top w:val="none" w:sz="0" w:space="0" w:color="auto"/>
        <w:left w:val="none" w:sz="0" w:space="0" w:color="auto"/>
        <w:bottom w:val="none" w:sz="0" w:space="0" w:color="auto"/>
        <w:right w:val="none" w:sz="0" w:space="0" w:color="auto"/>
      </w:divBdr>
    </w:div>
    <w:div w:id="1888487300">
      <w:bodyDiv w:val="1"/>
      <w:marLeft w:val="0"/>
      <w:marRight w:val="0"/>
      <w:marTop w:val="0"/>
      <w:marBottom w:val="0"/>
      <w:divBdr>
        <w:top w:val="none" w:sz="0" w:space="0" w:color="auto"/>
        <w:left w:val="none" w:sz="0" w:space="0" w:color="auto"/>
        <w:bottom w:val="none" w:sz="0" w:space="0" w:color="auto"/>
        <w:right w:val="none" w:sz="0" w:space="0" w:color="auto"/>
      </w:divBdr>
    </w:div>
    <w:div w:id="1893418013">
      <w:bodyDiv w:val="1"/>
      <w:marLeft w:val="0"/>
      <w:marRight w:val="0"/>
      <w:marTop w:val="0"/>
      <w:marBottom w:val="0"/>
      <w:divBdr>
        <w:top w:val="none" w:sz="0" w:space="0" w:color="auto"/>
        <w:left w:val="none" w:sz="0" w:space="0" w:color="auto"/>
        <w:bottom w:val="none" w:sz="0" w:space="0" w:color="auto"/>
        <w:right w:val="none" w:sz="0" w:space="0" w:color="auto"/>
      </w:divBdr>
    </w:div>
    <w:div w:id="1919241353">
      <w:bodyDiv w:val="1"/>
      <w:marLeft w:val="0"/>
      <w:marRight w:val="0"/>
      <w:marTop w:val="0"/>
      <w:marBottom w:val="0"/>
      <w:divBdr>
        <w:top w:val="none" w:sz="0" w:space="0" w:color="auto"/>
        <w:left w:val="none" w:sz="0" w:space="0" w:color="auto"/>
        <w:bottom w:val="none" w:sz="0" w:space="0" w:color="auto"/>
        <w:right w:val="none" w:sz="0" w:space="0" w:color="auto"/>
      </w:divBdr>
    </w:div>
    <w:div w:id="1960456029">
      <w:bodyDiv w:val="1"/>
      <w:marLeft w:val="0"/>
      <w:marRight w:val="0"/>
      <w:marTop w:val="0"/>
      <w:marBottom w:val="0"/>
      <w:divBdr>
        <w:top w:val="none" w:sz="0" w:space="0" w:color="auto"/>
        <w:left w:val="none" w:sz="0" w:space="0" w:color="auto"/>
        <w:bottom w:val="none" w:sz="0" w:space="0" w:color="auto"/>
        <w:right w:val="none" w:sz="0" w:space="0" w:color="auto"/>
      </w:divBdr>
    </w:div>
    <w:div w:id="2045323878">
      <w:bodyDiv w:val="1"/>
      <w:marLeft w:val="0"/>
      <w:marRight w:val="0"/>
      <w:marTop w:val="0"/>
      <w:marBottom w:val="0"/>
      <w:divBdr>
        <w:top w:val="none" w:sz="0" w:space="0" w:color="auto"/>
        <w:left w:val="none" w:sz="0" w:space="0" w:color="auto"/>
        <w:bottom w:val="none" w:sz="0" w:space="0" w:color="auto"/>
        <w:right w:val="none" w:sz="0" w:space="0" w:color="auto"/>
      </w:divBdr>
    </w:div>
    <w:div w:id="2053267243">
      <w:bodyDiv w:val="1"/>
      <w:marLeft w:val="0"/>
      <w:marRight w:val="0"/>
      <w:marTop w:val="0"/>
      <w:marBottom w:val="0"/>
      <w:divBdr>
        <w:top w:val="none" w:sz="0" w:space="0" w:color="auto"/>
        <w:left w:val="none" w:sz="0" w:space="0" w:color="auto"/>
        <w:bottom w:val="none" w:sz="0" w:space="0" w:color="auto"/>
        <w:right w:val="none" w:sz="0" w:space="0" w:color="auto"/>
      </w:divBdr>
    </w:div>
    <w:div w:id="2070491287">
      <w:bodyDiv w:val="1"/>
      <w:marLeft w:val="0"/>
      <w:marRight w:val="0"/>
      <w:marTop w:val="0"/>
      <w:marBottom w:val="0"/>
      <w:divBdr>
        <w:top w:val="none" w:sz="0" w:space="0" w:color="auto"/>
        <w:left w:val="none" w:sz="0" w:space="0" w:color="auto"/>
        <w:bottom w:val="none" w:sz="0" w:space="0" w:color="auto"/>
        <w:right w:val="none" w:sz="0" w:space="0" w:color="auto"/>
      </w:divBdr>
    </w:div>
    <w:div w:id="2084257840">
      <w:bodyDiv w:val="1"/>
      <w:marLeft w:val="0"/>
      <w:marRight w:val="0"/>
      <w:marTop w:val="0"/>
      <w:marBottom w:val="0"/>
      <w:divBdr>
        <w:top w:val="none" w:sz="0" w:space="0" w:color="auto"/>
        <w:left w:val="none" w:sz="0" w:space="0" w:color="auto"/>
        <w:bottom w:val="none" w:sz="0" w:space="0" w:color="auto"/>
        <w:right w:val="none" w:sz="0" w:space="0" w:color="auto"/>
      </w:divBdr>
    </w:div>
    <w:div w:id="21203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x.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22</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MY_COMPUTER</dc:creator>
  <cp:keywords/>
  <dc:description/>
  <cp:lastModifiedBy>MY_COMPUTER</cp:lastModifiedBy>
  <cp:revision>16</cp:revision>
  <dcterms:created xsi:type="dcterms:W3CDTF">2018-03-13T07:19:00Z</dcterms:created>
  <dcterms:modified xsi:type="dcterms:W3CDTF">2018-07-01T04:40:00Z</dcterms:modified>
</cp:coreProperties>
</file>