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DB4" w:rsidRDefault="000C6237">
      <w:pPr>
        <w:pStyle w:val="BodyText"/>
        <w:ind w:left="120"/>
        <w:rPr>
          <w:sz w:val="20"/>
        </w:rPr>
      </w:pPr>
      <w:r>
        <w:rPr>
          <w:noProof/>
          <w:sz w:val="20"/>
          <w:lang w:val="en-US"/>
        </w:rPr>
        <w:drawing>
          <wp:inline distT="0" distB="0" distL="0" distR="0">
            <wp:extent cx="6399658" cy="89687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399658" cy="896874"/>
                    </a:xfrm>
                    <a:prstGeom prst="rect">
                      <a:avLst/>
                    </a:prstGeom>
                  </pic:spPr>
                </pic:pic>
              </a:graphicData>
            </a:graphic>
          </wp:inline>
        </w:drawing>
      </w:r>
    </w:p>
    <w:p w:rsidR="002A3DB4" w:rsidRDefault="002A3DB4">
      <w:pPr>
        <w:pStyle w:val="BodyText"/>
        <w:spacing w:before="4"/>
        <w:rPr>
          <w:sz w:val="28"/>
        </w:rPr>
      </w:pPr>
    </w:p>
    <w:p w:rsidR="000C6237" w:rsidRDefault="000C6237" w:rsidP="000C6237">
      <w:pPr>
        <w:pStyle w:val="ListParagraph"/>
        <w:spacing w:line="360" w:lineRule="auto"/>
        <w:ind w:left="0"/>
        <w:jc w:val="center"/>
        <w:rPr>
          <w:b/>
          <w:sz w:val="28"/>
          <w:szCs w:val="24"/>
        </w:rPr>
      </w:pPr>
      <w:r w:rsidRPr="000C6237">
        <w:rPr>
          <w:b/>
          <w:sz w:val="28"/>
          <w:szCs w:val="28"/>
        </w:rPr>
        <w:t>PENGARUH</w:t>
      </w:r>
      <w:r>
        <w:t xml:space="preserve"> </w:t>
      </w:r>
      <w:r w:rsidRPr="004B5F89">
        <w:rPr>
          <w:b/>
          <w:sz w:val="28"/>
          <w:szCs w:val="24"/>
        </w:rPr>
        <w:t>EXPERIENT</w:t>
      </w:r>
      <w:r>
        <w:rPr>
          <w:b/>
          <w:sz w:val="28"/>
          <w:szCs w:val="24"/>
        </w:rPr>
        <w:t>I</w:t>
      </w:r>
      <w:r w:rsidRPr="004B5F89">
        <w:rPr>
          <w:b/>
          <w:sz w:val="28"/>
          <w:szCs w:val="24"/>
        </w:rPr>
        <w:t>AL MARKETING DAN EMOTIONAL MARKETING TERHADAP LOYALITAS KONSUMEN</w:t>
      </w:r>
      <w:r w:rsidR="00427AD8">
        <w:rPr>
          <w:b/>
          <w:sz w:val="28"/>
          <w:szCs w:val="24"/>
        </w:rPr>
        <w:t xml:space="preserve"> PADA KEDAI ZONA NYAMAN SAMARINDA</w:t>
      </w:r>
    </w:p>
    <w:p w:rsidR="002A3DB4" w:rsidRDefault="000C6237">
      <w:pPr>
        <w:pStyle w:val="Title"/>
        <w:spacing w:before="212"/>
      </w:pPr>
      <w:r>
        <w:t>Novi Arisandi</w:t>
      </w:r>
      <w:r>
        <w:rPr>
          <w:vertAlign w:val="superscript"/>
        </w:rPr>
        <w:t>1</w:t>
      </w:r>
      <w:r>
        <w:t>, Zainal Abidin</w:t>
      </w:r>
      <w:r>
        <w:rPr>
          <w:vertAlign w:val="superscript"/>
        </w:rPr>
        <w:t>2</w:t>
      </w:r>
    </w:p>
    <w:p w:rsidR="002A3DB4" w:rsidRDefault="000C6237">
      <w:pPr>
        <w:pStyle w:val="BodyText"/>
        <w:spacing w:before="6" w:line="472" w:lineRule="exact"/>
        <w:ind w:left="840" w:right="990"/>
        <w:jc w:val="center"/>
      </w:pPr>
      <w:r>
        <w:t xml:space="preserve">Fakultas Ekonomi dan Bisnis, Universitas Mulawarman. Samarinda, Kalimantan Timur E-mail : </w:t>
      </w:r>
      <w:hyperlink r:id="rId9">
        <w:r>
          <w:rPr>
            <w:color w:val="0000FF"/>
            <w:u w:val="single" w:color="0461C1"/>
          </w:rPr>
          <w:t>noviarisandi138gmail.com</w:t>
        </w:r>
      </w:hyperlink>
    </w:p>
    <w:p w:rsidR="002A3DB4" w:rsidRDefault="002A3DB4">
      <w:pPr>
        <w:pStyle w:val="BodyText"/>
        <w:rPr>
          <w:sz w:val="20"/>
        </w:rPr>
      </w:pPr>
    </w:p>
    <w:p w:rsidR="002A3DB4" w:rsidRDefault="002A3DB4">
      <w:pPr>
        <w:pStyle w:val="BodyText"/>
        <w:spacing w:before="5"/>
        <w:rPr>
          <w:sz w:val="16"/>
        </w:rPr>
      </w:pPr>
    </w:p>
    <w:p w:rsidR="002A3DB4" w:rsidRDefault="000C6237">
      <w:pPr>
        <w:pStyle w:val="Heading1"/>
        <w:spacing w:before="90"/>
        <w:ind w:left="4477"/>
      </w:pPr>
      <w:r>
        <w:t>ABSTRAK</w:t>
      </w:r>
    </w:p>
    <w:p w:rsidR="002A3DB4" w:rsidRDefault="002A3DB4">
      <w:pPr>
        <w:pStyle w:val="BodyText"/>
        <w:spacing w:before="4"/>
        <w:rPr>
          <w:b/>
          <w:sz w:val="32"/>
        </w:rPr>
      </w:pPr>
    </w:p>
    <w:p w:rsidR="002A3DB4" w:rsidRDefault="000C6237" w:rsidP="00741C4E">
      <w:pPr>
        <w:pStyle w:val="BodyText"/>
        <w:spacing w:line="360" w:lineRule="auto"/>
        <w:ind w:left="284" w:right="160" w:firstLine="720"/>
        <w:jc w:val="both"/>
      </w:pPr>
      <w:r>
        <w:t xml:space="preserve">Penelitian ini bertujuan untuk menguji apakah </w:t>
      </w:r>
      <w:r w:rsidRPr="00EA4D1B">
        <w:t xml:space="preserve">Pengaruh </w:t>
      </w:r>
      <w:r w:rsidRPr="00EF3D31">
        <w:rPr>
          <w:i/>
          <w:iCs/>
        </w:rPr>
        <w:t>Experiential Marketing</w:t>
      </w:r>
      <w:r>
        <w:t xml:space="preserve"> dan </w:t>
      </w:r>
      <w:r w:rsidRPr="004629E0">
        <w:rPr>
          <w:i/>
        </w:rPr>
        <w:t>Emotional Marketing</w:t>
      </w:r>
      <w:r>
        <w:t xml:space="preserve"> terhadap Loyalitas Konsumen pada kedai zona nyaman Samarinda. Variabel bebas dalam penelitian ini adalah </w:t>
      </w:r>
      <w:r w:rsidRPr="00EF3D31">
        <w:rPr>
          <w:i/>
          <w:iCs/>
        </w:rPr>
        <w:t>Experiential Marketing</w:t>
      </w:r>
      <w:r>
        <w:t xml:space="preserve"> dan </w:t>
      </w:r>
      <w:r w:rsidRPr="004629E0">
        <w:rPr>
          <w:i/>
        </w:rPr>
        <w:t>Emotional Marketing</w:t>
      </w:r>
      <w:r>
        <w:t xml:space="preserve"> sementara variabel terikat adalah Loyalitas Konsumen. Penelitian ini dilakukan pada kedai zona nyaman Samarinda yang terdiri dari 120 responden dengan teknik purposive sampling. Penelitian ini bersifat kuantitatif, pengumpulan data primer menggunakan kuesioner tertutup, responden hanya memilih jawaban dari opsi yang telah ditentukan. Analisis yang digunakan adalah analisis regresi linier berganda melalui software SPSS versi 22. Hasil penelitian menyatakan bahwa variabel </w:t>
      </w:r>
      <w:r w:rsidRPr="00EF3D31">
        <w:rPr>
          <w:i/>
          <w:iCs/>
        </w:rPr>
        <w:t>Experiential Marketing</w:t>
      </w:r>
      <w:r>
        <w:t xml:space="preserve"> berpengaruh positif dan signifikan terhadap Loyalitas Konsumen. Sedangkan </w:t>
      </w:r>
      <w:r w:rsidRPr="004629E0">
        <w:rPr>
          <w:i/>
        </w:rPr>
        <w:t>Emotional Marketing</w:t>
      </w:r>
      <w:r>
        <w:t xml:space="preserve"> secara positif dan signifikan mampu mempengaruhi Loyalitas Konsumen.</w:t>
      </w:r>
    </w:p>
    <w:p w:rsidR="002A3DB4" w:rsidRDefault="002A3DB4">
      <w:pPr>
        <w:pStyle w:val="BodyText"/>
        <w:rPr>
          <w:sz w:val="25"/>
        </w:rPr>
      </w:pPr>
    </w:p>
    <w:p w:rsidR="002A3DB4" w:rsidRDefault="000C6237" w:rsidP="00741C4E">
      <w:pPr>
        <w:ind w:left="284"/>
        <w:rPr>
          <w:sz w:val="24"/>
        </w:rPr>
      </w:pPr>
      <w:r>
        <w:rPr>
          <w:b/>
          <w:sz w:val="24"/>
        </w:rPr>
        <w:t xml:space="preserve">Kata Kunci : </w:t>
      </w:r>
      <w:r w:rsidRPr="00EF3D31">
        <w:rPr>
          <w:i/>
          <w:iCs/>
          <w:sz w:val="24"/>
          <w:szCs w:val="24"/>
        </w:rPr>
        <w:t>Experiential Marketing</w:t>
      </w:r>
      <w:r>
        <w:rPr>
          <w:sz w:val="24"/>
        </w:rPr>
        <w:t xml:space="preserve">, </w:t>
      </w:r>
      <w:r w:rsidRPr="004629E0">
        <w:rPr>
          <w:i/>
          <w:sz w:val="24"/>
          <w:szCs w:val="24"/>
        </w:rPr>
        <w:t>Emotional Marketing</w:t>
      </w:r>
      <w:r>
        <w:rPr>
          <w:sz w:val="24"/>
        </w:rPr>
        <w:t xml:space="preserve">, </w:t>
      </w:r>
      <w:r>
        <w:rPr>
          <w:sz w:val="24"/>
          <w:szCs w:val="24"/>
        </w:rPr>
        <w:t>Loyalitas Konsumen</w:t>
      </w:r>
      <w:r>
        <w:rPr>
          <w:sz w:val="24"/>
        </w:rPr>
        <w:t>.</w:t>
      </w:r>
    </w:p>
    <w:p w:rsidR="002A3DB4" w:rsidRDefault="002A3DB4">
      <w:pPr>
        <w:pStyle w:val="BodyText"/>
        <w:rPr>
          <w:sz w:val="26"/>
        </w:rPr>
      </w:pPr>
    </w:p>
    <w:p w:rsidR="002A3DB4" w:rsidRDefault="000C6237" w:rsidP="005B53C1">
      <w:pPr>
        <w:spacing w:before="159"/>
        <w:ind w:left="284" w:right="157" w:hanging="157"/>
        <w:jc w:val="center"/>
        <w:rPr>
          <w:b/>
          <w:i/>
          <w:sz w:val="28"/>
        </w:rPr>
      </w:pPr>
      <w:r>
        <w:rPr>
          <w:b/>
          <w:i/>
          <w:sz w:val="28"/>
        </w:rPr>
        <w:t xml:space="preserve">The Influence of </w:t>
      </w:r>
      <w:r w:rsidR="005B53C1">
        <w:rPr>
          <w:b/>
          <w:i/>
          <w:sz w:val="28"/>
        </w:rPr>
        <w:t>Experiential Marketing</w:t>
      </w:r>
      <w:r>
        <w:rPr>
          <w:b/>
          <w:i/>
          <w:sz w:val="28"/>
        </w:rPr>
        <w:t xml:space="preserve"> and </w:t>
      </w:r>
      <w:r w:rsidR="005B53C1">
        <w:rPr>
          <w:b/>
          <w:i/>
          <w:sz w:val="28"/>
        </w:rPr>
        <w:t>Emotional Marketing</w:t>
      </w:r>
      <w:r>
        <w:rPr>
          <w:b/>
          <w:i/>
          <w:sz w:val="28"/>
        </w:rPr>
        <w:t xml:space="preserve"> on </w:t>
      </w:r>
      <w:r w:rsidR="00427AD8">
        <w:rPr>
          <w:b/>
          <w:i/>
          <w:sz w:val="28"/>
        </w:rPr>
        <w:t>Consume</w:t>
      </w:r>
      <w:r w:rsidR="00EB2A64">
        <w:rPr>
          <w:b/>
          <w:i/>
          <w:sz w:val="28"/>
        </w:rPr>
        <w:t>r</w:t>
      </w:r>
      <w:r w:rsidR="00427AD8">
        <w:rPr>
          <w:b/>
          <w:i/>
          <w:sz w:val="28"/>
        </w:rPr>
        <w:t xml:space="preserve"> Loyalty</w:t>
      </w:r>
      <w:r>
        <w:rPr>
          <w:b/>
          <w:i/>
          <w:sz w:val="28"/>
        </w:rPr>
        <w:t xml:space="preserve"> on the </w:t>
      </w:r>
      <w:r w:rsidR="00427AD8">
        <w:rPr>
          <w:b/>
          <w:i/>
          <w:sz w:val="28"/>
        </w:rPr>
        <w:t>Kedai Zona Nyaman Samarinda</w:t>
      </w:r>
    </w:p>
    <w:p w:rsidR="002A3DB4" w:rsidRDefault="002A3DB4">
      <w:pPr>
        <w:pStyle w:val="BodyText"/>
        <w:spacing w:before="7"/>
        <w:rPr>
          <w:b/>
          <w:i/>
          <w:sz w:val="34"/>
        </w:rPr>
      </w:pPr>
    </w:p>
    <w:p w:rsidR="002A3DB4" w:rsidRDefault="000C6237">
      <w:pPr>
        <w:pStyle w:val="Heading2"/>
        <w:ind w:left="4601"/>
      </w:pPr>
      <w:r>
        <w:t>ABSTRACT</w:t>
      </w:r>
    </w:p>
    <w:p w:rsidR="002A3DB4" w:rsidRDefault="002A3DB4">
      <w:pPr>
        <w:pStyle w:val="BodyText"/>
        <w:rPr>
          <w:b/>
          <w:i/>
        </w:rPr>
      </w:pPr>
    </w:p>
    <w:p w:rsidR="002A3DB4" w:rsidRDefault="000C6237" w:rsidP="00741C4E">
      <w:pPr>
        <w:spacing w:line="360" w:lineRule="auto"/>
        <w:ind w:left="426" w:right="157" w:firstLine="624"/>
        <w:jc w:val="both"/>
        <w:rPr>
          <w:i/>
          <w:sz w:val="24"/>
        </w:rPr>
      </w:pPr>
      <w:r>
        <w:rPr>
          <w:i/>
        </w:rPr>
        <w:t xml:space="preserve">This study </w:t>
      </w:r>
      <w:r>
        <w:rPr>
          <w:i/>
          <w:sz w:val="24"/>
        </w:rPr>
        <w:t xml:space="preserve">aims to test whether the effect of </w:t>
      </w:r>
      <w:r w:rsidRPr="00EF3D31">
        <w:rPr>
          <w:i/>
          <w:iCs/>
          <w:sz w:val="24"/>
          <w:szCs w:val="24"/>
        </w:rPr>
        <w:t>Experiential Marketing</w:t>
      </w:r>
      <w:r>
        <w:rPr>
          <w:i/>
          <w:sz w:val="24"/>
        </w:rPr>
        <w:t xml:space="preserve"> and </w:t>
      </w:r>
      <w:r w:rsidRPr="004629E0">
        <w:rPr>
          <w:i/>
          <w:sz w:val="24"/>
          <w:szCs w:val="24"/>
        </w:rPr>
        <w:t>Emotional Marketing</w:t>
      </w:r>
      <w:r>
        <w:t xml:space="preserve"> </w:t>
      </w:r>
      <w:r>
        <w:rPr>
          <w:i/>
          <w:sz w:val="24"/>
        </w:rPr>
        <w:t xml:space="preserve">on </w:t>
      </w:r>
      <w:r w:rsidR="00EB2A64">
        <w:rPr>
          <w:i/>
          <w:sz w:val="24"/>
        </w:rPr>
        <w:t>Consumer Loyalty</w:t>
      </w:r>
      <w:r>
        <w:rPr>
          <w:i/>
          <w:sz w:val="24"/>
        </w:rPr>
        <w:t xml:space="preserve"> on the </w:t>
      </w:r>
      <w:r w:rsidR="00EB2A64">
        <w:rPr>
          <w:i/>
          <w:sz w:val="24"/>
        </w:rPr>
        <w:t>Kedai Zona Nyaman Samarinda</w:t>
      </w:r>
      <w:r>
        <w:rPr>
          <w:i/>
          <w:sz w:val="24"/>
        </w:rPr>
        <w:t xml:space="preserve">. The independent variables in this study are </w:t>
      </w:r>
      <w:r w:rsidR="00EB2A64" w:rsidRPr="00EF3D31">
        <w:rPr>
          <w:i/>
          <w:iCs/>
          <w:sz w:val="24"/>
          <w:szCs w:val="24"/>
        </w:rPr>
        <w:t>Experiential Marketing</w:t>
      </w:r>
      <w:r>
        <w:rPr>
          <w:i/>
          <w:sz w:val="24"/>
        </w:rPr>
        <w:t xml:space="preserve"> and </w:t>
      </w:r>
      <w:r w:rsidR="00EB2A64" w:rsidRPr="004629E0">
        <w:rPr>
          <w:i/>
          <w:sz w:val="24"/>
          <w:szCs w:val="24"/>
        </w:rPr>
        <w:t>Emotional Marketing</w:t>
      </w:r>
      <w:r>
        <w:rPr>
          <w:i/>
          <w:sz w:val="24"/>
        </w:rPr>
        <w:t xml:space="preserve">, while the dependent variable is the </w:t>
      </w:r>
      <w:r w:rsidR="00EB2A64">
        <w:rPr>
          <w:i/>
          <w:sz w:val="24"/>
        </w:rPr>
        <w:lastRenderedPageBreak/>
        <w:t>Consumer Loyalty</w:t>
      </w:r>
      <w:r>
        <w:rPr>
          <w:i/>
          <w:sz w:val="24"/>
        </w:rPr>
        <w:t xml:space="preserve">. This research was conducted on </w:t>
      </w:r>
      <w:r w:rsidR="00EB2A64" w:rsidRPr="00EB2A64">
        <w:rPr>
          <w:i/>
          <w:sz w:val="24"/>
        </w:rPr>
        <w:t>kedai zona nyaman Samarinda</w:t>
      </w:r>
      <w:r>
        <w:rPr>
          <w:i/>
          <w:sz w:val="24"/>
        </w:rPr>
        <w:t xml:space="preserve">, </w:t>
      </w:r>
      <w:r w:rsidR="00EB2A64">
        <w:rPr>
          <w:i/>
          <w:sz w:val="24"/>
        </w:rPr>
        <w:t>which consisted of 12</w:t>
      </w:r>
      <w:r>
        <w:rPr>
          <w:i/>
          <w:sz w:val="24"/>
        </w:rPr>
        <w:t xml:space="preserve">0 respondents using </w:t>
      </w:r>
      <w:r w:rsidR="00EB2A64">
        <w:rPr>
          <w:i/>
          <w:sz w:val="24"/>
        </w:rPr>
        <w:t>purposive</w:t>
      </w:r>
      <w:r>
        <w:rPr>
          <w:i/>
          <w:sz w:val="24"/>
        </w:rPr>
        <w:t xml:space="preserve"> sampling technique. This research is quantitative in nature, primary data collection uses a closed questionnaire, respondents only choose answers from predetermined options. The analysis used is multiple</w:t>
      </w:r>
      <w:r>
        <w:rPr>
          <w:i/>
          <w:spacing w:val="47"/>
          <w:sz w:val="24"/>
        </w:rPr>
        <w:t xml:space="preserve"> </w:t>
      </w:r>
      <w:r>
        <w:rPr>
          <w:i/>
          <w:sz w:val="24"/>
        </w:rPr>
        <w:t>linear</w:t>
      </w:r>
    </w:p>
    <w:p w:rsidR="002A3DB4" w:rsidRDefault="000C6237" w:rsidP="00741C4E">
      <w:pPr>
        <w:spacing w:before="76" w:line="360" w:lineRule="auto"/>
        <w:ind w:left="426" w:right="152" w:firstLine="589"/>
        <w:jc w:val="both"/>
        <w:rPr>
          <w:i/>
          <w:sz w:val="24"/>
        </w:rPr>
      </w:pPr>
      <w:r>
        <w:rPr>
          <w:i/>
          <w:sz w:val="24"/>
        </w:rPr>
        <w:t xml:space="preserve">regression analysis through SPSS version 22 software. The results showed that the </w:t>
      </w:r>
      <w:r w:rsidR="00EB2A64" w:rsidRPr="00EF3D31">
        <w:rPr>
          <w:i/>
          <w:iCs/>
          <w:sz w:val="24"/>
          <w:szCs w:val="24"/>
        </w:rPr>
        <w:t>Experiential Marketing</w:t>
      </w:r>
      <w:r>
        <w:rPr>
          <w:i/>
          <w:sz w:val="24"/>
        </w:rPr>
        <w:t xml:space="preserve"> </w:t>
      </w:r>
      <w:r w:rsidR="00EB2A64">
        <w:rPr>
          <w:i/>
          <w:sz w:val="24"/>
        </w:rPr>
        <w:t>is positively and significantly able to influence</w:t>
      </w:r>
      <w:r>
        <w:rPr>
          <w:i/>
          <w:sz w:val="24"/>
        </w:rPr>
        <w:t xml:space="preserve"> </w:t>
      </w:r>
      <w:r w:rsidR="00EB2A64">
        <w:rPr>
          <w:i/>
          <w:sz w:val="24"/>
        </w:rPr>
        <w:t>onsumer Loyalty</w:t>
      </w:r>
      <w:r>
        <w:rPr>
          <w:i/>
          <w:sz w:val="24"/>
        </w:rPr>
        <w:t xml:space="preserve">. Meanwhile, </w:t>
      </w:r>
      <w:r w:rsidR="00EB2A64" w:rsidRPr="004629E0">
        <w:rPr>
          <w:i/>
          <w:sz w:val="24"/>
          <w:szCs w:val="24"/>
        </w:rPr>
        <w:t>Emotional Marketing</w:t>
      </w:r>
      <w:r>
        <w:rPr>
          <w:i/>
          <w:sz w:val="24"/>
        </w:rPr>
        <w:t xml:space="preserve"> is positively and significantly able to influence </w:t>
      </w:r>
      <w:r w:rsidR="00AD5826">
        <w:rPr>
          <w:i/>
          <w:sz w:val="24"/>
        </w:rPr>
        <w:t>C</w:t>
      </w:r>
      <w:r w:rsidR="00EB2A64">
        <w:rPr>
          <w:i/>
          <w:sz w:val="24"/>
        </w:rPr>
        <w:t>onsumer Loyalty</w:t>
      </w:r>
      <w:r>
        <w:rPr>
          <w:i/>
          <w:sz w:val="24"/>
        </w:rPr>
        <w:t>.</w:t>
      </w:r>
    </w:p>
    <w:p w:rsidR="002A3DB4" w:rsidRDefault="002A3DB4">
      <w:pPr>
        <w:pStyle w:val="BodyText"/>
        <w:spacing w:before="2"/>
        <w:rPr>
          <w:i/>
        </w:rPr>
      </w:pPr>
    </w:p>
    <w:p w:rsidR="002A3DB4" w:rsidRDefault="000C6237" w:rsidP="00741C4E">
      <w:pPr>
        <w:pStyle w:val="Heading2"/>
        <w:ind w:left="284"/>
      </w:pPr>
      <w:r>
        <w:t xml:space="preserve">Keywords: </w:t>
      </w:r>
      <w:r w:rsidR="00EB2A64" w:rsidRPr="00EB2A64">
        <w:t>Experiential Marketing</w:t>
      </w:r>
      <w:r>
        <w:t xml:space="preserve">, </w:t>
      </w:r>
      <w:r w:rsidR="00EB2A64" w:rsidRPr="00EB2A64">
        <w:t>Emotional Marketing</w:t>
      </w:r>
      <w:r>
        <w:t xml:space="preserve">, </w:t>
      </w:r>
      <w:r w:rsidR="00EB2A64" w:rsidRPr="00EB2A64">
        <w:t>Consumer Loyalty</w:t>
      </w:r>
      <w:r>
        <w:t>.</w:t>
      </w:r>
    </w:p>
    <w:p w:rsidR="002A3DB4" w:rsidRPr="00EB2A64" w:rsidRDefault="002A3DB4">
      <w:pPr>
        <w:pStyle w:val="BodyText"/>
        <w:spacing w:before="3"/>
        <w:rPr>
          <w:b/>
          <w:bCs/>
          <w:i/>
        </w:rPr>
      </w:pPr>
    </w:p>
    <w:p w:rsidR="002A3DB4" w:rsidRDefault="000C6237">
      <w:pPr>
        <w:ind w:left="340"/>
        <w:rPr>
          <w:b/>
          <w:sz w:val="24"/>
        </w:rPr>
      </w:pPr>
      <w:r>
        <w:rPr>
          <w:b/>
          <w:sz w:val="24"/>
        </w:rPr>
        <w:t>PENDAHULUAN</w:t>
      </w:r>
    </w:p>
    <w:p w:rsidR="00AD5826" w:rsidRDefault="00615E05" w:rsidP="00741C4E">
      <w:pPr>
        <w:pStyle w:val="BodyText"/>
        <w:tabs>
          <w:tab w:val="left" w:pos="2022"/>
          <w:tab w:val="left" w:pos="3297"/>
          <w:tab w:val="left" w:pos="4580"/>
          <w:tab w:val="left" w:pos="5577"/>
          <w:tab w:val="left" w:pos="6962"/>
          <w:tab w:val="left" w:pos="7861"/>
          <w:tab w:val="left" w:pos="9344"/>
        </w:tabs>
        <w:spacing w:before="132" w:line="360" w:lineRule="auto"/>
        <w:ind w:left="284" w:right="154" w:firstLine="720"/>
        <w:jc w:val="both"/>
      </w:pPr>
      <w:r w:rsidRPr="006E2349">
        <w:t xml:space="preserve">Perkembangan </w:t>
      </w:r>
      <w:r>
        <w:t xml:space="preserve">dunia </w:t>
      </w:r>
      <w:r w:rsidRPr="006E2349">
        <w:t xml:space="preserve">bisnis di Indonesia saat ini terbilang pesat. Hal ini ditandai dengan adanya persaingan usaha yang sangat ketat di berbagai </w:t>
      </w:r>
      <w:r>
        <w:t xml:space="preserve">setor </w:t>
      </w:r>
      <w:r w:rsidRPr="006E2349">
        <w:t>bidang usaha. Sehingga setiap pengusaha dituntut memiliki kepekaan terhadap setiap p</w:t>
      </w:r>
      <w:r>
        <w:t xml:space="preserve">erubahan yang terjadi serta </w:t>
      </w:r>
      <w:r w:rsidRPr="006E2349">
        <w:t>mampu memenuhi kebutuhan</w:t>
      </w:r>
      <w:r>
        <w:t xml:space="preserve"> dan keinginan</w:t>
      </w:r>
      <w:r w:rsidRPr="006E2349">
        <w:t xml:space="preserve"> konsumen agar mampu bersaing dengan </w:t>
      </w:r>
      <w:r>
        <w:t xml:space="preserve">para </w:t>
      </w:r>
      <w:r w:rsidRPr="006E2349">
        <w:t>kompetitornya.</w:t>
      </w:r>
      <w:r>
        <w:t xml:space="preserve"> </w:t>
      </w:r>
      <w:r w:rsidRPr="00F25994">
        <w:t>Perilaku konsumen yang terus berubah harus menjadi fokus bagi setiap pelaku bisnis. Saat ini konsumen memutuskan untuk membeli sebuah produk  bukan hanya dengan pertimbangan seberapa baik kualitasnya, namun juga bagaimana pengalaman berbelanja yang dirasakannya</w:t>
      </w:r>
      <w:r w:rsidR="007226F2">
        <w:t xml:space="preserve"> </w:t>
      </w:r>
      <w:r w:rsidR="000C6237">
        <w:t xml:space="preserve">. </w:t>
      </w:r>
    </w:p>
    <w:p w:rsidR="00AD5826" w:rsidRDefault="000C6237" w:rsidP="00741C4E">
      <w:pPr>
        <w:pStyle w:val="ListParagraph"/>
        <w:spacing w:before="60" w:after="60" w:line="360" w:lineRule="auto"/>
        <w:ind w:left="284" w:right="227" w:firstLine="720"/>
        <w:rPr>
          <w:sz w:val="24"/>
          <w:szCs w:val="24"/>
        </w:rPr>
      </w:pPr>
      <w:r>
        <w:t>Adapun keunggulan dari</w:t>
      </w:r>
      <w:r w:rsidR="00AD5826">
        <w:t xml:space="preserve"> </w:t>
      </w:r>
      <w:r w:rsidR="00AD5826" w:rsidRPr="006E2349">
        <w:rPr>
          <w:sz w:val="24"/>
          <w:szCs w:val="24"/>
        </w:rPr>
        <w:t xml:space="preserve">Kota samarinda merupakan salah satu kota yang </w:t>
      </w:r>
      <w:r w:rsidR="00AD5826">
        <w:rPr>
          <w:sz w:val="24"/>
          <w:szCs w:val="24"/>
        </w:rPr>
        <w:t>memiliki perkembangan kedai kopi dan makanan yang</w:t>
      </w:r>
      <w:r w:rsidR="00AD5826" w:rsidRPr="006E2349">
        <w:rPr>
          <w:sz w:val="24"/>
          <w:szCs w:val="24"/>
        </w:rPr>
        <w:t xml:space="preserve"> cukup kompetitif,</w:t>
      </w:r>
      <w:r w:rsidR="00AD5826">
        <w:rPr>
          <w:sz w:val="24"/>
          <w:szCs w:val="24"/>
        </w:rPr>
        <w:t xml:space="preserve"> karena</w:t>
      </w:r>
      <w:r w:rsidR="00AD5826" w:rsidRPr="006E2349">
        <w:rPr>
          <w:sz w:val="24"/>
          <w:szCs w:val="24"/>
        </w:rPr>
        <w:t xml:space="preserve"> saat ini </w:t>
      </w:r>
      <w:r w:rsidR="00AD5826">
        <w:rPr>
          <w:sz w:val="24"/>
          <w:szCs w:val="24"/>
        </w:rPr>
        <w:t>kedai dan coffe shop sangat mudah untuk ditemukan</w:t>
      </w:r>
      <w:r w:rsidR="00AD5826" w:rsidRPr="006E2349">
        <w:rPr>
          <w:sz w:val="24"/>
          <w:szCs w:val="24"/>
        </w:rPr>
        <w:t xml:space="preserve"> dimana-mana, dan hampir di setiap jalan yang dilalui terdapat </w:t>
      </w:r>
      <w:r w:rsidR="00AD5826">
        <w:rPr>
          <w:sz w:val="24"/>
          <w:szCs w:val="24"/>
        </w:rPr>
        <w:t>kedai dan coffe shop</w:t>
      </w:r>
      <w:r w:rsidR="00AD5826" w:rsidRPr="006E2349">
        <w:rPr>
          <w:sz w:val="24"/>
          <w:szCs w:val="24"/>
        </w:rPr>
        <w:t xml:space="preserve">. Hal tersebut telah menjadi </w:t>
      </w:r>
      <w:r w:rsidR="00AD5826">
        <w:rPr>
          <w:sz w:val="24"/>
          <w:szCs w:val="24"/>
        </w:rPr>
        <w:t xml:space="preserve">sebuah </w:t>
      </w:r>
      <w:r w:rsidR="00AD5826" w:rsidRPr="006E2349">
        <w:rPr>
          <w:sz w:val="24"/>
          <w:szCs w:val="24"/>
        </w:rPr>
        <w:t>fenomena yang mengakibatkan masyarakat yang tinggal di</w:t>
      </w:r>
      <w:r w:rsidR="00AD5826">
        <w:rPr>
          <w:sz w:val="24"/>
          <w:szCs w:val="24"/>
        </w:rPr>
        <w:t xml:space="preserve"> </w:t>
      </w:r>
      <w:r w:rsidR="00AD5826" w:rsidRPr="006E2349">
        <w:rPr>
          <w:sz w:val="24"/>
          <w:szCs w:val="24"/>
        </w:rPr>
        <w:t xml:space="preserve">area dekat dengan </w:t>
      </w:r>
      <w:r w:rsidR="00AD5826">
        <w:rPr>
          <w:sz w:val="24"/>
          <w:szCs w:val="24"/>
        </w:rPr>
        <w:t xml:space="preserve">kedai dan coffe shop juga mulai tertarik untuk membuka kedai atau coffe shop karena melihat besarnya peluang dan pendapatan. </w:t>
      </w:r>
    </w:p>
    <w:p w:rsidR="002A3DB4" w:rsidRDefault="00AD5826" w:rsidP="00741C4E">
      <w:pPr>
        <w:pStyle w:val="BodyText"/>
        <w:tabs>
          <w:tab w:val="left" w:pos="2022"/>
          <w:tab w:val="left" w:pos="3297"/>
          <w:tab w:val="left" w:pos="4580"/>
          <w:tab w:val="left" w:pos="5577"/>
          <w:tab w:val="left" w:pos="6962"/>
          <w:tab w:val="left" w:pos="7861"/>
          <w:tab w:val="left" w:pos="9344"/>
        </w:tabs>
        <w:spacing w:before="132" w:line="360" w:lineRule="auto"/>
        <w:ind w:left="284" w:right="154" w:firstLine="720"/>
        <w:jc w:val="both"/>
      </w:pPr>
      <w:r>
        <w:t>seperti halnya kedai zona nyaman  salah satu kedai yang menyediakan makanan dan minuman yang cukup terkenal di kota samarinda didirikan pada 9 desember 2017 yang berlokasi di jalan slamet riyadi, sungai kunjang, samarinda dan pindak ke jalan</w:t>
      </w:r>
      <w:r>
        <w:rPr>
          <w:rFonts w:ascii="Arial" w:hAnsi="Arial" w:cs="Arial"/>
          <w:color w:val="222222"/>
          <w:sz w:val="21"/>
          <w:szCs w:val="21"/>
          <w:shd w:val="clear" w:color="auto" w:fill="FFFFFF"/>
        </w:rPr>
        <w:t xml:space="preserve">. </w:t>
      </w:r>
      <w:r w:rsidRPr="001203D4">
        <w:t xml:space="preserve">Ir. H. Juanda, Sidodadi, Kec. Samarinda Ulu, Kota </w:t>
      </w:r>
      <w:r>
        <w:t xml:space="preserve">Samarinda, Kalimantan Timur. Berbagai jenis makanan dan minuman ditawarkan di kedai zona nyaman dengan harga yang relatif murah dari kedai dan kafe yang lainya, suasana tempat yang diberikan oleh kedai zona nyaman juga sangat mendukung untuk masyarakat berkunjung karena sentuhan detail setiap ruangan baik dalam ruangan maupun diluar ruangan ditambah dengan disediakannya fasilitas – fasilitas yang dibutuhkan seperti stopkontak di setiap meja konsumen tersedianya live music dan yang paling penting dan jarang dimiliki oleh kedai lain yaitu tersedianya mushola. Tidak hanya persoalan rasa dan suasana kedai zona nyaman juga mengutamakan pelayanan </w:t>
      </w:r>
      <w:r>
        <w:lastRenderedPageBreak/>
        <w:t xml:space="preserve">jasa yang sangat penting untuk kenyamanan dari setiap konsumen yang datang ke kedai zona nyaman guna untuk meningkatkan daya saingnya dengan competitor atau kedai yang lainnya kedai zona nyaman harus  mempunyai strategi untuk merebut perhatian konsumen dan juga mempertahankan loyalitas konsumen atau konsumen yang telah loyal dengan kedai zona nyaman strategi tersebut adalah dari segi pemasaran atau lebih dikenal dengan strategi pemasaran dan yang digunakan adalah </w:t>
      </w:r>
      <w:r>
        <w:rPr>
          <w:i/>
        </w:rPr>
        <w:t>E</w:t>
      </w:r>
      <w:r w:rsidRPr="006804D1">
        <w:rPr>
          <w:i/>
        </w:rPr>
        <w:t xml:space="preserve">xperiential dan </w:t>
      </w:r>
      <w:r>
        <w:rPr>
          <w:i/>
        </w:rPr>
        <w:t>E</w:t>
      </w:r>
      <w:r w:rsidRPr="006804D1">
        <w:rPr>
          <w:i/>
        </w:rPr>
        <w:t>motional marketing</w:t>
      </w:r>
      <w:r>
        <w:t>.</w:t>
      </w:r>
      <w:r w:rsidR="000C6237">
        <w:t xml:space="preserve"> </w:t>
      </w:r>
      <w:r w:rsidR="00921762">
        <w:t>Melihat beegitu banyakn ya pesaing kedai ataupun kafe yang telah meiliki brand atau nama yang telah dahulu dikenal oleh para konsumen khususnya daerah samarinda, strategi pemasaran ini diharapkan  mampu  menarik minat konsumen</w:t>
      </w:r>
    </w:p>
    <w:p w:rsidR="00AD5826" w:rsidRDefault="00AD5826" w:rsidP="00741C4E">
      <w:pPr>
        <w:pStyle w:val="BodyText"/>
        <w:spacing w:before="1" w:line="360" w:lineRule="auto"/>
        <w:ind w:left="284" w:right="153" w:firstLine="720"/>
        <w:jc w:val="both"/>
      </w:pPr>
      <w:r>
        <w:t xml:space="preserve">Dimana </w:t>
      </w:r>
      <w:r>
        <w:rPr>
          <w:i/>
        </w:rPr>
        <w:t>E</w:t>
      </w:r>
      <w:r w:rsidRPr="006804D1">
        <w:rPr>
          <w:i/>
        </w:rPr>
        <w:t>xperiential</w:t>
      </w:r>
      <w:r>
        <w:rPr>
          <w:i/>
        </w:rPr>
        <w:t xml:space="preserve"> </w:t>
      </w:r>
      <w:r w:rsidRPr="006804D1">
        <w:rPr>
          <w:i/>
        </w:rPr>
        <w:t>marketing</w:t>
      </w:r>
      <w:r>
        <w:rPr>
          <w:i/>
        </w:rPr>
        <w:t xml:space="preserve"> </w:t>
      </w:r>
      <w:r>
        <w:t xml:space="preserve">salah satu strategi pemasaran yang berfungsi dan bertujua untuk membentuk suatu konsumen yang loyal degngan menyentuh sisi emosional dari seorang konsumen dengan menciptakan pengalaman – pengalaman positif yang selalu diingat oleh konsumen sewaktu berkunjung sehingga konsumen akan lebih memilih kedai zona nyaman dari para kompetitor atau para pesainnya karena saat konsumen loyal terhadap suatu barang yang konsumen sukai maka konsumen akan fantik dengan produk lain. </w:t>
      </w:r>
      <w:r w:rsidRPr="00E50ADB">
        <w:t xml:space="preserve">Setiap konsumen menginginkan produk atau jasa yang ditawarkan kepada mereka dapat memberikan sebuah pengalaman </w:t>
      </w:r>
      <w:r w:rsidRPr="00E50ADB">
        <w:rPr>
          <w:i/>
          <w:iCs/>
        </w:rPr>
        <w:t>(experience)</w:t>
      </w:r>
      <w:r w:rsidRPr="00E50ADB">
        <w:t xml:space="preserve"> yang berbeda. </w:t>
      </w:r>
    </w:p>
    <w:p w:rsidR="00375803" w:rsidRPr="000943A0" w:rsidRDefault="00375803" w:rsidP="00741C4E">
      <w:pPr>
        <w:spacing w:line="360" w:lineRule="auto"/>
        <w:ind w:left="284" w:right="82" w:firstLine="709"/>
        <w:jc w:val="both"/>
        <w:rPr>
          <w:sz w:val="24"/>
          <w:szCs w:val="24"/>
        </w:rPr>
      </w:pPr>
      <w:r>
        <w:rPr>
          <w:sz w:val="24"/>
          <w:szCs w:val="24"/>
        </w:rPr>
        <w:t xml:space="preserve">Seperti yang dikatakan dalam penelitan </w:t>
      </w:r>
      <w:r>
        <w:rPr>
          <w:sz w:val="24"/>
          <w:szCs w:val="24"/>
        </w:rPr>
        <w:fldChar w:fldCharType="begin" w:fldLock="1"/>
      </w:r>
      <w:r>
        <w:rPr>
          <w:sz w:val="24"/>
          <w:szCs w:val="24"/>
        </w:rPr>
        <w:instrText>ADDIN CSL_CITATION {"citationItems":[{"id":"ITEM-1","itemData":{"abstract":"Penelitian tentang experiential marketing dikaitkan dengan loyalitas pelanggan pada obyek wisata belum banyak dilakukan. Penelitian ini bertujuan menguji pengaruh simultan dan parsial dimensi experiential marketing: sense, feel, think, act, dan relate terhadap loyalitas pengunjung. Regresi berganda digunakan untuk analisis data. F-test menemukan experiential marketing berpengaruh positif signifikan terhadap loyalitas pelanggan. t-test menemukan feel dan sense berpengaruh postif signifikan terhadap loyalitas pelanggan, sedang think, act, dan relate berpengaruh positif tidak signifikan terhadap loyalitas pelanggan","author":[{"dropping-particle":"","family":"Dwi","given":"Rohmat","non-dropping-particle":"","parse-names":false,"suffix":""},{"dropping-particle":"","family":"Nastiti","given":"Sri","non-dropping-particle":"","parse-names":false,"suffix":""}],"container-title":"Manajemen Dan Kewirausahaan","id":"ITEM-1","issued":{"date-parts":[["2012"]]},"page":"128-137","title":"Analisis Experential Marketing Dan LLoyalitas Pelanggan Jasa Wisata ( Studi pada Taman Rekreasi Sengkaling Malang )","type":"article-journal","volume":"14"},"uris":["http://www.mendeley.com/documents/?uuid=acdb56bb-ef6a-4e34-b156-c458163f9dd9"]}],"mendeley":{"formattedCitation":"(Dwi &amp; Nastiti, 2012)","plainTextFormattedCitation":"(Dwi &amp; Nastiti, 2012)","previouslyFormattedCitation":"(Dwi &amp; Nastiti, 2012)"},"properties":{"noteIndex":0},"schema":"https://github.com/citation-style-language/schema/raw/master/csl-citation.json"}</w:instrText>
      </w:r>
      <w:r>
        <w:rPr>
          <w:sz w:val="24"/>
          <w:szCs w:val="24"/>
        </w:rPr>
        <w:fldChar w:fldCharType="separate"/>
      </w:r>
      <w:r w:rsidRPr="001824A0">
        <w:rPr>
          <w:noProof/>
          <w:sz w:val="24"/>
          <w:szCs w:val="24"/>
        </w:rPr>
        <w:t>(Dwi &amp; Nastiti, 2012)</w:t>
      </w:r>
      <w:r>
        <w:rPr>
          <w:sz w:val="24"/>
          <w:szCs w:val="24"/>
        </w:rPr>
        <w:fldChar w:fldCharType="end"/>
      </w:r>
      <w:r>
        <w:rPr>
          <w:sz w:val="24"/>
          <w:szCs w:val="24"/>
        </w:rPr>
        <w:t xml:space="preserve"> bahwa dari sudut pandang pemasaran yang menjadi poin penting dari strategi pemasaran adalah bagaimana seorang konsumen mampu merasakan pengalaman yang mengesankan yang berupa panca indra, pengalaman perasaan, dan pengalaman pikiran, ini dikenal sebagai </w:t>
      </w:r>
      <w:r w:rsidRPr="00AB4A7E">
        <w:rPr>
          <w:i/>
          <w:sz w:val="24"/>
          <w:szCs w:val="24"/>
        </w:rPr>
        <w:t>experiential marketing</w:t>
      </w:r>
      <w:r>
        <w:rPr>
          <w:i/>
          <w:sz w:val="24"/>
          <w:szCs w:val="24"/>
        </w:rPr>
        <w:t xml:space="preserve">. </w:t>
      </w:r>
      <w:r>
        <w:rPr>
          <w:sz w:val="24"/>
          <w:szCs w:val="24"/>
        </w:rPr>
        <w:t xml:space="preserve">Dikatakan pula dalam penelitian </w:t>
      </w:r>
      <w:r>
        <w:rPr>
          <w:sz w:val="24"/>
          <w:szCs w:val="24"/>
        </w:rPr>
        <w:fldChar w:fldCharType="begin" w:fldLock="1"/>
      </w:r>
      <w:r>
        <w:rPr>
          <w:sz w:val="24"/>
          <w:szCs w:val="24"/>
        </w:rPr>
        <w:instrText>ADDIN CSL_CITATION {"citationItems":[{"id":"ITEM-1","itemData":{"abstract":"Traditional marketing concepts are considered to be less effective if used during such a relationship at present, so it takes the modern concept that is capable of create the emotions and experiences of visitors. Strategy concept is experiential marketing and emotional marketing. This research is quantitative approach","author":[{"dropping-particle":"","family":"Artanti Yessy","given":"dessy wulansari","non-dropping-particle":"","parse-names":false,"suffix":""}],"container-title":"ilmu manajemen","id":"ITEM-1","issued":{"date-parts":[["2014"]]},"title":"Pengaruh pemasaran Berdasarkan Pengalaman, Pemasaran Emosional Terhadap Loyalitas Pelanggan","type":"article-journal","volume":"2"},"uris":["http://www.mendeley.com/documents/?uuid=cddf54fb-9cba-464f-945f-84f7c025dca5"]}],"mendeley":{"formattedCitation":"(Artanti Yessy, 2014)","plainTextFormattedCitation":"(Artanti Yessy, 2014)","previouslyFormattedCitation":"(Artanti Yessy, 2014)"},"properties":{"noteIndex":0},"schema":"https://github.com/citation-style-language/schema/raw/master/csl-citation.json"}</w:instrText>
      </w:r>
      <w:r>
        <w:rPr>
          <w:sz w:val="24"/>
          <w:szCs w:val="24"/>
        </w:rPr>
        <w:fldChar w:fldCharType="separate"/>
      </w:r>
      <w:r w:rsidRPr="006436AB">
        <w:rPr>
          <w:noProof/>
          <w:sz w:val="24"/>
          <w:szCs w:val="24"/>
        </w:rPr>
        <w:t>(Artanti Yessy, 2014)</w:t>
      </w:r>
      <w:r>
        <w:rPr>
          <w:sz w:val="24"/>
          <w:szCs w:val="24"/>
        </w:rPr>
        <w:fldChar w:fldCharType="end"/>
      </w:r>
      <w:r>
        <w:rPr>
          <w:sz w:val="24"/>
          <w:szCs w:val="24"/>
        </w:rPr>
        <w:t xml:space="preserve"> bahwa pemasaran yang dilakukan berdasarkan pengalaman akan sangat bermanfaatuntuk dapat meningkatkan loyalitas konsumen dalam jangka panjang, hal itu terjadi karena adanya suatu pengalaman positif yang dirasakan oleh konsumen,dan pengalaman itu akan selalu diingat oleh konsumen.</w:t>
      </w:r>
    </w:p>
    <w:p w:rsidR="00375803" w:rsidRDefault="00375803" w:rsidP="00741C4E">
      <w:pPr>
        <w:spacing w:line="360" w:lineRule="auto"/>
        <w:ind w:left="284" w:right="54" w:firstLine="709"/>
        <w:jc w:val="both"/>
        <w:rPr>
          <w:sz w:val="24"/>
          <w:szCs w:val="24"/>
        </w:rPr>
      </w:pPr>
      <w:r w:rsidRPr="00C15621">
        <w:rPr>
          <w:sz w:val="24"/>
          <w:szCs w:val="24"/>
        </w:rPr>
        <w:t xml:space="preserve">Strategi berikutnya adalah </w:t>
      </w:r>
      <w:r>
        <w:rPr>
          <w:i/>
          <w:sz w:val="24"/>
          <w:szCs w:val="24"/>
        </w:rPr>
        <w:t>E</w:t>
      </w:r>
      <w:r w:rsidRPr="00931D2A">
        <w:rPr>
          <w:i/>
          <w:sz w:val="24"/>
          <w:szCs w:val="24"/>
        </w:rPr>
        <w:t>motional marketing</w:t>
      </w:r>
      <w:r w:rsidRPr="00C15621">
        <w:rPr>
          <w:sz w:val="24"/>
          <w:szCs w:val="24"/>
        </w:rPr>
        <w:t xml:space="preserve">. </w:t>
      </w:r>
      <w:r>
        <w:rPr>
          <w:sz w:val="24"/>
          <w:szCs w:val="24"/>
        </w:rPr>
        <w:t xml:space="preserve">Dimana kedai zona nyaman </w:t>
      </w:r>
      <w:r w:rsidRPr="00C15621">
        <w:rPr>
          <w:sz w:val="24"/>
          <w:szCs w:val="24"/>
        </w:rPr>
        <w:t>dalam usahanya membangkitkan faktor emosional konsumen, membentuk saluran emosional berbasis kepercayaan dan kerjasama dengan konsumennya, hal ini penting karena dalam pasar yang jenuh, keinginan lebih penting dibandingkan kebutuhan, dengan demikian keadaan pikiran, emosi, dan simpati menjadi hal yang paling mendominasi. Selain kualitas dan harga, konsumen menginginkan kepercayaan, cinta (Consoli 2010:1)</w:t>
      </w:r>
      <w:r>
        <w:rPr>
          <w:sz w:val="24"/>
          <w:szCs w:val="24"/>
        </w:rPr>
        <w:t xml:space="preserve"> Menurut </w:t>
      </w:r>
      <w:r>
        <w:rPr>
          <w:sz w:val="24"/>
          <w:szCs w:val="24"/>
        </w:rPr>
        <w:fldChar w:fldCharType="begin" w:fldLock="1"/>
      </w:r>
      <w:r>
        <w:rPr>
          <w:sz w:val="24"/>
          <w:szCs w:val="24"/>
        </w:rPr>
        <w:instrText>ADDIN CSL_CITATION {"citationItems":[{"id":"ITEM-1","itemData":{"DOI":"10.17970/jrem.15.150108.id","ISSN":"1412-1824","abstract":"Satisfied and loyal customers are assets for the company. Companies need to be careful in choosing marketing as a marketing strategy considering the spearhead for the company. With the growing world of marketing, the use of experience and emotional marketing is one of the alternatives in winning the hearts of customers. This research was conducted at a local food franchise by adopting the open kitchen concept, which seeks to compete with foreign franchise that has longer and has branches in many countries. The purpose of this study is to analyze the influence of variables experience and emotional marketing to customer satisfaction and loyalty in J.CO Donuts &amp; Caffe Surabaya. The sampling technique that used in this study is purposive sampling technique of determining the sample with certain considerations. This research taking one hundred and twenty five people who have made a purchase of more than twice in J.CO Donuts &amp; Caffe Surabaya. In this study developed a theoretical model to be tested using for testing hypotheses using structural equation model (SEM) with software SmartPLS. Based on the analysis of SEM with PLS approach. Hypothesis Test results showed that the Experiential marketing influence on Customer Satisfaction and Customer Loyalty. Indicator feel the experience is noticed by customers. Emotion marketing influence on customer satisfaction and customer loyalty, equity and energy indicators received the most attention by the customer. Customer satisfaction has an influence on customer loyalty, especially services in accordance with customer expectations. Customer loyalty is indicated by the customer’s willingness to tell the good stuff to friends and relatives.","author":[{"dropping-particle":"","family":"Indarwati","given":"Tias A.","non-dropping-particle":"","parse-names":false,"suffix":""},{"dropping-particle":"","family":"Tiarawati","given":"Monika","non-dropping-particle":"","parse-names":false,"suffix":""}],"container-title":"Jurnal Riset Ekonomi dan Manajemen","id":"ITEM-1","issue":"1","issued":{"date-parts":[["2015"]]},"page":"102","title":"Strategi Pemasaran Melalui Experience Dan Emotional Marketing Terhadap Kepuasan Dan Loyalitas Pelanggan Di J.Co Donuts &amp; Caffee Surabaya","type":"article-journal","volume":"15"},"uris":["http://www.mendeley.com/documents/?uuid=29997cc9-e291-4f5c-8ff4-a8de80008140"]}],"mendeley":{"formattedCitation":"(Indarwati &amp; Tiarawati, 2015)","plainTextFormattedCitation":"(Indarwati &amp; Tiarawati, 2015)","previouslyFormattedCitation":"(Indarwati &amp; Tiarawati, 2015)"},"properties":{"noteIndex":0},"schema":"https://github.com/citation-style-language/schema/raw/master/csl-citation.json"}</w:instrText>
      </w:r>
      <w:r>
        <w:rPr>
          <w:sz w:val="24"/>
          <w:szCs w:val="24"/>
        </w:rPr>
        <w:fldChar w:fldCharType="separate"/>
      </w:r>
      <w:r w:rsidRPr="002321A1">
        <w:rPr>
          <w:noProof/>
          <w:sz w:val="24"/>
          <w:szCs w:val="24"/>
        </w:rPr>
        <w:t>(Indarwati &amp; Tiarawati, 2015)</w:t>
      </w:r>
      <w:r>
        <w:rPr>
          <w:sz w:val="24"/>
          <w:szCs w:val="24"/>
        </w:rPr>
        <w:fldChar w:fldCharType="end"/>
      </w:r>
      <w:r>
        <w:rPr>
          <w:sz w:val="24"/>
          <w:szCs w:val="24"/>
        </w:rPr>
        <w:t xml:space="preserve"> dalam penelitiannya Pemasaran yang menyentuh emosional merupakan salah satu alat yang mampu membentuk loyalitas konsumen dan akan menciptakan hubungan yang berkelanjutan.</w:t>
      </w:r>
      <w:r w:rsidRPr="002321A1">
        <w:t xml:space="preserve"> </w:t>
      </w:r>
      <w:r w:rsidRPr="002321A1">
        <w:rPr>
          <w:sz w:val="24"/>
          <w:szCs w:val="24"/>
        </w:rPr>
        <w:t xml:space="preserve">Emotion marketing </w:t>
      </w:r>
      <w:r>
        <w:rPr>
          <w:sz w:val="24"/>
          <w:szCs w:val="24"/>
        </w:rPr>
        <w:t xml:space="preserve">merupakan </w:t>
      </w:r>
      <w:r w:rsidRPr="002321A1">
        <w:rPr>
          <w:sz w:val="24"/>
          <w:szCs w:val="24"/>
        </w:rPr>
        <w:t xml:space="preserve">usaha yang dilakukan oleh </w:t>
      </w:r>
      <w:r>
        <w:rPr>
          <w:sz w:val="24"/>
          <w:szCs w:val="24"/>
        </w:rPr>
        <w:t>kedai zona nyaman</w:t>
      </w:r>
      <w:r w:rsidRPr="002321A1">
        <w:rPr>
          <w:sz w:val="24"/>
          <w:szCs w:val="24"/>
        </w:rPr>
        <w:t xml:space="preserve"> untuk menciptakan</w:t>
      </w:r>
      <w:r>
        <w:rPr>
          <w:sz w:val="24"/>
          <w:szCs w:val="24"/>
        </w:rPr>
        <w:t xml:space="preserve"> suatu</w:t>
      </w:r>
      <w:r w:rsidRPr="002321A1">
        <w:rPr>
          <w:sz w:val="24"/>
          <w:szCs w:val="24"/>
        </w:rPr>
        <w:t xml:space="preserve"> hubungan yang berkelanjutan dengan para </w:t>
      </w:r>
      <w:r>
        <w:rPr>
          <w:sz w:val="24"/>
          <w:szCs w:val="24"/>
        </w:rPr>
        <w:t>konsumen dan</w:t>
      </w:r>
      <w:r w:rsidRPr="002321A1">
        <w:rPr>
          <w:sz w:val="24"/>
          <w:szCs w:val="24"/>
        </w:rPr>
        <w:t xml:space="preserve"> </w:t>
      </w:r>
      <w:r>
        <w:rPr>
          <w:sz w:val="24"/>
          <w:szCs w:val="24"/>
        </w:rPr>
        <w:t>konsumen akan</w:t>
      </w:r>
      <w:r w:rsidRPr="002321A1">
        <w:rPr>
          <w:sz w:val="24"/>
          <w:szCs w:val="24"/>
        </w:rPr>
        <w:t xml:space="preserve"> mer</w:t>
      </w:r>
      <w:r>
        <w:rPr>
          <w:sz w:val="24"/>
          <w:szCs w:val="24"/>
        </w:rPr>
        <w:t>asa berharga dan diperhatikan. Yang p</w:t>
      </w:r>
      <w:r w:rsidRPr="002321A1">
        <w:rPr>
          <w:sz w:val="24"/>
          <w:szCs w:val="24"/>
        </w:rPr>
        <w:t xml:space="preserve">ada akhirnya, akan membuat mereka loyal terhadap </w:t>
      </w:r>
      <w:r>
        <w:rPr>
          <w:sz w:val="24"/>
          <w:szCs w:val="24"/>
        </w:rPr>
        <w:t>kedai zona nyaman.</w:t>
      </w:r>
    </w:p>
    <w:p w:rsidR="00454C94" w:rsidRPr="00E45E43" w:rsidRDefault="00454C94" w:rsidP="00741C4E">
      <w:pPr>
        <w:spacing w:line="360" w:lineRule="auto"/>
        <w:ind w:left="284" w:firstLine="709"/>
        <w:jc w:val="both"/>
        <w:rPr>
          <w:sz w:val="24"/>
          <w:szCs w:val="24"/>
        </w:rPr>
      </w:pPr>
      <w:r>
        <w:rPr>
          <w:sz w:val="24"/>
          <w:szCs w:val="24"/>
        </w:rPr>
        <w:lastRenderedPageBreak/>
        <w:t xml:space="preserve">jika hanya menawarkan barang yang lengkap dan memiliki harga yang murah saja tidaklah cukup karena konsumen juga ingin mendapatkan nilai lebih dari sekedar mmembelanjakan uang nya yaitu mendapatkan kualitas jasa atau pelayanan yang optimal untuk memberikan perhatian yang optimal kepada konsumen, kemampuan untuk membantu konsumen dalam memberikan sebuah layanan yang tanggap. melihat banyak nya kompetitor dari kedai zona nyaman sangatlah banyak. Konsep pemasaran </w:t>
      </w:r>
      <w:r w:rsidRPr="00E45E43">
        <w:rPr>
          <w:i/>
          <w:sz w:val="24"/>
          <w:szCs w:val="24"/>
        </w:rPr>
        <w:t>Emotional marketing</w:t>
      </w:r>
      <w:r>
        <w:rPr>
          <w:i/>
          <w:sz w:val="24"/>
          <w:szCs w:val="24"/>
        </w:rPr>
        <w:t xml:space="preserve"> </w:t>
      </w:r>
      <w:r>
        <w:rPr>
          <w:sz w:val="24"/>
          <w:szCs w:val="24"/>
        </w:rPr>
        <w:t xml:space="preserve">ini diharapakan mampu memberikan kesan yang tertanam dalam pikiran konsumen, sehingga konsumen akan menjadi tidak hanya loyal kepada kedai zona nyaman namun juga dapat menyebarkan informasi mengenai kedai zona nyaman </w:t>
      </w:r>
      <w:r w:rsidRPr="00E45E43">
        <w:rPr>
          <w:i/>
          <w:sz w:val="24"/>
          <w:szCs w:val="24"/>
        </w:rPr>
        <w:t>secara word of mouth</w:t>
      </w:r>
      <w:r>
        <w:rPr>
          <w:sz w:val="24"/>
          <w:szCs w:val="24"/>
        </w:rPr>
        <w:t xml:space="preserve"> atau kekuatan dari mulut kemulut konsumen.</w:t>
      </w:r>
    </w:p>
    <w:p w:rsidR="006D1B1E" w:rsidRDefault="000C6237" w:rsidP="00741C4E">
      <w:pPr>
        <w:pStyle w:val="BodyText"/>
        <w:spacing w:before="1" w:line="360" w:lineRule="auto"/>
        <w:ind w:left="284" w:right="156" w:firstLine="720"/>
        <w:jc w:val="both"/>
      </w:pPr>
      <w:r>
        <w:t xml:space="preserve">Bedasarkan uraian pada latar belakang masalah, penelitian ini berfokus </w:t>
      </w:r>
      <w:r w:rsidR="00375803">
        <w:t xml:space="preserve">pada seberapa besar kemampuan kedai zona nyaman dalam </w:t>
      </w:r>
      <w:r w:rsidR="009E3186">
        <w:t xml:space="preserve">menerapkan strategi pemasaran dan </w:t>
      </w:r>
      <w:r w:rsidR="00375803">
        <w:t>menarik perhatian para konsumen dengan begitu banyaknya kompetitor yang sud</w:t>
      </w:r>
      <w:r w:rsidR="009E3186">
        <w:t>ah besar dan</w:t>
      </w:r>
      <w:r w:rsidR="00375803">
        <w:t xml:space="preserve"> memiliki brand yang ternama</w:t>
      </w:r>
      <w:r>
        <w:t xml:space="preserve">. Penulis berasumsi bahwa </w:t>
      </w:r>
      <w:r w:rsidR="00375803">
        <w:t xml:space="preserve">jika </w:t>
      </w:r>
      <w:r w:rsidR="00375803">
        <w:rPr>
          <w:i/>
        </w:rPr>
        <w:t>E</w:t>
      </w:r>
      <w:r w:rsidR="00375803" w:rsidRPr="006804D1">
        <w:rPr>
          <w:i/>
        </w:rPr>
        <w:t>xperiential</w:t>
      </w:r>
      <w:r w:rsidR="00375803" w:rsidRPr="00375803">
        <w:rPr>
          <w:i/>
        </w:rPr>
        <w:t xml:space="preserve"> </w:t>
      </w:r>
      <w:r w:rsidR="00375803" w:rsidRPr="006804D1">
        <w:rPr>
          <w:i/>
        </w:rPr>
        <w:t xml:space="preserve">marketing dan </w:t>
      </w:r>
      <w:r w:rsidR="00375803">
        <w:rPr>
          <w:i/>
        </w:rPr>
        <w:t>E</w:t>
      </w:r>
      <w:r w:rsidR="00375803" w:rsidRPr="006804D1">
        <w:rPr>
          <w:i/>
        </w:rPr>
        <w:t>motional marketing</w:t>
      </w:r>
      <w:r w:rsidR="00375803">
        <w:t xml:space="preserve"> diterapkan sebagai strategi pemasaaran dari kedai zona nyaman </w:t>
      </w:r>
      <w:r>
        <w:t xml:space="preserve"> dapat mempengaruhi </w:t>
      </w:r>
      <w:r w:rsidR="00375803">
        <w:t>loyalitas konsumen pada kedai zona nyaman  samarinda.</w:t>
      </w:r>
    </w:p>
    <w:p w:rsidR="00454C94" w:rsidRDefault="00454C94" w:rsidP="00454C94">
      <w:pPr>
        <w:pStyle w:val="BodyText"/>
        <w:spacing w:before="1" w:line="360" w:lineRule="auto"/>
        <w:ind w:left="120" w:right="156" w:firstLine="720"/>
        <w:jc w:val="both"/>
        <w:rPr>
          <w:b/>
          <w:bCs/>
        </w:rPr>
      </w:pPr>
    </w:p>
    <w:p w:rsidR="002A3DB4" w:rsidRDefault="000C6237">
      <w:pPr>
        <w:pStyle w:val="Heading1"/>
        <w:spacing w:before="1"/>
      </w:pPr>
      <w:r>
        <w:t>KAJIAN PUSTAKA</w:t>
      </w:r>
    </w:p>
    <w:p w:rsidR="002A3DB4" w:rsidRDefault="002A3DB4">
      <w:pPr>
        <w:pStyle w:val="BodyText"/>
        <w:spacing w:before="5"/>
        <w:rPr>
          <w:b/>
          <w:sz w:val="26"/>
        </w:rPr>
      </w:pPr>
    </w:p>
    <w:p w:rsidR="002A3DB4" w:rsidRPr="0058094F" w:rsidRDefault="002A5183" w:rsidP="002A5183">
      <w:pPr>
        <w:pStyle w:val="Heading2"/>
      </w:pPr>
      <w:r w:rsidRPr="0058094F">
        <w:t>Loyalitas Konsumen</w:t>
      </w:r>
    </w:p>
    <w:p w:rsidR="00454C94" w:rsidRPr="007D7F16" w:rsidRDefault="00454C94" w:rsidP="002A5183">
      <w:pPr>
        <w:spacing w:before="240" w:line="360" w:lineRule="auto"/>
        <w:ind w:left="284" w:firstLine="709"/>
        <w:jc w:val="both"/>
        <w:rPr>
          <w:noProof/>
          <w:sz w:val="24"/>
          <w:szCs w:val="24"/>
        </w:rPr>
      </w:pPr>
      <w:r>
        <w:rPr>
          <w:noProof/>
          <w:sz w:val="24"/>
          <w:szCs w:val="24"/>
        </w:rPr>
        <w:t xml:space="preserve">Menurut </w:t>
      </w:r>
      <w:r>
        <w:rPr>
          <w:noProof/>
          <w:sz w:val="24"/>
          <w:szCs w:val="24"/>
        </w:rPr>
        <w:fldChar w:fldCharType="begin" w:fldLock="1"/>
      </w:r>
      <w:r>
        <w:rPr>
          <w:noProof/>
          <w:sz w:val="24"/>
          <w:szCs w:val="24"/>
        </w:rPr>
        <w:instrText>ADDIN CSL_CITATION {"citationItems":[{"id":"ITEM-1","itemData":{"author":[{"dropping-particle":"","family":"Kartajaya","given":"Hermawan","non-dropping-particle":"","parse-names":false,"suffix":""}],"id":"ITEM-1","issued":{"date-parts":[["2007"]]},"number-of-pages":"23-24","publisher-place":"ujung berung, bandung","title":"Boosting Loyalty Marketing Performance","type":"book"},"uris":["http://www.mendeley.com/documents/?uuid=c0b50846-2e29-42ed-abd8-c1824170cbfe"]}],"mendeley":{"formattedCitation":"(Kartajaya, 2007)","plainTextFormattedCitation":"(Kartajaya, 2007)","previouslyFormattedCitation":"(Kartajaya, 2007)"},"properties":{"noteIndex":0},"schema":"https://github.com/citation-style-language/schema/raw/master/csl-citation.json"}</w:instrText>
      </w:r>
      <w:r>
        <w:rPr>
          <w:noProof/>
          <w:sz w:val="24"/>
          <w:szCs w:val="24"/>
        </w:rPr>
        <w:fldChar w:fldCharType="separate"/>
      </w:r>
      <w:r w:rsidRPr="00FB6F09">
        <w:rPr>
          <w:noProof/>
          <w:sz w:val="24"/>
          <w:szCs w:val="24"/>
        </w:rPr>
        <w:t>(Kartajaya, 2007)</w:t>
      </w:r>
      <w:r>
        <w:rPr>
          <w:noProof/>
          <w:sz w:val="24"/>
          <w:szCs w:val="24"/>
        </w:rPr>
        <w:fldChar w:fldCharType="end"/>
      </w:r>
      <w:r>
        <w:rPr>
          <w:noProof/>
          <w:sz w:val="24"/>
          <w:szCs w:val="24"/>
        </w:rPr>
        <w:t xml:space="preserve"> dalam bukunya menyebutkan bahwa bagi seorang pengusaha atau perusahaan loyalitas konsumen tidak harus selalu diukur dari sebrapa besar keinginanya untuk membeli ulang, tetapi juga lebih pada tingkat antusiasme seorang konsumen untuk menyebarkan berita baik, memberikan referensi, dan paling penting merekomendasikan pemakaian produk kepada orang lain. Kemudian dalam penelitian </w:t>
      </w:r>
      <w:r>
        <w:rPr>
          <w:noProof/>
          <w:sz w:val="24"/>
          <w:szCs w:val="24"/>
        </w:rPr>
        <w:fldChar w:fldCharType="begin" w:fldLock="1"/>
      </w:r>
      <w:r>
        <w:rPr>
          <w:noProof/>
          <w:sz w:val="24"/>
          <w:szCs w:val="24"/>
        </w:rPr>
        <w:instrText>ADDIN CSL_CITATION {"citationItems":[{"id":"ITEM-1","itemData":{"abstract":"Penelitian ini bertujuan untuk mengetahui pengaruh Experiental Marketing terhadap Loyalitas Pelanggan Kolam Renang Mtiara Waterpark Perumnas Langsa. Jumlah sampel sebanyak 96 responden. Teknik pengamambilan sampel yang digunakan yaitu dengan teknik probabilitas dengan cara random sampling","author":[{"dropping-particle":"","family":"Rizal Muhammad","given":"zafratun Nafis","non-dropping-particle":"","parse-names":false,"suffix":""}],"container-title":"manajemen keuangan","id":"ITEM-1","issue":"January 2016","issued":{"date-parts":[["2017"]]},"page":"no 01","title":"Pengaruh Experiential Marketing terhadap Loyalitas Pelanggan Kolam Renang Mutiara Waterpark Perumnas Langsa Pengaruh Experiential Marketing terhadap Loyalitas Pelanggan Kolam Renang Mutiara Waterpark Perumnas Langsa","type":"article-journal","volume":"vol 0.5"},"uris":["http://www.mendeley.com/documents/?uuid=78da8031-7cc4-4e4d-8ea6-c785fef201e1"]}],"mendeley":{"formattedCitation":"(Rizal Muhammad, 2017)","plainTextFormattedCitation":"(Rizal Muhammad, 2017)","previouslyFormattedCitation":"(Rizal Muhammad, 2017)"},"properties":{"noteIndex":0},"schema":"https://github.com/citation-style-language/schema/raw/master/csl-citation.json"}</w:instrText>
      </w:r>
      <w:r>
        <w:rPr>
          <w:noProof/>
          <w:sz w:val="24"/>
          <w:szCs w:val="24"/>
        </w:rPr>
        <w:fldChar w:fldCharType="separate"/>
      </w:r>
      <w:r w:rsidRPr="007D7F16">
        <w:rPr>
          <w:noProof/>
          <w:sz w:val="24"/>
          <w:szCs w:val="24"/>
        </w:rPr>
        <w:t>(Rizal Muhammad, 2017)</w:t>
      </w:r>
      <w:r>
        <w:rPr>
          <w:noProof/>
          <w:sz w:val="24"/>
          <w:szCs w:val="24"/>
        </w:rPr>
        <w:fldChar w:fldCharType="end"/>
      </w:r>
      <w:r>
        <w:rPr>
          <w:noProof/>
          <w:sz w:val="24"/>
          <w:szCs w:val="24"/>
        </w:rPr>
        <w:t xml:space="preserve">  bahwa loyalitas konsumen adalah sebuah komitmen konsumen terhadap suatu merek, toko atau pemasok berdasarkan sikap yang sangat positif dalam sebuah pembelian jangka panjang. Sedangkan menurut </w:t>
      </w:r>
      <w:r>
        <w:rPr>
          <w:noProof/>
          <w:sz w:val="24"/>
          <w:szCs w:val="24"/>
        </w:rPr>
        <w:fldChar w:fldCharType="begin" w:fldLock="1"/>
      </w:r>
      <w:r>
        <w:rPr>
          <w:noProof/>
          <w:sz w:val="24"/>
          <w:szCs w:val="24"/>
        </w:rPr>
        <w:instrText>ADDIN CSL_CITATION {"citationItems":[{"id":"ITEM-1","itemData":{"abstract":"Penelitian ini dilakukan untuk menganalisis hubungan experiential marketing kepuasan pelanggan, loyalitas pelanggan Starbucks Coffee di Surabaya Town Square. Salah satu pendekatan pemasaran untuk mendukung terciptanya loyalitas pelanggan adalah memasarkan produk dengan menggunakan pengalaman pemasaran (experiential marketing). Dengan mengintegrasikan unsur-unsur emosi, logika dan proses pemikiran umum dapat membangun hubungan dengan pelanggan sehingga dapat menarik kepuasan dan menumbuhkan loyalitas pelanggan. Tujuan penelitian ini ini adalah untuk mengetahui tanggapan pelanggan mengenai experiential marketing di Starbucks Coffee Surabaya Town Square dan hubungannya dengan kepuasan pelanggan dan loyalitas pelanggan. Adapun jumlah sampel yang diteliti sebanyak 110 responden dari pelanggan yang mengunjungi Starbucks Coffee di Surabaya Town Square dengan menggunakan non probability sampling.","author":[{"dropping-particle":"","family":"Setiabudi","given":"Reymond","non-dropping-particle":"","parse-names":false,"suffix":""},{"dropping-particle":"","family":"Diah","given":"Dharmayanti","non-dropping-particle":"","parse-names":false,"suffix":""}],"id":"ITEM-1","issue":"2","issued":{"date-parts":[["0"]]},"title":"Analisa Hubungan Experiential Marketing , Kepuasan Pelanggan , Loyalitas Pelanggan Starbucks Coffee di Surabaya Town Square","type":"article-journal","volume":"2"},"uris":["http://www.mendeley.com/documents/?uuid=588fea04-a696-4fd0-b459-76886a91e757"]}],"mendeley":{"formattedCitation":"(Setiabudi &amp; Diah, n.d.)","plainTextFormattedCitation":"(Setiabudi &amp; Diah, n.d.)","previouslyFormattedCitation":"(Setiabudi &amp; Diah, n.d.)"},"properties":{"noteIndex":0},"schema":"https://github.com/citation-style-language/schema/raw/master/csl-citation.json"}</w:instrText>
      </w:r>
      <w:r>
        <w:rPr>
          <w:noProof/>
          <w:sz w:val="24"/>
          <w:szCs w:val="24"/>
        </w:rPr>
        <w:fldChar w:fldCharType="separate"/>
      </w:r>
      <w:r w:rsidRPr="0099505F">
        <w:rPr>
          <w:noProof/>
          <w:sz w:val="24"/>
          <w:szCs w:val="24"/>
        </w:rPr>
        <w:t>(Setiabudi &amp; Diah, n.d.)</w:t>
      </w:r>
      <w:r>
        <w:rPr>
          <w:noProof/>
          <w:sz w:val="24"/>
          <w:szCs w:val="24"/>
        </w:rPr>
        <w:fldChar w:fldCharType="end"/>
      </w:r>
      <w:r>
        <w:rPr>
          <w:noProof/>
          <w:sz w:val="24"/>
          <w:szCs w:val="24"/>
        </w:rPr>
        <w:t xml:space="preserve"> bahwa tujan akhir dari penerapan strategi pemasaran adalah berhasilnya seorang pengusaha atau perusahaan dalam menjalin hubungan relasi dengan konsumennya adalah untuk  membentuk suatu loyalitas yang kuat. </w:t>
      </w:r>
    </w:p>
    <w:p w:rsidR="002A3DB4" w:rsidRPr="002A5183" w:rsidRDefault="002A5183" w:rsidP="002A5183">
      <w:pPr>
        <w:tabs>
          <w:tab w:val="left" w:pos="142"/>
        </w:tabs>
        <w:spacing w:line="360" w:lineRule="auto"/>
        <w:ind w:left="284" w:firstLine="709"/>
        <w:jc w:val="both"/>
        <w:rPr>
          <w:sz w:val="24"/>
          <w:szCs w:val="24"/>
        </w:rPr>
      </w:pPr>
      <w:r>
        <w:rPr>
          <w:sz w:val="24"/>
          <w:szCs w:val="24"/>
        </w:rPr>
        <w:t xml:space="preserve">Loyalitas konsumen merupakan sebuah komitmen yang terkait erat dengan janji konsumen utuk </w:t>
      </w:r>
      <w:r w:rsidR="00DF777C">
        <w:rPr>
          <w:sz w:val="24"/>
          <w:szCs w:val="24"/>
        </w:rPr>
        <w:t xml:space="preserve"> </w:t>
      </w:r>
      <w:r>
        <w:rPr>
          <w:sz w:val="24"/>
          <w:szCs w:val="24"/>
        </w:rPr>
        <w:t xml:space="preserve">mejalin sebuah relasi yang berkelanjutan kepada pengusaha kedai sepeti kedai zona nyaman dimana konsumen akan terus menerus melakukan pembelian ulang. Jika kedai zona nyaman mampu memberkan barang dan jasa yang terbaik dan mampu membentuk konsumen yang loyal maka konsumenyang loyal tersebut merupakan sebuah asset yang sangat berharga bagi kedai zona nyaman dan harus selalu dijaga agar konsumen tidak beralih kepada kompetitor lainnya. Seperti yang dikutip </w:t>
      </w:r>
      <w:r>
        <w:rPr>
          <w:sz w:val="24"/>
          <w:szCs w:val="24"/>
        </w:rPr>
        <w:lastRenderedPageBreak/>
        <w:t xml:space="preserve">dalam penelitian </w:t>
      </w:r>
      <w:r>
        <w:rPr>
          <w:sz w:val="24"/>
          <w:szCs w:val="24"/>
        </w:rPr>
        <w:fldChar w:fldCharType="begin" w:fldLock="1"/>
      </w:r>
      <w:r>
        <w:rPr>
          <w:sz w:val="24"/>
          <w:szCs w:val="24"/>
        </w:rPr>
        <w:instrText>ADDIN CSL_CITATION {"citationItems":[{"id":"ITEM-1","itemData":{"author":[{"dropping-particle":"","family":"Dewi","given":"Ratih Kusuma","non-dropping-particle":"","parse-names":false,"suffix":""},{"dropping-particle":"","family":"Kumadji","given":"Srikandi","non-dropping-particle":"","parse-names":false,"suffix":""},{"dropping-particle":"","family":"kholik mawardi","given":"M","non-dropping-particle":"","parse-names":false,"suffix":""}],"id":"ITEM-1","issue":"1","issued":{"date-parts":[["0"]]},"page":"1-6","title":"Pengaruh Experiential Marketing Terhadap Kepuasan Pelanggan Dan Dampaknya pada loyalitas pelanggan ( Survei Pada Pelanggan Tempat Wisata Jawa Timur Park 1 Kota Wisata Batu )","type":"article-journal","volume":"28"},"uris":["http://www.mendeley.com/documents/?uuid=15cf8866-4903-4cea-a205-39a47514c204"]}],"mendeley":{"formattedCitation":"(Dewi, Kumadji, &amp; kholik mawardi, n.d.)","plainTextFormattedCitation":"(Dewi, Kumadji, &amp; kholik mawardi, n.d.)","previouslyFormattedCitation":"(Dewi, Kumadji, &amp; kholik mawardi, n.d.)"},"properties":{"noteIndex":0},"schema":"https://github.com/citation-style-language/schema/raw/master/csl-citation.json"}</w:instrText>
      </w:r>
      <w:r>
        <w:rPr>
          <w:sz w:val="24"/>
          <w:szCs w:val="24"/>
        </w:rPr>
        <w:fldChar w:fldCharType="separate"/>
      </w:r>
      <w:r w:rsidRPr="000001B0">
        <w:rPr>
          <w:noProof/>
          <w:sz w:val="24"/>
          <w:szCs w:val="24"/>
        </w:rPr>
        <w:t>(Dewi, Kumadji, &amp; kholik mawardi, n.d.)</w:t>
      </w:r>
      <w:r>
        <w:rPr>
          <w:sz w:val="24"/>
          <w:szCs w:val="24"/>
        </w:rPr>
        <w:fldChar w:fldCharType="end"/>
      </w:r>
      <w:r>
        <w:rPr>
          <w:sz w:val="24"/>
          <w:szCs w:val="24"/>
        </w:rPr>
        <w:t xml:space="preserve"> bahwa loyalitas konsumen dalam konsep pemasaran didefinissikan sebagi respon konsumen yang terkait erat dengan jani seperti halnya pada kedai zona nyaman  sebagaimana konsumen merasakan eratnya antara konsumen daengan kedai zona nyaman untuk memegang komitmen yang mendasari relasi yang berkelanjutan dan tercermin dalam pembelian ulang dari kedai zona nyaman itu sendiri.</w:t>
      </w:r>
    </w:p>
    <w:p w:rsidR="002A3DB4" w:rsidRPr="0058094F" w:rsidRDefault="00DF777C">
      <w:pPr>
        <w:pStyle w:val="Heading2"/>
      </w:pPr>
      <w:r w:rsidRPr="0058094F">
        <w:t>Experiential marketing</w:t>
      </w:r>
    </w:p>
    <w:p w:rsidR="002A3DB4" w:rsidRDefault="002A3DB4">
      <w:pPr>
        <w:pStyle w:val="BodyText"/>
        <w:spacing w:before="5"/>
        <w:rPr>
          <w:b/>
          <w:i/>
          <w:sz w:val="25"/>
        </w:rPr>
      </w:pPr>
    </w:p>
    <w:p w:rsidR="00DF777C" w:rsidRDefault="00DF777C">
      <w:pPr>
        <w:pStyle w:val="BodyText"/>
        <w:spacing w:line="360" w:lineRule="auto"/>
        <w:ind w:left="340" w:right="156" w:firstLine="720"/>
        <w:jc w:val="both"/>
      </w:pPr>
      <w:r>
        <w:t xml:space="preserve">Menurut </w:t>
      </w:r>
      <w:r>
        <w:fldChar w:fldCharType="begin" w:fldLock="1"/>
      </w:r>
      <w:r>
        <w:instrText>ADDIN CSL_CITATION {"citationItems":[{"id":"ITEM-1","itemData":{"abstract":"Since the literature on brand management ﬁrst arose in the 1990s,a set ofconceptualframeworks and concepts have developed that have permeated academic research as wellas brand management across industries.These include:the concept ofbrand equity,brand associations,brand personality,brand extensions,brand valuation,and the like","author":[{"dropping-particle":"","family":"Bernd H.Schmitt","given":"David L.Rogers","non-dropping-particle":"","parse-names":false,"suffix":""}],"id":"ITEM-1","issued":{"date-parts":[["2008"]]},"page":"174","title":"Handbook on Brand andExperience Management","type":"article"},"uris":["http://www.mendeley.com/documents/?uuid=00780ea2-912e-424f-bc99-38ae5e22a10d"]}],"mendeley":{"formattedCitation":"(Bernd H.Schmitt, 2008)","plainTextFormattedCitation":"(Bernd H.Schmitt, 2008)","previouslyFormattedCitation":"(Bernd H.Schmitt, 2008)"},"properties":{"noteIndex":0},"schema":"https://github.com/citation-style-language/schema/raw/master/csl-citation.json"}</w:instrText>
      </w:r>
      <w:r>
        <w:fldChar w:fldCharType="separate"/>
      </w:r>
      <w:r w:rsidRPr="00F77D8E">
        <w:rPr>
          <w:noProof/>
        </w:rPr>
        <w:t>(Bernd H.Schmitt, 2008)</w:t>
      </w:r>
      <w:r>
        <w:fldChar w:fldCharType="end"/>
      </w:r>
      <w:r>
        <w:t xml:space="preserve"> dalam penelitiannya menjelaskan bahwa </w:t>
      </w:r>
      <w:r w:rsidRPr="009C6B30">
        <w:t>Konsepsi pemasaran berdasarkan pengalaman</w:t>
      </w:r>
      <w:r>
        <w:t xml:space="preserve"> yang</w:t>
      </w:r>
      <w:r w:rsidRPr="009C6B30">
        <w:t xml:space="preserve"> menganggap </w:t>
      </w:r>
      <w:r>
        <w:t xml:space="preserve">bahwa </w:t>
      </w:r>
      <w:r w:rsidRPr="009C6B30">
        <w:t>konsumen tidak hanya sebagai pembeli yang ingin memenuhi kebutuhan dan mendapat manfaat dari mereka, tetapi juga sebagai manusia yang rasional dan masuk akal yang ingin mencoba berbagai hal dan mengalami kesenangan</w:t>
      </w:r>
      <w:r>
        <w:t xml:space="preserve"> saat membelanjakan uangnya</w:t>
      </w:r>
      <w:r w:rsidRPr="009C6B30">
        <w:t>.</w:t>
      </w:r>
      <w:r>
        <w:t xml:space="preserve"> Kemudian dalam penelitian </w:t>
      </w:r>
      <w:r>
        <w:fldChar w:fldCharType="begin" w:fldLock="1"/>
      </w:r>
      <w:r>
        <w:instrText>ADDIN CSL_CITATION {"citationItems":[{"id":"ITEM-1","itemData":{"abstract":"Gaya hidup masyarakat modern yang sering mengikuti tren berdampak pada bertambahnya peminat kopi khususnya yang ada di Manado. Ini menjadi suatu peluang bagi para pebisnis yang ada di kota Manado. Dapat dilihat dengan begitu banyaknya kedai atau rumah kopi yang telah dibuka di kota manado. Situasi seperti seperti ini membuat para pelaku bisnis harus bisa menerapkan strategi untuk menyentuh hati para peminat kopi di kota Manado","author":[{"dropping-particle":"","family":"Dumat etam","given":"Faly","non-dropping-particle":"","parse-names":false,"suffix":""},{"dropping-particle":"","family":"L.mandey","given":"Silvya","non-dropping-particle":"","parse-names":false,"suffix":""},{"dropping-particle":"","family":"Roring","given":"Ferdy","non-dropping-particle":"","parse-names":false,"suffix":""}],"id":"ITEM-1","issue":"4","issued":{"date-parts":[["2018"]]},"page":"3493-3502","title":"Pengaruh Experiential Marketing Dan Emotional Marketing Terhadap Loyalitas Ppelanggan Pada Rumah Kopi ( Studi Pada Van Omen Coffe Manando )","type":"article-journal","volume":"6"},"uris":["http://www.mendeley.com/documents/?uuid=823910ee-5624-43d1-875a-3d072a118f97"]}],"mendeley":{"formattedCitation":"(Dumat etam, L.mandey, &amp; Roring, 2018)","plainTextFormattedCitation":"(Dumat etam, L.mandey, &amp; Roring, 2018)","previouslyFormattedCitation":"(Dumat etam, L.mandey, &amp; Roring, 2018)"},"properties":{"noteIndex":0},"schema":"https://github.com/citation-style-language/schema/raw/master/csl-citation.json"}</w:instrText>
      </w:r>
      <w:r>
        <w:fldChar w:fldCharType="separate"/>
      </w:r>
      <w:r w:rsidRPr="005435A9">
        <w:rPr>
          <w:noProof/>
        </w:rPr>
        <w:t>(Dumat etam, L.mandey, &amp; Roring, 2018)</w:t>
      </w:r>
      <w:r>
        <w:fldChar w:fldCharType="end"/>
      </w:r>
      <w:r>
        <w:t xml:space="preserve"> D</w:t>
      </w:r>
      <w:r w:rsidRPr="00AA63AC">
        <w:t>aya Tarik yang dapat dirasakan yang di ciptakan atau dibangun dengan melihat berbagai macam referensi yang membuat suatu merek atau produk menjadi terlihat berbeda di antara para pengusaha yang saling bersaing. Segala sesuatu yang menjadi sebuah landasan bagaimana melihat sesuatu peluang</w:t>
      </w:r>
      <w:r>
        <w:t xml:space="preserve"> dari persaingan yang ada tentunya akan menjadi sebuah peluang untuk menjadi lebih berbeda dari para kompetitor lainnya</w:t>
      </w:r>
      <w:r w:rsidRPr="00AA63AC">
        <w:t>.</w:t>
      </w:r>
    </w:p>
    <w:p w:rsidR="002A3DB4" w:rsidRDefault="00DF777C">
      <w:pPr>
        <w:pStyle w:val="BodyText"/>
        <w:spacing w:line="360" w:lineRule="auto"/>
        <w:ind w:left="340" w:right="156" w:firstLine="720"/>
        <w:jc w:val="both"/>
      </w:pPr>
      <w:r>
        <w:t xml:space="preserve">Kemudian dalam penelitian </w:t>
      </w:r>
      <w:r>
        <w:fldChar w:fldCharType="begin" w:fldLock="1"/>
      </w:r>
      <w:r>
        <w:instrText>ADDIN CSL_CITATION {"citationItems":[{"id":"ITEM-1","itemData":{"abstract":"Waroeng Spesial Sambal adalah rumah makan waralaba yang telah berkecimpung dalam bidang nya sejak tahun 2002. Dengan persaingan usaha rumah makan yang semakin ketat maka berbagai upaya dilakukan Waroeng Spesial Sambal agar pelanggan mendapatkan pengalaman yang tak biasa ketika membeli produk – produk Waroeng Spesial Sambal. Oleh karena itu Waroeng Spesial Sambal menggunakan strategi pemasaran experiential marketing guna mendapat loyalitas dari pelanggannya. Tujuan penelitian ini adalah menganalisis pengaruh tiap – tiap variabel pada experiential marketing, yaitu sense, feel, think, act dan relate terhadap loyalitas pelanggan Waroeng Spesial Sambal cabang Sompok Semarang dan menganalisis faktor yang memiliki pengaruh paling besar pada loyalitas pelanggan","author":[{"dropping-particle":"","family":"H.s","given":"Nhemia","non-dropping-particle":"","parse-names":false,"suffix":""}],"id":"ITEM-1","issued":{"date-parts":[["2002"]]},"page":"1-26","title":"Analisis Pengaruh Experential Marketing Terhadap Loyalitas Pelanggan ( Studi kasus : Waroeng Spesial Sambal cab . Sompok Semarang )","type":"article-journal"},"uris":["http://www.mendeley.com/documents/?uuid=558625bc-bbff-411b-96a2-3cd383e18a05"]}],"mendeley":{"formattedCitation":"(H.s, 2002)","plainTextFormattedCitation":"(H.s, 2002)","previouslyFormattedCitation":"(H.s, 2002)"},"properties":{"noteIndex":0},"schema":"https://github.com/citation-style-language/schema/raw/master/csl-citation.json"}</w:instrText>
      </w:r>
      <w:r>
        <w:fldChar w:fldCharType="separate"/>
      </w:r>
      <w:r w:rsidRPr="005435A9">
        <w:rPr>
          <w:noProof/>
        </w:rPr>
        <w:t>(H.s, 2002)</w:t>
      </w:r>
      <w:r>
        <w:fldChar w:fldCharType="end"/>
      </w:r>
      <w:r>
        <w:t xml:space="preserve"> menyebutkan bahwa </w:t>
      </w:r>
      <w:r w:rsidRPr="005950C6">
        <w:rPr>
          <w:i/>
        </w:rPr>
        <w:t>Experiential marketing</w:t>
      </w:r>
      <w:r w:rsidRPr="00394F3E">
        <w:t xml:space="preserve"> </w:t>
      </w:r>
      <w:r>
        <w:t xml:space="preserve">merupakan upaya pengembangan konsep pemasaran dalam menghadapi sebuah perubahan yang terjadi di pangsa pasar. Pengusaha atau perusahaan akan melibatkan konsumen secara emosional dan psikologikal ketika mengkonsumsi produk yang di tawarkan, konsep pemasaran yang merujuk </w:t>
      </w:r>
      <w:r w:rsidRPr="00394F3E">
        <w:t>membentuk pelanggan yang loyal dengan cara menyentuh</w:t>
      </w:r>
      <w:r>
        <w:t xml:space="preserve"> sisi</w:t>
      </w:r>
      <w:r w:rsidRPr="00394F3E">
        <w:t xml:space="preserve"> emosi</w:t>
      </w:r>
      <w:r>
        <w:t>nal pelanggan kemudian</w:t>
      </w:r>
      <w:r w:rsidRPr="00394F3E">
        <w:t xml:space="preserve"> menciptakan pengalaman-pengalaman</w:t>
      </w:r>
      <w:r>
        <w:t xml:space="preserve"> </w:t>
      </w:r>
      <w:r w:rsidRPr="00394F3E">
        <w:t>posi</w:t>
      </w:r>
      <w:r>
        <w:t>tif dan memberikan suatu perasaan konsumen</w:t>
      </w:r>
      <w:r w:rsidRPr="00394F3E">
        <w:t xml:space="preserve"> yang </w:t>
      </w:r>
      <w:r>
        <w:t>bersifat positif terhadap jasa maupun</w:t>
      </w:r>
      <w:r w:rsidRPr="00394F3E">
        <w:t xml:space="preserve"> produk mereka</w:t>
      </w:r>
      <w:r>
        <w:t xml:space="preserve">. </w:t>
      </w:r>
      <w:r w:rsidRPr="00AA63AC">
        <w:t xml:space="preserve">Pemasar mengevaluasi konsumen sebagai individu yang bertindak dengan perasaan mereka dan mengarahkan pengalaman konsumsi dengan bantuan fantasi, indera, dan kesenangan </w:t>
      </w:r>
      <w:r>
        <w:fldChar w:fldCharType="begin" w:fldLock="1"/>
      </w:r>
      <w:r>
        <w:instrText>ADDIN CSL_CITATION {"citationItems":[{"id":"ITEM-1","itemData":{"abstract":"Strategi pemasaran dapat menentukan alternatif tindakan yang memungkinkan perusahaan mencapai misi dan dan tujuan dengan cara terbaik. Home Industry Saiyo Sakato merupakan industri rumahan kerajinan tangan yang mengolah pandan menjadi sebuah produk yang dapat dipasarkan. Usaha pengembangan Home Industry dalam upaya meningkatkan daya saing mengalami kendala, baik dari pemasaran maupun yang lainnya, seperti, target penjualan tidak tercapai, keuntungan yang diinginkan dan menurunnya penjualan jenis item produk serta tidak merata penjualan setiap item produk","author":[{"dropping-particle":"","family":"Agusrinal","given":"Dewi Diniaty","non-dropping-particle":"","parse-names":false,"suffix":""}],"container-title":"jurnal sains , teknologi dan industri","id":"ITEM-1","issue":"2","issued":{"date-parts":[["2014"]]},"page":"175-184","title":"Perancangan Strategi Pemasaran Pada Produk Anyaman Pandan","type":"article-journal","volume":"11"},"uris":["http://www.mendeley.com/documents/?uuid=105df035-501f-43e5-9aab-311f0fe0bac6"]}],"mendeley":{"formattedCitation":"(Agusrinal, 2014)","plainTextFormattedCitation":"(Agusrinal, 2014)","previouslyFormattedCitation":"(Agusrinal, 2014)"},"properties":{"noteIndex":0},"schema":"https://github.com/citation-style-language/schema/raw/master/csl-citation.json"}</w:instrText>
      </w:r>
      <w:r>
        <w:fldChar w:fldCharType="separate"/>
      </w:r>
      <w:r w:rsidRPr="00D25EC3">
        <w:rPr>
          <w:noProof/>
        </w:rPr>
        <w:t>(Agusrinal, 2014)</w:t>
      </w:r>
      <w:r>
        <w:fldChar w:fldCharType="end"/>
      </w:r>
      <w:r w:rsidRPr="00AA63AC">
        <w:t>Pemasaran pengalaman menawarkan informasi yang diperlukan dan memadai kepada konsumen untuk keputusan pembelian dan juga menawarkan pengalaman nyata yang mendalam</w:t>
      </w:r>
      <w:r>
        <w:t>.</w:t>
      </w:r>
    </w:p>
    <w:p w:rsidR="00DF777C" w:rsidRDefault="00DF777C">
      <w:pPr>
        <w:pStyle w:val="BodyText"/>
        <w:spacing w:line="360" w:lineRule="auto"/>
        <w:ind w:left="340" w:right="156" w:firstLine="720"/>
        <w:jc w:val="both"/>
      </w:pPr>
      <w:r>
        <w:fldChar w:fldCharType="begin" w:fldLock="1"/>
      </w:r>
      <w:r>
        <w:instrText>ADDIN CSL_CITATION {"citationItems":[{"id":"ITEM-1","itemData":{"abstract":"Selama beberapa dekade, konsep pemasaran tradisional yang difokuskan feature (karakteristik) dan benefit (keuntungan), masih terus dikembangkan oleh kebanyakan praktisi bisnis untuk meraih pangsa pasar yang luas. Strategi","author":[{"dropping-particle":"","family":"Amanda","given":"Sheila","non-dropping-particle":"","parse-names":false,"suffix":""},{"dropping-particle":"","family":"Dharmayanti","given":"Diah","non-dropping-particle":"","parse-names":false,"suffix":""}],"container-title":"manajememn pemasaran","id":"ITEM-1","issue":"121- 131","issued":{"date-parts":[["2009"]]},"page":"1-15","title":"Analisis Pengaruh Experiential Marketing Dan Customer Satisfaction Terhadap Customer Loyalty Comedy Kopi Di Surabaya","type":"article-journal"},"uris":["http://www.mendeley.com/documents/?uuid=5f2d9aec-4308-4d87-ae63-7789377fdd93"]}],"mendeley":{"formattedCitation":"(Amanda &amp; Dharmayanti, 2009)","plainTextFormattedCitation":"(Amanda &amp; Dharmayanti, 2009)","previouslyFormattedCitation":"(Amanda &amp; Dharmayanti, 2009)"},"properties":{"noteIndex":0},"schema":"https://github.com/citation-style-language/schema/raw/master/csl-citation.json"}</w:instrText>
      </w:r>
      <w:r>
        <w:fldChar w:fldCharType="separate"/>
      </w:r>
      <w:r w:rsidRPr="00E44CDF">
        <w:rPr>
          <w:noProof/>
        </w:rPr>
        <w:t>(Amanda &amp; Dharmayanti, 2009)</w:t>
      </w:r>
      <w:r>
        <w:fldChar w:fldCharType="end"/>
      </w:r>
      <w:r>
        <w:t xml:space="preserve"> </w:t>
      </w:r>
      <w:r w:rsidRPr="008D5D15">
        <w:rPr>
          <w:i/>
        </w:rPr>
        <w:t>Experiential Marketing</w:t>
      </w:r>
      <w:r w:rsidRPr="00314CF0">
        <w:t xml:space="preserve"> adalah pendekatan pemasaran yang melibatkan emosi</w:t>
      </w:r>
      <w:r>
        <w:t xml:space="preserve"> </w:t>
      </w:r>
      <w:r w:rsidRPr="00314CF0">
        <w:t>dan perasaan konsumen dengan menciptakan pengalaman-pengalaman positif yang tidak terlupakan sehingga konsumen mengkonsumsi dan fanatic terhadap produk tertentu</w:t>
      </w:r>
    </w:p>
    <w:p w:rsidR="002A3DB4" w:rsidRPr="00DF777C" w:rsidRDefault="002A3DB4">
      <w:pPr>
        <w:pStyle w:val="BodyText"/>
        <w:rPr>
          <w:i/>
          <w:sz w:val="28"/>
          <w:szCs w:val="28"/>
        </w:rPr>
      </w:pPr>
    </w:p>
    <w:p w:rsidR="002A3DB4" w:rsidRPr="0058094F" w:rsidRDefault="00DF777C">
      <w:pPr>
        <w:pStyle w:val="Heading2"/>
      </w:pPr>
      <w:r w:rsidRPr="0058094F">
        <w:t>Emotional Marketing</w:t>
      </w:r>
    </w:p>
    <w:p w:rsidR="002A3DB4" w:rsidRDefault="002A3DB4">
      <w:pPr>
        <w:pStyle w:val="BodyText"/>
        <w:spacing w:before="4"/>
        <w:rPr>
          <w:b/>
          <w:i/>
        </w:rPr>
      </w:pPr>
    </w:p>
    <w:p w:rsidR="00DF777C" w:rsidRPr="00AA63AC" w:rsidRDefault="00DF777C" w:rsidP="00DF777C">
      <w:pPr>
        <w:pStyle w:val="ListParagraph"/>
        <w:spacing w:line="360" w:lineRule="auto"/>
        <w:ind w:left="426" w:firstLine="567"/>
        <w:rPr>
          <w:sz w:val="24"/>
          <w:szCs w:val="24"/>
        </w:rPr>
      </w:pPr>
      <w:r>
        <w:rPr>
          <w:sz w:val="24"/>
          <w:szCs w:val="24"/>
        </w:rPr>
        <w:t xml:space="preserve">Menurut </w:t>
      </w:r>
      <w:r>
        <w:rPr>
          <w:sz w:val="24"/>
          <w:szCs w:val="24"/>
        </w:rPr>
        <w:fldChar w:fldCharType="begin" w:fldLock="1"/>
      </w:r>
      <w:r>
        <w:rPr>
          <w:sz w:val="24"/>
          <w:szCs w:val="24"/>
        </w:rPr>
        <w:instrText>ADDIN CSL_CITATION {"citationItems":[{"id":"ITEM-1","itemData":{"abstract":"This research is conducted to analyze the influence ofemotion marketing and experiential marketing to customer loyalty Pondok Khas Melayu in Pekanbaru on Jl. Jend. Sudirman. The research consists of a dependent variable that customer loyalty (Y) and seven independent variables such as emotion marketing consists of product (X1) and equity (X2), while experiential marketing consists of sense (X3), feel (X4), think (X5 ), action (X6) and relate (X7). The population is the research a the customer’s of Pondok Khas Melayu with a sample of one hundred respondents by using purposive sampling. Data analysis using quantitatif methode with SPSS version seventeen. The","author":[{"dropping-particle":"","family":"Tauli","given":"Osin","non-dropping-particle":"","parse-names":false,"suffix":""}],"container-title":"manajemen","id":"ITEM-1","issued":{"date-parts":[["2012"]]},"page":"1-15","title":"Pengaruh Emotion Marketing Dan Experiential Marketing Teerhadap Cusomer Loyalty Pondok Khas Melayu Di Pekanbaru","type":"article-journal"},"uris":["http://www.mendeley.com/documents/?uuid=25979dea-5634-4913-867a-2e7e51c0f482"]}],"mendeley":{"formattedCitation":"(Tauli, 2012)","plainTextFormattedCitation":"(Tauli, 2012)","previouslyFormattedCitation":"(Tauli, 2012)"},"properties":{"noteIndex":0},"schema":"https://github.com/citation-style-language/schema/raw/master/csl-citation.json"}</w:instrText>
      </w:r>
      <w:r>
        <w:rPr>
          <w:sz w:val="24"/>
          <w:szCs w:val="24"/>
        </w:rPr>
        <w:fldChar w:fldCharType="separate"/>
      </w:r>
      <w:r w:rsidRPr="00FF1EBB">
        <w:rPr>
          <w:noProof/>
          <w:sz w:val="24"/>
          <w:szCs w:val="24"/>
        </w:rPr>
        <w:t>(Tauli, 2012)</w:t>
      </w:r>
      <w:r>
        <w:rPr>
          <w:sz w:val="24"/>
          <w:szCs w:val="24"/>
        </w:rPr>
        <w:fldChar w:fldCharType="end"/>
      </w:r>
      <w:r>
        <w:rPr>
          <w:sz w:val="24"/>
          <w:szCs w:val="24"/>
        </w:rPr>
        <w:t xml:space="preserve">  dalam penelitiannya menyebutkan bahwa </w:t>
      </w:r>
      <w:r w:rsidRPr="00D97416">
        <w:rPr>
          <w:i/>
          <w:sz w:val="24"/>
          <w:szCs w:val="24"/>
        </w:rPr>
        <w:t>Emotional Marketing</w:t>
      </w:r>
      <w:r w:rsidRPr="00AA63AC">
        <w:rPr>
          <w:sz w:val="24"/>
          <w:szCs w:val="24"/>
        </w:rPr>
        <w:t xml:space="preserve"> </w:t>
      </w:r>
      <w:r>
        <w:rPr>
          <w:sz w:val="24"/>
          <w:szCs w:val="24"/>
        </w:rPr>
        <w:lastRenderedPageBreak/>
        <w:t xml:space="preserve">merupakan suatu usaha yang dilakukan oleh pengusaha untuk menciptakan sebuah hubungan yang berkelanjutan dengan para konsumen, sehingga para konsumen merasa berharga dan di perhatikan yang pada akhirnya akan memebuat konsumen loyal terhadap penggusaha atau perusahaan tersebut. </w:t>
      </w:r>
      <w:r w:rsidRPr="00AA63AC">
        <w:rPr>
          <w:sz w:val="24"/>
          <w:szCs w:val="24"/>
        </w:rPr>
        <w:t>dapat diartikan sebagai suatu proses pendekatan pemasaran yang dilakukan oleh seorang pengusaha dengan cara pendekatan kepada konsumen secara emosional dalam menyalurkan produknya kepada konsumennya.</w:t>
      </w:r>
      <w:r>
        <w:rPr>
          <w:sz w:val="24"/>
          <w:szCs w:val="24"/>
        </w:rPr>
        <w:t xml:space="preserve">pada penelitian </w:t>
      </w:r>
      <w:r>
        <w:rPr>
          <w:sz w:val="24"/>
          <w:szCs w:val="24"/>
        </w:rPr>
        <w:fldChar w:fldCharType="begin" w:fldLock="1"/>
      </w:r>
      <w:r>
        <w:rPr>
          <w:sz w:val="24"/>
          <w:szCs w:val="24"/>
        </w:rPr>
        <w:instrText>ADDIN CSL_CITATION {"citationItems":[{"id":"ITEM-1","itemData":{"abstract":"Penelitian ini memiliki tujuan untuk (1) mengetahui dan menjelaskan pengaruh experiential marketing terhadap brand loyalty, (2) mengetahui dan menjelaskan pengaruh emotional marketing terhadap brand loyalty, (3) mengetahui dan menjelaskan pengaruh experiential marketing dan emotional marketing terhadap brand loyalty secara bersama-sama, (4) mengetahui dan menjelaskan ada atau tidaknya perbedaan persepsi mengenai pengaruh experiential marketing dan emotional marketing terhadap brand loyalty antara konsumen di Indonesia dan di Malaysia.Penelitian ini merupakan penelitian eksplanatori (explanatory research) dengan pendekatan kuantitatif. Penentuan jumlah penelitian ini menggunakan purposive sampling.","author":[{"dropping-particle":"","family":"Gunawan","given":"Geraldo","non-dropping-particle":"","parse-names":false,"suffix":""}],"id":"ITEM-1","issue":"1","issued":{"date-parts":[["2018"]]},"page":"163-172","title":"Pengaruh Experential Marketing dan Emotional Marketing Terhadap Brand Loyality( Survei pada Konsumen Smartphone Samsung di Indonesia dan Malaysia )","type":"article-journal","volume":"61"},"uris":["http://www.mendeley.com/documents/?uuid=a5d2ee60-f180-412b-bcf4-153a3c2b2826"]}],"mendeley":{"formattedCitation":"(Gunawan, 2018)","plainTextFormattedCitation":"(Gunawan, 2018)","previouslyFormattedCitation":"(Gunawan, 2018)"},"properties":{"noteIndex":0},"schema":"https://github.com/citation-style-language/schema/raw/master/csl-citation.json"}</w:instrText>
      </w:r>
      <w:r>
        <w:rPr>
          <w:sz w:val="24"/>
          <w:szCs w:val="24"/>
        </w:rPr>
        <w:fldChar w:fldCharType="separate"/>
      </w:r>
      <w:r w:rsidRPr="004057CA">
        <w:rPr>
          <w:noProof/>
          <w:sz w:val="24"/>
          <w:szCs w:val="24"/>
        </w:rPr>
        <w:t>(Gunawan, 2018)</w:t>
      </w:r>
      <w:r>
        <w:rPr>
          <w:sz w:val="24"/>
          <w:szCs w:val="24"/>
        </w:rPr>
        <w:fldChar w:fldCharType="end"/>
      </w:r>
      <w:r w:rsidRPr="00AA63AC">
        <w:rPr>
          <w:sz w:val="24"/>
          <w:szCs w:val="24"/>
        </w:rPr>
        <w:t xml:space="preserve">, </w:t>
      </w:r>
      <w:r>
        <w:rPr>
          <w:sz w:val="24"/>
          <w:szCs w:val="24"/>
        </w:rPr>
        <w:t xml:space="preserve">juga </w:t>
      </w:r>
      <w:r w:rsidRPr="00AA63AC">
        <w:rPr>
          <w:sz w:val="24"/>
          <w:szCs w:val="24"/>
        </w:rPr>
        <w:t xml:space="preserve">menjelaskan bahwa </w:t>
      </w:r>
      <w:r w:rsidRPr="001E2D95">
        <w:rPr>
          <w:i/>
          <w:sz w:val="24"/>
          <w:szCs w:val="24"/>
        </w:rPr>
        <w:t>emotional marketing</w:t>
      </w:r>
      <w:r w:rsidRPr="00AA63AC">
        <w:rPr>
          <w:sz w:val="24"/>
          <w:szCs w:val="24"/>
        </w:rPr>
        <w:t xml:space="preserve"> dapat di terapkan</w:t>
      </w:r>
      <w:r>
        <w:rPr>
          <w:sz w:val="24"/>
          <w:szCs w:val="24"/>
        </w:rPr>
        <w:t xml:space="preserve"> oleh seorang pengusaha untuk membangun hubungan loyalitas yang berkelanjutan dan menyentuh nilai emosional seorang konsumen secara positif agar dapat membuat seorang konsumen merasa dihargai.</w:t>
      </w:r>
    </w:p>
    <w:p w:rsidR="002A3DB4" w:rsidRDefault="00DF777C">
      <w:pPr>
        <w:pStyle w:val="BodyText"/>
        <w:spacing w:line="360" w:lineRule="auto"/>
        <w:ind w:left="340" w:right="157" w:firstLine="720"/>
        <w:jc w:val="both"/>
      </w:pPr>
      <w:r w:rsidRPr="001E2D95">
        <w:rPr>
          <w:i/>
        </w:rPr>
        <w:t>Emotion</w:t>
      </w:r>
      <w:r>
        <w:rPr>
          <w:i/>
        </w:rPr>
        <w:t>al</w:t>
      </w:r>
      <w:r w:rsidRPr="001E2D95">
        <w:rPr>
          <w:i/>
        </w:rPr>
        <w:t xml:space="preserve"> marketing</w:t>
      </w:r>
      <w:r w:rsidRPr="0058701B">
        <w:t xml:space="preserve"> adalah usaha yang d</w:t>
      </w:r>
      <w:r>
        <w:t xml:space="preserve">i lakukan oleh perusahaan untuk </w:t>
      </w:r>
      <w:r w:rsidRPr="0058701B">
        <w:t>menciptakan hubungan yang berkelanjutan dengan para pelanggan, sehingga mereka merasa berharga dan di perhatikan, yang pada akhirnya akan membuat m</w:t>
      </w:r>
      <w:r>
        <w:t>ereka loyal terhadap perusahaan</w:t>
      </w:r>
      <w:r>
        <w:fldChar w:fldCharType="begin" w:fldLock="1"/>
      </w:r>
      <w:r>
        <w:instrText>ADDIN CSL_CITATION {"citationItems":[{"id":"ITEM-1","itemData":{"abstract":"Experiential dan Emotional Marketing konsep baru dalam dunia marketing, bertujuan untuk memberikan kesan unik dengan menyentuh sisi emosional dari pelanggan, melalui sebuah sevice. Pendekatan yang digunakan dalam emotional marketing adalah Money, Product, Equity (trust), Experience (Relationship) dan Energy (Convenience) dan dalam experiential marketing adalah Sense, Feel, Think, Act, dan Relate, sedangkan pengukuran loyalitas pelanggan menggunakan Repeat Purchase, Positif Remark, Recommend to Other dan Giving Personal Information.","author":[{"dropping-particle":"","family":"Rini","given":"Erma Sulistyo","non-dropping-particle":"","parse-names":false,"suffix":""}],"container-title":"manajemen","id":"ITEM-1","issued":{"date-parts":[["2016"]]},"page":"1-11","title":"Pengaruh Experential Marketing Dan Emotional Marketing terhadap loyalitas pelanggan Di STIKOM Bali","type":"article-journal","volume":"no. 86"},"uris":["http://www.mendeley.com/documents/?uuid=e6bdb7d9-2236-409f-8b21-d41fcca14778"]}],"mendeley":{"formattedCitation":"(Erma Sulistyo Rini, 2016)","plainTextFormattedCitation":"(Erma Sulistyo Rini, 2016)","previouslyFormattedCitation":"(Erma Sulistyo Rini, 2016)"},"properties":{"noteIndex":0},"schema":"https://github.com/citation-style-language/schema/raw/master/csl-citation.json"}</w:instrText>
      </w:r>
      <w:r>
        <w:fldChar w:fldCharType="separate"/>
      </w:r>
      <w:r w:rsidRPr="00680159">
        <w:rPr>
          <w:noProof/>
        </w:rPr>
        <w:t>(Erma Sulistyo Rini, 2016)</w:t>
      </w:r>
      <w:r>
        <w:fldChar w:fldCharType="end"/>
      </w:r>
      <w:r>
        <w:t>.</w:t>
      </w:r>
      <w:r w:rsidRPr="0058701B">
        <w:t xml:space="preserve"> dalam emotion marketing, terdapat lima macam faktor pendorong yang me</w:t>
      </w:r>
      <w:r>
        <w:t>nentukan nilai pelanggan, menurut</w:t>
      </w:r>
      <w:r>
        <w:fldChar w:fldCharType="begin" w:fldLock="1"/>
      </w:r>
      <w:r>
        <w:instrText>ADDIN CSL_CITATION {"citationItems":[{"id":"ITEM-1","itemData":{"abstract":"This study aimed to examine the independent variables consist of product, equity, money, experience and energy affecting the dependent variable customer loyalty in HR Electronic Stores Banjarmasin, both simultaneously and partially","author":[{"dropping-particle":"","family":"Umi Kalsum","given":"Rr.siti munawaroh","non-dropping-particle":"","parse-names":false,"suffix":""}],"container-title":"jurnal spread","id":"ITEM-1","issue":"April","issued":{"date-parts":[["2017"]]},"page":"67-75","title":"Pengaruh Emotional Marketing Terhadap Loyalitas Pelanggan Di Tokoh HR Elektronik Banjarmasin","type":"article-journal","volume":"7"},"uris":["http://www.mendeley.com/documents/?uuid=e4d7131e-bc16-4569-b558-49ef0888fa2c"]}],"mendeley":{"formattedCitation":"(Umi Kalsum, 2017)","plainTextFormattedCitation":"(Umi Kalsum, 2017)","previouslyFormattedCitation":"(Umi Kalsum, 2017)"},"properties":{"noteIndex":0},"schema":"https://github.com/citation-style-language/schema/raw/master/csl-citation.json"}</w:instrText>
      </w:r>
      <w:r>
        <w:fldChar w:fldCharType="separate"/>
      </w:r>
      <w:r w:rsidRPr="00272C52">
        <w:rPr>
          <w:noProof/>
        </w:rPr>
        <w:t>(Umi Kalsum, 2017)</w:t>
      </w:r>
      <w:r>
        <w:fldChar w:fldCharType="end"/>
      </w:r>
      <w:r>
        <w:t xml:space="preserve"> bahwa </w:t>
      </w:r>
      <w:r w:rsidRPr="006F42AB">
        <w:rPr>
          <w:i/>
        </w:rPr>
        <w:t>emotional marketing</w:t>
      </w:r>
      <w:r>
        <w:rPr>
          <w:i/>
        </w:rPr>
        <w:t xml:space="preserve"> </w:t>
      </w:r>
      <w:r>
        <w:t>sangat memiliki pengaruh yang besar terhadap loyalitas konsumen</w:t>
      </w:r>
    </w:p>
    <w:p w:rsidR="002A3DB4" w:rsidRDefault="002A3DB4">
      <w:pPr>
        <w:pStyle w:val="BodyText"/>
        <w:spacing w:before="2"/>
        <w:rPr>
          <w:sz w:val="36"/>
        </w:rPr>
      </w:pPr>
    </w:p>
    <w:p w:rsidR="002A3DB4" w:rsidRDefault="000C6237">
      <w:pPr>
        <w:pStyle w:val="Heading1"/>
        <w:jc w:val="both"/>
      </w:pPr>
      <w:r>
        <w:t>PENGEMBANGAN HIPOTESIS</w:t>
      </w:r>
    </w:p>
    <w:p w:rsidR="002A3DB4" w:rsidRDefault="002A3DB4">
      <w:pPr>
        <w:pStyle w:val="BodyText"/>
        <w:spacing w:before="3"/>
        <w:rPr>
          <w:b/>
          <w:sz w:val="22"/>
        </w:rPr>
      </w:pPr>
    </w:p>
    <w:p w:rsidR="002A3DB4" w:rsidRDefault="000C6237">
      <w:pPr>
        <w:pStyle w:val="Heading2"/>
        <w:jc w:val="both"/>
      </w:pPr>
      <w:r>
        <w:t xml:space="preserve">Pengaruh </w:t>
      </w:r>
      <w:r w:rsidR="00BA425A" w:rsidRPr="00BA425A">
        <w:rPr>
          <w:rFonts w:eastAsia="Arial"/>
          <w:spacing w:val="-1"/>
        </w:rPr>
        <w:t>Experiential Marketing</w:t>
      </w:r>
      <w:r w:rsidR="00BA425A">
        <w:rPr>
          <w:rFonts w:eastAsia="Arial"/>
          <w:i w:val="0"/>
          <w:spacing w:val="-1"/>
        </w:rPr>
        <w:t xml:space="preserve"> </w:t>
      </w:r>
      <w:r>
        <w:t xml:space="preserve">Terhadap </w:t>
      </w:r>
      <w:r w:rsidR="00BA425A">
        <w:t>Loyalitas Konsumen</w:t>
      </w:r>
    </w:p>
    <w:p w:rsidR="002A3DB4" w:rsidRDefault="002A3DB4">
      <w:pPr>
        <w:pStyle w:val="BodyText"/>
        <w:rPr>
          <w:b/>
          <w:i/>
          <w:sz w:val="26"/>
        </w:rPr>
      </w:pPr>
    </w:p>
    <w:p w:rsidR="002A3DB4" w:rsidRDefault="002A3DB4">
      <w:pPr>
        <w:pStyle w:val="BodyText"/>
        <w:spacing w:before="1"/>
        <w:rPr>
          <w:b/>
          <w:i/>
          <w:sz w:val="22"/>
        </w:rPr>
      </w:pPr>
    </w:p>
    <w:p w:rsidR="00BA425A" w:rsidRPr="00C56F64" w:rsidRDefault="00BA425A" w:rsidP="00BA425A">
      <w:pPr>
        <w:spacing w:line="360" w:lineRule="auto"/>
        <w:ind w:left="284" w:firstLine="709"/>
        <w:jc w:val="both"/>
        <w:rPr>
          <w:sz w:val="24"/>
          <w:szCs w:val="24"/>
        </w:rPr>
      </w:pPr>
      <w:r w:rsidRPr="00C56F64">
        <w:rPr>
          <w:sz w:val="24"/>
          <w:szCs w:val="24"/>
        </w:rPr>
        <w:t>Hipotesis diperkuat adanya hasil penelitian</w:t>
      </w:r>
      <w:r>
        <w:rPr>
          <w:sz w:val="24"/>
          <w:szCs w:val="24"/>
        </w:rPr>
        <w:t xml:space="preserve"> </w:t>
      </w:r>
      <w:r>
        <w:rPr>
          <w:sz w:val="24"/>
          <w:szCs w:val="24"/>
        </w:rPr>
        <w:fldChar w:fldCharType="begin" w:fldLock="1"/>
      </w:r>
      <w:r>
        <w:rPr>
          <w:sz w:val="24"/>
          <w:szCs w:val="24"/>
        </w:rPr>
        <w:instrText>ADDIN CSL_CITATION {"citationItems":[{"id":"ITEM-1","itemData":{"abstract":"Gaya hidup masyarakat modern yang sering mengikuti tren berdampak pada bertambahnya peminat kopi khususnya yang ada di Manado. Ini menjadi suatu peluang bagi para pebisnis yang ada di kota Manado. Dapat dilihat dengan begitu banyaknya kedai atau rumah kopi yang telah dibuka di kota manado. Situasi seperti seperti ini membuat para pelaku bisnis harus bisa menerapkan strategi untuk menyentuh hati para peminat kopi di kota Manado","author":[{"dropping-particle":"","family":"Dumat etam","given":"Faly","non-dropping-particle":"","parse-names":false,"suffix":""},{"dropping-particle":"","family":"L.mandey","given":"Silvya","non-dropping-particle":"","parse-names":false,"suffix":""},{"dropping-particle":"","family":"Roring","given":"Ferdy","non-dropping-particle":"","parse-names":false,"suffix":""}],"id":"ITEM-1","issue":"4","issued":{"date-parts":[["2018"]]},"page":"3493-3502","title":"Pengaruh Experiential Marketing Dan Emotional Marketing Terhadap Loyalitas Ppelanggan Pada Rumah Kopi ( Studi Pada Van Omen Coffe Manando )","type":"article-journal","volume":"6"},"uris":["http://www.mendeley.com/documents/?uuid=823910ee-5624-43d1-875a-3d072a118f97"]}],"mendeley":{"formattedCitation":"(Dumat etam et al., 2018)","plainTextFormattedCitation":"(Dumat etam et al., 2018)","previouslyFormattedCitation":"(Dumat etam et al., 2018)"},"properties":{"noteIndex":0},"schema":"https://github.com/citation-style-language/schema/raw/master/csl-citation.json"}</w:instrText>
      </w:r>
      <w:r>
        <w:rPr>
          <w:sz w:val="24"/>
          <w:szCs w:val="24"/>
        </w:rPr>
        <w:fldChar w:fldCharType="separate"/>
      </w:r>
      <w:r w:rsidRPr="003E3C45">
        <w:rPr>
          <w:noProof/>
          <w:sz w:val="24"/>
          <w:szCs w:val="24"/>
        </w:rPr>
        <w:t>(Dumat etam et al., 2018)</w:t>
      </w:r>
      <w:r>
        <w:rPr>
          <w:sz w:val="24"/>
          <w:szCs w:val="24"/>
        </w:rPr>
        <w:fldChar w:fldCharType="end"/>
      </w:r>
      <w:r>
        <w:rPr>
          <w:sz w:val="24"/>
          <w:szCs w:val="24"/>
        </w:rPr>
        <w:t xml:space="preserve"> </w:t>
      </w:r>
      <w:r w:rsidRPr="003E3C45">
        <w:rPr>
          <w:sz w:val="24"/>
          <w:szCs w:val="24"/>
        </w:rPr>
        <w:t xml:space="preserve">menemukan bahwa </w:t>
      </w:r>
      <w:r w:rsidRPr="003E3C45">
        <w:rPr>
          <w:rFonts w:eastAsia="Arial"/>
          <w:i/>
          <w:sz w:val="24"/>
          <w:szCs w:val="24"/>
        </w:rPr>
        <w:t>Exper</w:t>
      </w:r>
      <w:r w:rsidRPr="003E3C45">
        <w:rPr>
          <w:rFonts w:eastAsia="Arial"/>
          <w:i/>
          <w:spacing w:val="1"/>
          <w:sz w:val="24"/>
          <w:szCs w:val="24"/>
        </w:rPr>
        <w:t>i</w:t>
      </w:r>
      <w:r w:rsidRPr="003E3C45">
        <w:rPr>
          <w:rFonts w:eastAsia="Arial"/>
          <w:i/>
          <w:sz w:val="24"/>
          <w:szCs w:val="24"/>
        </w:rPr>
        <w:t>en</w:t>
      </w:r>
      <w:r w:rsidRPr="003E3C45">
        <w:rPr>
          <w:rFonts w:eastAsia="Arial"/>
          <w:i/>
          <w:spacing w:val="1"/>
          <w:sz w:val="24"/>
          <w:szCs w:val="24"/>
        </w:rPr>
        <w:t>t</w:t>
      </w:r>
      <w:r w:rsidRPr="003E3C45">
        <w:rPr>
          <w:rFonts w:eastAsia="Arial"/>
          <w:i/>
          <w:spacing w:val="-3"/>
          <w:sz w:val="24"/>
          <w:szCs w:val="24"/>
        </w:rPr>
        <w:t>a</w:t>
      </w:r>
      <w:r w:rsidRPr="003E3C45">
        <w:rPr>
          <w:rFonts w:eastAsia="Arial"/>
          <w:i/>
          <w:sz w:val="24"/>
          <w:szCs w:val="24"/>
        </w:rPr>
        <w:t>l</w:t>
      </w:r>
      <w:r w:rsidRPr="003E3C45">
        <w:rPr>
          <w:rFonts w:eastAsia="Arial"/>
          <w:i/>
          <w:spacing w:val="9"/>
          <w:sz w:val="24"/>
          <w:szCs w:val="24"/>
        </w:rPr>
        <w:t xml:space="preserve"> </w:t>
      </w:r>
      <w:r w:rsidRPr="003E3C45">
        <w:rPr>
          <w:rFonts w:eastAsia="Arial"/>
          <w:i/>
          <w:spacing w:val="1"/>
          <w:sz w:val="24"/>
          <w:szCs w:val="24"/>
        </w:rPr>
        <w:t>M</w:t>
      </w:r>
      <w:r w:rsidRPr="003E3C45">
        <w:rPr>
          <w:rFonts w:eastAsia="Arial"/>
          <w:i/>
          <w:spacing w:val="-3"/>
          <w:sz w:val="24"/>
          <w:szCs w:val="24"/>
        </w:rPr>
        <w:t>a</w:t>
      </w:r>
      <w:r w:rsidRPr="003E3C45">
        <w:rPr>
          <w:rFonts w:eastAsia="Arial"/>
          <w:i/>
          <w:sz w:val="24"/>
          <w:szCs w:val="24"/>
        </w:rPr>
        <w:t>rke</w:t>
      </w:r>
      <w:r w:rsidRPr="003E3C45">
        <w:rPr>
          <w:rFonts w:eastAsia="Arial"/>
          <w:i/>
          <w:spacing w:val="-2"/>
          <w:sz w:val="24"/>
          <w:szCs w:val="24"/>
        </w:rPr>
        <w:t>t</w:t>
      </w:r>
      <w:r w:rsidRPr="003E3C45">
        <w:rPr>
          <w:rFonts w:eastAsia="Arial"/>
          <w:i/>
          <w:spacing w:val="1"/>
          <w:sz w:val="24"/>
          <w:szCs w:val="24"/>
        </w:rPr>
        <w:t>i</w:t>
      </w:r>
      <w:r w:rsidRPr="003E3C45">
        <w:rPr>
          <w:rFonts w:eastAsia="Arial"/>
          <w:i/>
          <w:sz w:val="24"/>
          <w:szCs w:val="24"/>
        </w:rPr>
        <w:t>ng</w:t>
      </w:r>
      <w:r w:rsidRPr="003E3C45">
        <w:rPr>
          <w:sz w:val="24"/>
          <w:szCs w:val="24"/>
        </w:rPr>
        <w:t xml:space="preserve"> memiliki pengaruh positif dan signifi</w:t>
      </w:r>
      <w:r>
        <w:rPr>
          <w:sz w:val="24"/>
          <w:szCs w:val="24"/>
        </w:rPr>
        <w:t>kan terhadap loyalitas konsumen.</w:t>
      </w:r>
      <w:r w:rsidRPr="00337585">
        <w:t xml:space="preserve"> </w:t>
      </w:r>
      <w:r w:rsidRPr="00337585">
        <w:rPr>
          <w:sz w:val="24"/>
          <w:szCs w:val="24"/>
        </w:rPr>
        <w:t xml:space="preserve">Hasil penelitian ini mendukung penelitian terdahulu lainnya yang menyatakan bahwa </w:t>
      </w:r>
      <w:r w:rsidRPr="003E3C45">
        <w:rPr>
          <w:rFonts w:eastAsia="Arial"/>
          <w:i/>
          <w:sz w:val="24"/>
          <w:szCs w:val="24"/>
        </w:rPr>
        <w:t>Exper</w:t>
      </w:r>
      <w:r w:rsidRPr="003E3C45">
        <w:rPr>
          <w:rFonts w:eastAsia="Arial"/>
          <w:i/>
          <w:spacing w:val="1"/>
          <w:sz w:val="24"/>
          <w:szCs w:val="24"/>
        </w:rPr>
        <w:t>i</w:t>
      </w:r>
      <w:r w:rsidRPr="003E3C45">
        <w:rPr>
          <w:rFonts w:eastAsia="Arial"/>
          <w:i/>
          <w:sz w:val="24"/>
          <w:szCs w:val="24"/>
        </w:rPr>
        <w:t>en</w:t>
      </w:r>
      <w:r w:rsidRPr="003E3C45">
        <w:rPr>
          <w:rFonts w:eastAsia="Arial"/>
          <w:i/>
          <w:spacing w:val="1"/>
          <w:sz w:val="24"/>
          <w:szCs w:val="24"/>
        </w:rPr>
        <w:t>t</w:t>
      </w:r>
      <w:r w:rsidRPr="003E3C45">
        <w:rPr>
          <w:rFonts w:eastAsia="Arial"/>
          <w:i/>
          <w:spacing w:val="-3"/>
          <w:sz w:val="24"/>
          <w:szCs w:val="24"/>
        </w:rPr>
        <w:t>a</w:t>
      </w:r>
      <w:r w:rsidRPr="003E3C45">
        <w:rPr>
          <w:rFonts w:eastAsia="Arial"/>
          <w:i/>
          <w:sz w:val="24"/>
          <w:szCs w:val="24"/>
        </w:rPr>
        <w:t>l</w:t>
      </w:r>
      <w:r w:rsidRPr="003E3C45">
        <w:rPr>
          <w:rFonts w:eastAsia="Arial"/>
          <w:i/>
          <w:spacing w:val="9"/>
          <w:sz w:val="24"/>
          <w:szCs w:val="24"/>
        </w:rPr>
        <w:t xml:space="preserve"> </w:t>
      </w:r>
      <w:r w:rsidRPr="003E3C45">
        <w:rPr>
          <w:rFonts w:eastAsia="Arial"/>
          <w:i/>
          <w:spacing w:val="1"/>
          <w:sz w:val="24"/>
          <w:szCs w:val="24"/>
        </w:rPr>
        <w:t>M</w:t>
      </w:r>
      <w:r w:rsidRPr="003E3C45">
        <w:rPr>
          <w:rFonts w:eastAsia="Arial"/>
          <w:i/>
          <w:spacing w:val="-3"/>
          <w:sz w:val="24"/>
          <w:szCs w:val="24"/>
        </w:rPr>
        <w:t>a</w:t>
      </w:r>
      <w:r w:rsidRPr="003E3C45">
        <w:rPr>
          <w:rFonts w:eastAsia="Arial"/>
          <w:i/>
          <w:sz w:val="24"/>
          <w:szCs w:val="24"/>
        </w:rPr>
        <w:t>rke</w:t>
      </w:r>
      <w:r w:rsidRPr="003E3C45">
        <w:rPr>
          <w:rFonts w:eastAsia="Arial"/>
          <w:i/>
          <w:spacing w:val="-2"/>
          <w:sz w:val="24"/>
          <w:szCs w:val="24"/>
        </w:rPr>
        <w:t>t</w:t>
      </w:r>
      <w:r w:rsidRPr="003E3C45">
        <w:rPr>
          <w:rFonts w:eastAsia="Arial"/>
          <w:i/>
          <w:spacing w:val="1"/>
          <w:sz w:val="24"/>
          <w:szCs w:val="24"/>
        </w:rPr>
        <w:t>i</w:t>
      </w:r>
      <w:r w:rsidRPr="003E3C45">
        <w:rPr>
          <w:rFonts w:eastAsia="Arial"/>
          <w:i/>
          <w:sz w:val="24"/>
          <w:szCs w:val="24"/>
        </w:rPr>
        <w:t>ng</w:t>
      </w:r>
      <w:r w:rsidRPr="00337585">
        <w:rPr>
          <w:sz w:val="24"/>
          <w:szCs w:val="24"/>
        </w:rPr>
        <w:t xml:space="preserve"> memiliki pengaruh yang signifikan terhadap </w:t>
      </w:r>
      <w:r>
        <w:rPr>
          <w:sz w:val="24"/>
          <w:szCs w:val="24"/>
        </w:rPr>
        <w:t xml:space="preserve">loyalitas konsumen </w:t>
      </w:r>
      <w:r>
        <w:rPr>
          <w:sz w:val="24"/>
          <w:szCs w:val="24"/>
        </w:rPr>
        <w:fldChar w:fldCharType="begin" w:fldLock="1"/>
      </w:r>
      <w:r>
        <w:rPr>
          <w:sz w:val="24"/>
          <w:szCs w:val="24"/>
        </w:rPr>
        <w:instrText>ADDIN CSL_CITATION {"citationItems":[{"id":"ITEM-1","itemData":{"abstract":"Experiential dan Emotional Marketing konsep baru dalam dunia marketing, bertujuan untuk memberikan kesan unik dengan menyentuh sisi emosional dari pelanggan, melalui sebuah sevice. Pendekatan yang digunakan dalam emotional marketing adalah Money, Product, Equity (trust), Experience (Relationship) dan Energy (Convenience) dan dalam experiential marketing adalah Sense, Feel, Think, Act, dan Relate, sedangkan pengukuran loyalitas pelanggan menggunakan Repeat Purchase, Positif Remark, Recommend to Other dan Giving Personal Information.","author":[{"dropping-particle":"","family":"Rini","given":"Erma Sulistyo","non-dropping-particle":"","parse-names":false,"suffix":""}],"container-title":"manajemen","id":"ITEM-1","issued":{"date-parts":[["2016"]]},"page":"1-11","title":"Pengaruh Experential Marketing Dan Emotional Marketing terhadap loyalitas pelanggan Di STIKOM Bali","type":"article-journal","volume":"no. 86"},"uris":["http://www.mendeley.com/documents/?uuid=e6bdb7d9-2236-409f-8b21-d41fcca14778"]}],"mendeley":{"formattedCitation":"(Erma Sulistyo Rini, 2016)","plainTextFormattedCitation":"(Erma Sulistyo Rini, 2016)","previouslyFormattedCitation":"(Erma Sulistyo Rini, 2016)"},"properties":{"noteIndex":0},"schema":"https://github.com/citation-style-language/schema/raw/master/csl-citation.json"}</w:instrText>
      </w:r>
      <w:r>
        <w:rPr>
          <w:sz w:val="24"/>
          <w:szCs w:val="24"/>
        </w:rPr>
        <w:fldChar w:fldCharType="separate"/>
      </w:r>
      <w:r w:rsidRPr="00680159">
        <w:rPr>
          <w:noProof/>
          <w:sz w:val="24"/>
          <w:szCs w:val="24"/>
        </w:rPr>
        <w:t>(Erma Sulistyo Rini, 2016)</w:t>
      </w:r>
      <w:r>
        <w:rPr>
          <w:sz w:val="24"/>
          <w:szCs w:val="24"/>
        </w:rPr>
        <w:fldChar w:fldCharType="end"/>
      </w:r>
      <w:r>
        <w:rPr>
          <w:sz w:val="24"/>
          <w:szCs w:val="24"/>
        </w:rPr>
        <w:t xml:space="preserve">, </w:t>
      </w:r>
      <w:r>
        <w:rPr>
          <w:sz w:val="24"/>
          <w:szCs w:val="24"/>
        </w:rPr>
        <w:fldChar w:fldCharType="begin" w:fldLock="1"/>
      </w:r>
      <w:r>
        <w:rPr>
          <w:sz w:val="24"/>
          <w:szCs w:val="24"/>
        </w:rPr>
        <w:instrText>ADDIN CSL_CITATION {"citationItems":[{"id":"ITEM-1","itemData":{"abstract":"Penelitian ini dilakukan untuk menganalisis hubungan experiential marketing kepuasan pelanggan, loyalitas pelanggan Starbucks Coffee di Surabaya Town Square. Salah satu pendekatan pemasaran untuk mendukung terciptanya loyalitas pelanggan adalah memasarkan produk dengan menggunakan pengalaman pemasaran (experiential marketing). Dengan mengintegrasikan unsur-unsur emosi, logika dan proses pemikiran umum dapat membangun hubungan dengan pelanggan sehingga dapat menarik kepuasan dan menumbuhkan loyalitas pelanggan. Tujuan penelitian ini ini adalah untuk mengetahui tanggapan pelanggan mengenai experiential marketing di Starbucks Coffee Surabaya Town Square dan hubungannya dengan kepuasan pelanggan dan loyalitas pelanggan. Adapun jumlah sampel yang diteliti sebanyak 110 responden dari pelanggan yang mengunjungi Starbucks Coffee di Surabaya Town Square dengan menggunakan non probability sampling.","author":[{"dropping-particle":"","family":"Setiabudi","given":"Reymond","non-dropping-particle":"","parse-names":false,"suffix":""},{"dropping-particle":"","family":"Diah","given":"Dharmayanti","non-dropping-particle":"","parse-names":false,"suffix":""}],"id":"ITEM-1","issue":"2","issued":{"date-parts":[["0"]]},"title":"Analisa Hubungan Experiential Marketing , Kepuasan Pelanggan , Loyalitas Pelanggan Starbucks Coffee di Surabaya Town Square","type":"article-journal","volume":"2"},"uris":["http://www.mendeley.com/documents/?uuid=588fea04-a696-4fd0-b459-76886a91e757"]}],"mendeley":{"formattedCitation":"(Setiabudi &amp; Diah, n.d.)","plainTextFormattedCitation":"(Setiabudi &amp; Diah, n.d.)","previouslyFormattedCitation":"(Setiabudi &amp; Diah, n.d.)"},"properties":{"noteIndex":0},"schema":"https://github.com/citation-style-language/schema/raw/master/csl-citation.json"}</w:instrText>
      </w:r>
      <w:r>
        <w:rPr>
          <w:sz w:val="24"/>
          <w:szCs w:val="24"/>
        </w:rPr>
        <w:fldChar w:fldCharType="separate"/>
      </w:r>
      <w:r w:rsidRPr="000001B0">
        <w:rPr>
          <w:noProof/>
          <w:sz w:val="24"/>
          <w:szCs w:val="24"/>
        </w:rPr>
        <w:t>(Setiabudi &amp; Diah, n.d.)</w:t>
      </w:r>
      <w:r>
        <w:rPr>
          <w:sz w:val="24"/>
          <w:szCs w:val="24"/>
        </w:rPr>
        <w:fldChar w:fldCharType="end"/>
      </w:r>
      <w:r>
        <w:rPr>
          <w:sz w:val="24"/>
          <w:szCs w:val="24"/>
        </w:rPr>
        <w:t xml:space="preserve">, </w:t>
      </w:r>
      <w:r>
        <w:rPr>
          <w:sz w:val="24"/>
          <w:szCs w:val="24"/>
        </w:rPr>
        <w:fldChar w:fldCharType="begin" w:fldLock="1"/>
      </w:r>
      <w:r>
        <w:rPr>
          <w:sz w:val="24"/>
          <w:szCs w:val="24"/>
        </w:rPr>
        <w:instrText>ADDIN CSL_CITATION {"citationItems":[{"id":"ITEM-1","itemData":{"abstract":"Penelitian ini bertujuan menguji dan menjelaskan pengaruh secara simultan dan parsial Experiential Marketing terhadap Loyalitas Pelanggan dan Word of Mouth terhadap Loyalitas Pelanggan","author":[{"dropping-particle":"","family":"Yusfita","given":"Nadiah","non-dropping-particle":"","parse-names":false,"suffix":""},{"dropping-particle":"","family":"Yulianto","given":"Edy","non-dropping-particle":"","parse-names":false,"suffix":""}],"container-title":"jurnal administrasi bisnis","id":"ITEM-1","issue":"1","issued":{"date-parts":[["2018"]]},"title":"Pengaruh Experiential Marketing Dan Word Of Mouth Terhadap Loyalitas Pelanggan ( Survei pada konsumen PT Alhamdi Global Wisata periode umrah 2015 sampai dengan Juni 2017 )","type":"article-journal","volume":"57"},"uris":["http://www.mendeley.com/documents/?uuid=4a512cda-08c3-4d34-acb3-1510a2b6b479"]}],"mendeley":{"formattedCitation":"(Yusfita &amp; Yulianto, 2018)","plainTextFormattedCitation":"(Yusfita &amp; Yulianto, 2018)","previouslyFormattedCitation":"(Yusfita &amp; Yulianto, 2018)"},"properties":{"noteIndex":0},"schema":"https://github.com/citation-style-language/schema/raw/master/csl-citation.json"}</w:instrText>
      </w:r>
      <w:r>
        <w:rPr>
          <w:sz w:val="24"/>
          <w:szCs w:val="24"/>
        </w:rPr>
        <w:fldChar w:fldCharType="separate"/>
      </w:r>
      <w:r w:rsidRPr="000001B0">
        <w:rPr>
          <w:noProof/>
          <w:sz w:val="24"/>
          <w:szCs w:val="24"/>
        </w:rPr>
        <w:t>(Yusfita &amp; Yulianto, 2018)</w:t>
      </w:r>
      <w:r>
        <w:rPr>
          <w:sz w:val="24"/>
          <w:szCs w:val="24"/>
        </w:rPr>
        <w:fldChar w:fldCharType="end"/>
      </w:r>
      <w:r>
        <w:rPr>
          <w:sz w:val="24"/>
          <w:szCs w:val="24"/>
        </w:rPr>
        <w:t xml:space="preserve">, </w:t>
      </w:r>
      <w:r>
        <w:rPr>
          <w:sz w:val="24"/>
          <w:szCs w:val="24"/>
        </w:rPr>
        <w:fldChar w:fldCharType="begin" w:fldLock="1"/>
      </w:r>
      <w:r>
        <w:rPr>
          <w:sz w:val="24"/>
          <w:szCs w:val="24"/>
        </w:rPr>
        <w:instrText>ADDIN CSL_CITATION {"citationItems":[{"id":"ITEM-1","itemData":{"abstract":"Waroeng Spesial Sambal adalah rumah makan waralaba yang telah berkecimpung dalam bidang nya sejak tahun 2002. Dengan persaingan usaha rumah makan yang semakin ketat maka berbagai upaya dilakukan Waroeng Spesial Sambal agar pelanggan mendapatkan pengalaman yang tak biasa ketika membeli produk – produk Waroeng Spesial Sambal. Oleh karena itu Waroeng Spesial Sambal menggunakan strategi pemasaran experiential marketing guna mendapat loyalitas dari pelanggannya. Tujuan penelitian ini adalah menganalisis pengaruh tiap – tiap variabel pada experiential marketing, yaitu sense, feel, think, act dan relate terhadap loyalitas pelanggan Waroeng Spesial Sambal cabang Sompok Semarang dan menganalisis faktor yang memiliki pengaruh paling besar pada loyalitas pelanggan","author":[{"dropping-particle":"","family":"H.s","given":"Nhemia","non-dropping-particle":"","parse-names":false,"suffix":""}],"id":"ITEM-1","issued":{"date-parts":[["2002"]]},"page":"1-26","title":"Analisis Pengaruh Experential Marketing Terhadap Loyalitas Pelanggan ( Studi kasus : Waroeng Spesial Sambal cab . Sompok Semarang )","type":"article-journal"},"uris":["http://www.mendeley.com/documents/?uuid=558625bc-bbff-411b-96a2-3cd383e18a05"]}],"mendeley":{"formattedCitation":"(H.s, 2002)","plainTextFormattedCitation":"(H.s, 2002)","previouslyFormattedCitation":"(H.s, 2002)"},"properties":{"noteIndex":0},"schema":"https://github.com/citation-style-language/schema/raw/master/csl-citation.json"}</w:instrText>
      </w:r>
      <w:r>
        <w:rPr>
          <w:sz w:val="24"/>
          <w:szCs w:val="24"/>
        </w:rPr>
        <w:fldChar w:fldCharType="separate"/>
      </w:r>
      <w:r w:rsidRPr="000001B0">
        <w:rPr>
          <w:noProof/>
          <w:sz w:val="24"/>
          <w:szCs w:val="24"/>
        </w:rPr>
        <w:t>(H.s, 2002)</w:t>
      </w:r>
      <w:r>
        <w:rPr>
          <w:sz w:val="24"/>
          <w:szCs w:val="24"/>
        </w:rPr>
        <w:fldChar w:fldCharType="end"/>
      </w:r>
      <w:r>
        <w:rPr>
          <w:sz w:val="24"/>
          <w:szCs w:val="24"/>
        </w:rPr>
        <w:t xml:space="preserve">, </w:t>
      </w:r>
      <w:r>
        <w:rPr>
          <w:sz w:val="24"/>
          <w:szCs w:val="24"/>
        </w:rPr>
        <w:fldChar w:fldCharType="begin" w:fldLock="1"/>
      </w:r>
      <w:r>
        <w:rPr>
          <w:sz w:val="24"/>
          <w:szCs w:val="24"/>
        </w:rPr>
        <w:instrText>ADDIN CSL_CITATION {"citationItems":[{"id":"ITEM-1","itemData":{"abstract":"Penelitian ini bertujuan untuk mengetahui pengaruh Experiental Marketing terhadap Loyalitas Pelanggan Kolam Renang Mtiara Waterpark Perumnas Langsa. Jumlah sampel sebanyak 96 responden. Teknik pengamambilan sampel yang digunakan yaitu dengan teknik probabilitas dengan cara random sampling","author":[{"dropping-particle":"","family":"Rizal Muhammad","given":"zafratun Nafis","non-dropping-particle":"","parse-names":false,"suffix":""}],"container-title":"manajemen keuangan","id":"ITEM-1","issue":"January 2016","issued":{"date-parts":[["2017"]]},"page":"no 01","title":"Pengaruh Experiential Marketing terhadap Loyalitas Pelanggan Kolam Renang Mutiara Waterpark Perumnas Langsa Pengaruh Experiential Marketing terhadap Loyalitas Pelanggan Kolam Renang Mutiara Waterpark Perumnas Langsa","type":"article-journal","volume":"vol 0.5"},"uris":["http://www.mendeley.com/documents/?uuid=78da8031-7cc4-4e4d-8ea6-c785fef201e1"]}],"mendeley":{"formattedCitation":"(Rizal Muhammad, 2017)","plainTextFormattedCitation":"(Rizal Muhammad, 2017)","previouslyFormattedCitation":"(Rizal Muhammad, 2017)"},"properties":{"noteIndex":0},"schema":"https://github.com/citation-style-language/schema/raw/master/csl-citation.json"}</w:instrText>
      </w:r>
      <w:r>
        <w:rPr>
          <w:sz w:val="24"/>
          <w:szCs w:val="24"/>
        </w:rPr>
        <w:fldChar w:fldCharType="separate"/>
      </w:r>
      <w:r w:rsidRPr="000001B0">
        <w:rPr>
          <w:noProof/>
          <w:sz w:val="24"/>
          <w:szCs w:val="24"/>
        </w:rPr>
        <w:t>(Rizal Muhammad, 2017)</w:t>
      </w:r>
      <w:r>
        <w:rPr>
          <w:sz w:val="24"/>
          <w:szCs w:val="24"/>
        </w:rPr>
        <w:fldChar w:fldCharType="end"/>
      </w:r>
      <w:r>
        <w:rPr>
          <w:sz w:val="24"/>
          <w:szCs w:val="24"/>
        </w:rPr>
        <w:t xml:space="preserve"> dan </w:t>
      </w:r>
      <w:r>
        <w:rPr>
          <w:sz w:val="24"/>
          <w:szCs w:val="24"/>
        </w:rPr>
        <w:fldChar w:fldCharType="begin" w:fldLock="1"/>
      </w:r>
      <w:r>
        <w:rPr>
          <w:sz w:val="24"/>
          <w:szCs w:val="24"/>
        </w:rPr>
        <w:instrText>ADDIN CSL_CITATION {"citationItems":[{"id":"ITEM-1","itemData":{"author":[{"dropping-particle":"","family":"Dewi","given":"Ratih Kusuma","non-dropping-particle":"","parse-names":false,"suffix":""},{"dropping-particle":"","family":"Kumadji","given":"Srikandi","non-dropping-particle":"","parse-names":false,"suffix":""},{"dropping-particle":"","family":"kholik mawardi","given":"M","non-dropping-particle":"","parse-names":false,"suffix":""}],"id":"ITEM-1","issue":"1","issued":{"date-parts":[["0"]]},"page":"1-6","title":"Pengaruh Experiential Marketing Terhadap Kepuasan Pelanggan Dan Dampaknya pada loyalitas pelanggan ( Survei Pada Pelanggan Tempat Wisata Jawa Timur Park 1 Kota Wisata Batu )","type":"article-journal","volume":"28"},"uris":["http://www.mendeley.com/documents/?uuid=15cf8866-4903-4cea-a205-39a47514c204"]}],"mendeley":{"formattedCitation":"(Dewi et al., n.d.)","plainTextFormattedCitation":"(Dewi et al., n.d.)","previouslyFormattedCitation":"(Dewi et al., n.d.)"},"properties":{"noteIndex":0},"schema":"https://github.com/citation-style-language/schema/raw/master/csl-citation.json"}</w:instrText>
      </w:r>
      <w:r>
        <w:rPr>
          <w:sz w:val="24"/>
          <w:szCs w:val="24"/>
        </w:rPr>
        <w:fldChar w:fldCharType="separate"/>
      </w:r>
      <w:r w:rsidRPr="000001B0">
        <w:rPr>
          <w:noProof/>
          <w:sz w:val="24"/>
          <w:szCs w:val="24"/>
        </w:rPr>
        <w:t>(Dewi et al., n.d.)</w:t>
      </w:r>
      <w:r>
        <w:rPr>
          <w:sz w:val="24"/>
          <w:szCs w:val="24"/>
        </w:rPr>
        <w:fldChar w:fldCharType="end"/>
      </w:r>
      <w:r>
        <w:rPr>
          <w:rFonts w:eastAsia="Arial"/>
          <w:sz w:val="24"/>
          <w:szCs w:val="24"/>
        </w:rPr>
        <w:t xml:space="preserve">Dimana dalam penelitiannya antara </w:t>
      </w:r>
      <w:r w:rsidRPr="003E3C45">
        <w:rPr>
          <w:rFonts w:eastAsia="Arial"/>
          <w:i/>
          <w:sz w:val="24"/>
          <w:szCs w:val="24"/>
        </w:rPr>
        <w:t>Exper</w:t>
      </w:r>
      <w:r w:rsidRPr="003E3C45">
        <w:rPr>
          <w:rFonts w:eastAsia="Arial"/>
          <w:i/>
          <w:spacing w:val="1"/>
          <w:sz w:val="24"/>
          <w:szCs w:val="24"/>
        </w:rPr>
        <w:t>i</w:t>
      </w:r>
      <w:r w:rsidRPr="003E3C45">
        <w:rPr>
          <w:rFonts w:eastAsia="Arial"/>
          <w:i/>
          <w:sz w:val="24"/>
          <w:szCs w:val="24"/>
        </w:rPr>
        <w:t>en</w:t>
      </w:r>
      <w:r w:rsidRPr="003E3C45">
        <w:rPr>
          <w:rFonts w:eastAsia="Arial"/>
          <w:i/>
          <w:spacing w:val="1"/>
          <w:sz w:val="24"/>
          <w:szCs w:val="24"/>
        </w:rPr>
        <w:t>t</w:t>
      </w:r>
      <w:r w:rsidRPr="003E3C45">
        <w:rPr>
          <w:rFonts w:eastAsia="Arial"/>
          <w:i/>
          <w:spacing w:val="-3"/>
          <w:sz w:val="24"/>
          <w:szCs w:val="24"/>
        </w:rPr>
        <w:t>a</w:t>
      </w:r>
      <w:r w:rsidRPr="003E3C45">
        <w:rPr>
          <w:rFonts w:eastAsia="Arial"/>
          <w:i/>
          <w:sz w:val="24"/>
          <w:szCs w:val="24"/>
        </w:rPr>
        <w:t>l</w:t>
      </w:r>
      <w:r w:rsidRPr="008F0B85">
        <w:rPr>
          <w:rFonts w:eastAsia="Arial"/>
          <w:i/>
          <w:sz w:val="24"/>
          <w:szCs w:val="24"/>
        </w:rPr>
        <w:t xml:space="preserve"> Marketing</w:t>
      </w:r>
      <w:r>
        <w:rPr>
          <w:rFonts w:eastAsia="Arial"/>
          <w:i/>
          <w:sz w:val="24"/>
          <w:szCs w:val="24"/>
        </w:rPr>
        <w:t xml:space="preserve"> </w:t>
      </w:r>
      <w:r>
        <w:rPr>
          <w:rFonts w:eastAsia="Arial"/>
          <w:sz w:val="24"/>
          <w:szCs w:val="24"/>
        </w:rPr>
        <w:t>terhadap loyalitas konsumen memiliki pengaruh yang positif dan signifikan</w:t>
      </w:r>
    </w:p>
    <w:p w:rsidR="002A3DB4" w:rsidRDefault="000C6237">
      <w:pPr>
        <w:spacing w:before="141"/>
        <w:ind w:left="404"/>
        <w:jc w:val="both"/>
        <w:rPr>
          <w:i/>
          <w:sz w:val="24"/>
        </w:rPr>
      </w:pPr>
      <w:r>
        <w:rPr>
          <w:b/>
          <w:sz w:val="24"/>
        </w:rPr>
        <w:t>H</w:t>
      </w:r>
      <w:r>
        <w:rPr>
          <w:b/>
          <w:sz w:val="24"/>
          <w:vertAlign w:val="subscript"/>
        </w:rPr>
        <w:t>1</w:t>
      </w:r>
      <w:r>
        <w:rPr>
          <w:b/>
          <w:sz w:val="24"/>
        </w:rPr>
        <w:t xml:space="preserve"> </w:t>
      </w:r>
      <w:r>
        <w:rPr>
          <w:sz w:val="24"/>
        </w:rPr>
        <w:t xml:space="preserve">: </w:t>
      </w:r>
      <w:r w:rsidR="00BA425A" w:rsidRPr="008F0902">
        <w:rPr>
          <w:rFonts w:eastAsia="Arial"/>
          <w:i/>
          <w:spacing w:val="-1"/>
          <w:sz w:val="24"/>
          <w:szCs w:val="24"/>
        </w:rPr>
        <w:t>Exper</w:t>
      </w:r>
      <w:r w:rsidR="00BA425A">
        <w:rPr>
          <w:rFonts w:eastAsia="Arial"/>
          <w:i/>
          <w:spacing w:val="-1"/>
          <w:sz w:val="24"/>
          <w:szCs w:val="24"/>
        </w:rPr>
        <w:t>i</w:t>
      </w:r>
      <w:r w:rsidR="00BA425A" w:rsidRPr="008F0902">
        <w:rPr>
          <w:rFonts w:eastAsia="Arial"/>
          <w:i/>
          <w:spacing w:val="-1"/>
          <w:sz w:val="24"/>
          <w:szCs w:val="24"/>
        </w:rPr>
        <w:t>ential Marketing</w:t>
      </w:r>
      <w:r w:rsidR="00BA425A">
        <w:rPr>
          <w:rFonts w:eastAsia="Arial"/>
          <w:i/>
          <w:spacing w:val="-1"/>
          <w:sz w:val="24"/>
          <w:szCs w:val="24"/>
        </w:rPr>
        <w:t xml:space="preserve"> </w:t>
      </w:r>
      <w:r w:rsidR="00BA425A">
        <w:rPr>
          <w:rFonts w:eastAsia="Arial"/>
          <w:spacing w:val="-1"/>
          <w:sz w:val="24"/>
          <w:szCs w:val="24"/>
        </w:rPr>
        <w:t>berpengaruh terhadap loyalitas konsumen.</w:t>
      </w:r>
    </w:p>
    <w:p w:rsidR="002A3DB4" w:rsidRDefault="002A3DB4">
      <w:pPr>
        <w:pStyle w:val="BodyText"/>
        <w:rPr>
          <w:i/>
          <w:sz w:val="28"/>
        </w:rPr>
      </w:pPr>
    </w:p>
    <w:p w:rsidR="002A3DB4" w:rsidRDefault="002A3DB4">
      <w:pPr>
        <w:pStyle w:val="BodyText"/>
        <w:rPr>
          <w:i/>
          <w:sz w:val="29"/>
        </w:rPr>
      </w:pPr>
    </w:p>
    <w:p w:rsidR="002A3DB4" w:rsidRDefault="000C6237">
      <w:pPr>
        <w:pStyle w:val="Heading2"/>
        <w:spacing w:before="1"/>
        <w:jc w:val="both"/>
      </w:pPr>
      <w:r>
        <w:t>Penga</w:t>
      </w:r>
      <w:r w:rsidR="00BA425A">
        <w:t>ruh</w:t>
      </w:r>
      <w:r w:rsidR="00BA425A" w:rsidRPr="00BA425A">
        <w:rPr>
          <w:rFonts w:eastAsia="Arial"/>
          <w:i w:val="0"/>
        </w:rPr>
        <w:t xml:space="preserve"> </w:t>
      </w:r>
      <w:r w:rsidR="00BA425A" w:rsidRPr="00BA425A">
        <w:rPr>
          <w:rFonts w:eastAsia="Arial"/>
        </w:rPr>
        <w:t>Emotional Marketing</w:t>
      </w:r>
      <w:r w:rsidR="00BA425A">
        <w:t xml:space="preserve"> </w:t>
      </w:r>
      <w:r>
        <w:t xml:space="preserve">Terhadap </w:t>
      </w:r>
      <w:r w:rsidR="00BA425A">
        <w:t>Loyalitas Konsumen</w:t>
      </w:r>
    </w:p>
    <w:p w:rsidR="002A3DB4" w:rsidRDefault="002A3DB4">
      <w:pPr>
        <w:pStyle w:val="BodyText"/>
        <w:spacing w:before="9"/>
        <w:rPr>
          <w:b/>
          <w:i/>
          <w:sz w:val="35"/>
        </w:rPr>
      </w:pPr>
    </w:p>
    <w:p w:rsidR="00BA425A" w:rsidRPr="000001B0" w:rsidRDefault="00BA425A" w:rsidP="00BA425A">
      <w:pPr>
        <w:spacing w:before="37" w:line="360" w:lineRule="auto"/>
        <w:ind w:left="284" w:firstLine="709"/>
        <w:jc w:val="both"/>
        <w:rPr>
          <w:rFonts w:eastAsia="Arial"/>
          <w:sz w:val="24"/>
          <w:szCs w:val="24"/>
        </w:rPr>
      </w:pPr>
      <w:r w:rsidRPr="00C56F64">
        <w:rPr>
          <w:sz w:val="24"/>
          <w:szCs w:val="24"/>
        </w:rPr>
        <w:t>Hipotesis diperkuat adanya hasil penelitian</w:t>
      </w:r>
      <w:r>
        <w:rPr>
          <w:sz w:val="24"/>
          <w:szCs w:val="24"/>
        </w:rPr>
        <w:t xml:space="preserve"> </w:t>
      </w:r>
      <w:r>
        <w:rPr>
          <w:sz w:val="24"/>
          <w:szCs w:val="24"/>
        </w:rPr>
        <w:fldChar w:fldCharType="begin" w:fldLock="1"/>
      </w:r>
      <w:r>
        <w:rPr>
          <w:sz w:val="24"/>
          <w:szCs w:val="24"/>
        </w:rPr>
        <w:instrText>ADDIN CSL_CITATION {"citationItems":[{"id":"ITEM-1","itemData":{"abstract":"This research is conducted to analyze the influence ofemotion marketing and experiential marketing to customer loyalty Pondok Khas Melayu in Pekanbaru on Jl. Jend. Sudirman. The research consists of a dependent variable that customer loyalty (Y) and seven independent variables such as emotion marketing consists of product (X1) and equity (X2), while experiential marketing consists of sense (X3), feel (X4), think (X5 ), action (X6) and relate (X7). The population is the research a the customer’s of Pondok Khas Melayu with a sample of one hundred respondents by using purposive sampling. Data analysis using quantitatif methode with SPSS version seventeen. The","author":[{"dropping-particle":"","family":"Tauli","given":"Osin","non-dropping-particle":"","parse-names":false,"suffix":""}],"container-title":"manajemen","id":"ITEM-1","issued":{"date-parts":[["2012"]]},"page":"1-15","title":"Pengaruh Emotion Marketing Dan Experiential Marketing Teerhadap Cusomer Loyalty Pondok Khas Melayu Di Pekanbaru","type":"article-journal"},"uris":["http://www.mendeley.com/documents/?uuid=25979dea-5634-4913-867a-2e7e51c0f482"]}],"mendeley":{"formattedCitation":"(Tauli, 2012)","plainTextFormattedCitation":"(Tauli, 2012)","previouslyFormattedCitation":"(Tauli, 2012)"},"properties":{"noteIndex":0},"schema":"https://github.com/citation-style-language/schema/raw/master/csl-citation.json"}</w:instrText>
      </w:r>
      <w:r>
        <w:rPr>
          <w:sz w:val="24"/>
          <w:szCs w:val="24"/>
        </w:rPr>
        <w:fldChar w:fldCharType="separate"/>
      </w:r>
      <w:r w:rsidRPr="00DD1A18">
        <w:rPr>
          <w:noProof/>
          <w:sz w:val="24"/>
          <w:szCs w:val="24"/>
        </w:rPr>
        <w:t>(Tauli, 2012)</w:t>
      </w:r>
      <w:r>
        <w:rPr>
          <w:sz w:val="24"/>
          <w:szCs w:val="24"/>
        </w:rPr>
        <w:fldChar w:fldCharType="end"/>
      </w:r>
      <w:r>
        <w:rPr>
          <w:sz w:val="24"/>
          <w:szCs w:val="24"/>
        </w:rPr>
        <w:t xml:space="preserve"> </w:t>
      </w:r>
      <w:r w:rsidRPr="003E3C45">
        <w:rPr>
          <w:sz w:val="24"/>
          <w:szCs w:val="24"/>
        </w:rPr>
        <w:t xml:space="preserve">menemukan bahwa </w:t>
      </w:r>
      <w:r w:rsidRPr="00766A7F">
        <w:rPr>
          <w:rFonts w:eastAsia="Arial"/>
          <w:i/>
          <w:sz w:val="24"/>
          <w:szCs w:val="24"/>
        </w:rPr>
        <w:t>Emotional Marketing</w:t>
      </w:r>
      <w:r>
        <w:rPr>
          <w:rFonts w:eastAsia="Arial"/>
          <w:sz w:val="24"/>
          <w:szCs w:val="24"/>
        </w:rPr>
        <w:t xml:space="preserve"> </w:t>
      </w:r>
      <w:r w:rsidRPr="003E3C45">
        <w:rPr>
          <w:sz w:val="24"/>
          <w:szCs w:val="24"/>
        </w:rPr>
        <w:t>memiliki pengaruh positif dan signifi</w:t>
      </w:r>
      <w:r>
        <w:rPr>
          <w:sz w:val="24"/>
          <w:szCs w:val="24"/>
        </w:rPr>
        <w:t>kan terhadap loyalitas konsumen</w:t>
      </w:r>
      <w:r w:rsidRPr="00274E11">
        <w:rPr>
          <w:sz w:val="24"/>
          <w:szCs w:val="24"/>
        </w:rPr>
        <w:t xml:space="preserve"> </w:t>
      </w:r>
      <w:r w:rsidRPr="00337585">
        <w:rPr>
          <w:sz w:val="24"/>
          <w:szCs w:val="24"/>
        </w:rPr>
        <w:t xml:space="preserve">Hasil penelitian ini mendukung penelitian terdahulu lainnya yang menyatakan bahwa </w:t>
      </w:r>
      <w:r w:rsidRPr="008F0B85">
        <w:rPr>
          <w:rFonts w:eastAsia="Arial"/>
          <w:i/>
          <w:sz w:val="24"/>
          <w:szCs w:val="24"/>
        </w:rPr>
        <w:t>Emotional Marketing</w:t>
      </w:r>
      <w:r>
        <w:rPr>
          <w:rFonts w:eastAsia="Arial"/>
          <w:i/>
          <w:sz w:val="24"/>
          <w:szCs w:val="24"/>
        </w:rPr>
        <w:t xml:space="preserve"> </w:t>
      </w:r>
      <w:r w:rsidRPr="00337585">
        <w:rPr>
          <w:sz w:val="24"/>
          <w:szCs w:val="24"/>
        </w:rPr>
        <w:t xml:space="preserve">memiliki </w:t>
      </w:r>
      <w:r w:rsidRPr="00337585">
        <w:rPr>
          <w:sz w:val="24"/>
          <w:szCs w:val="24"/>
        </w:rPr>
        <w:lastRenderedPageBreak/>
        <w:t xml:space="preserve">pengaruh yang signifikan terhadap </w:t>
      </w:r>
      <w:r>
        <w:rPr>
          <w:sz w:val="24"/>
          <w:szCs w:val="24"/>
        </w:rPr>
        <w:t>loyalitas konsumen</w:t>
      </w:r>
      <w:r w:rsidRPr="008F0B85">
        <w:rPr>
          <w:rFonts w:eastAsia="Arial"/>
          <w:b/>
          <w:sz w:val="24"/>
          <w:szCs w:val="24"/>
        </w:rPr>
        <w:t xml:space="preserve"> </w:t>
      </w:r>
      <w:r>
        <w:rPr>
          <w:rFonts w:eastAsia="Arial"/>
          <w:sz w:val="24"/>
          <w:szCs w:val="24"/>
        </w:rPr>
        <w:t xml:space="preserve">seperti, </w:t>
      </w:r>
      <w:r>
        <w:rPr>
          <w:rFonts w:eastAsia="Arial"/>
          <w:sz w:val="24"/>
          <w:szCs w:val="24"/>
        </w:rPr>
        <w:fldChar w:fldCharType="begin" w:fldLock="1"/>
      </w:r>
      <w:r>
        <w:rPr>
          <w:rFonts w:eastAsia="Arial"/>
          <w:sz w:val="24"/>
          <w:szCs w:val="24"/>
        </w:rPr>
        <w:instrText>ADDIN CSL_CITATION {"citationItems":[{"id":"ITEM-1","itemData":{"abstract":"Traditional marketing concepts are considered to be less effective if used during such a relationship at present, so it takes the modern concept that is capable of create the emotions and experiences of visitors. Strategy concept is experiential marketing and emotional marketing. This research is quantitative approach","author":[{"dropping-particle":"","family":"Artanti Yessy","given":"dessy wulansari","non-dropping-particle":"","parse-names":false,"suffix":""}],"container-title":"ilmu manajemen","id":"ITEM-1","issued":{"date-parts":[["2014"]]},"title":"Pengaruh pemasaran Berdasarkan Pengalaman, Pemasaran Emosional Terhadap Loyalitas Pelanggan","type":"article-journal","volume":"2"},"uris":["http://www.mendeley.com/documents/?uuid=cddf54fb-9cba-464f-945f-84f7c025dca5"]}],"mendeley":{"formattedCitation":"(Artanti Yessy, 2014)","plainTextFormattedCitation":"(Artanti Yessy, 2014)","previouslyFormattedCitation":"(Artanti Yessy, 2014)"},"properties":{"noteIndex":0},"schema":"https://github.com/citation-style-language/schema/raw/master/csl-citation.json"}</w:instrText>
      </w:r>
      <w:r>
        <w:rPr>
          <w:rFonts w:eastAsia="Arial"/>
          <w:sz w:val="24"/>
          <w:szCs w:val="24"/>
        </w:rPr>
        <w:fldChar w:fldCharType="separate"/>
      </w:r>
      <w:r w:rsidRPr="00274E11">
        <w:rPr>
          <w:rFonts w:eastAsia="Arial"/>
          <w:noProof/>
          <w:sz w:val="24"/>
          <w:szCs w:val="24"/>
        </w:rPr>
        <w:t>(Artanti Yessy, 2014)</w:t>
      </w:r>
      <w:r>
        <w:rPr>
          <w:rFonts w:eastAsia="Arial"/>
          <w:sz w:val="24"/>
          <w:szCs w:val="24"/>
        </w:rPr>
        <w:fldChar w:fldCharType="end"/>
      </w:r>
      <w:r>
        <w:rPr>
          <w:rFonts w:eastAsia="Arial"/>
          <w:sz w:val="24"/>
          <w:szCs w:val="24"/>
        </w:rPr>
        <w:t xml:space="preserve">, </w:t>
      </w:r>
      <w:r>
        <w:rPr>
          <w:rFonts w:eastAsia="Arial"/>
          <w:sz w:val="24"/>
          <w:szCs w:val="24"/>
        </w:rPr>
        <w:fldChar w:fldCharType="begin" w:fldLock="1"/>
      </w:r>
      <w:r>
        <w:rPr>
          <w:rFonts w:eastAsia="Arial"/>
          <w:sz w:val="24"/>
          <w:szCs w:val="24"/>
        </w:rPr>
        <w:instrText>ADDIN CSL_CITATION {"citationItems":[{"id":"ITEM-1","itemData":{"abstract":"Experiential dan Emotional Marketing konsep baru dalam dunia marketing, bertujuan untuk memberikan kesan unik dengan menyentuh sisi emosional dari pelanggan, melalui sebuah sevice. Pendekatan yang digunakan dalam emotional marketing adalah Money, Product, Equity (trust), Experience (Relationship) dan Energy (Convenience) dan dalam experiential marketing adalah Sense, Feel, Think, Act, dan Relate, sedangkan pengukuran loyalitas pelanggan menggunakan Repeat Purchase, Positif Remark, Recommend to Other dan Giving Personal Information.","author":[{"dropping-particle":"","family":"Rini","given":"Erma Sulistyo","non-dropping-particle":"","parse-names":false,"suffix":""}],"container-title":"manajemen","id":"ITEM-1","issued":{"date-parts":[["2016"]]},"page":"1-11","title":"Pengaruh Experential Marketing Dan Emotional Marketing terhadap loyalitas pelanggan Di STIKOM Bali","type":"article-journal","volume":"no. 86"},"uris":["http://www.mendeley.com/documents/?uuid=e6bdb7d9-2236-409f-8b21-d41fcca14778"]}],"mendeley":{"formattedCitation":"(Erma Sulistyo Rini, 2016)","plainTextFormattedCitation":"(Erma Sulistyo Rini, 2016)","previouslyFormattedCitation":"(Erma Sulistyo Rini, 2016)"},"properties":{"noteIndex":0},"schema":"https://github.com/citation-style-language/schema/raw/master/csl-citation.json"}</w:instrText>
      </w:r>
      <w:r>
        <w:rPr>
          <w:rFonts w:eastAsia="Arial"/>
          <w:sz w:val="24"/>
          <w:szCs w:val="24"/>
        </w:rPr>
        <w:fldChar w:fldCharType="separate"/>
      </w:r>
      <w:r w:rsidRPr="00680159">
        <w:rPr>
          <w:rFonts w:eastAsia="Arial"/>
          <w:noProof/>
          <w:sz w:val="24"/>
          <w:szCs w:val="24"/>
        </w:rPr>
        <w:t>(Erma Sulistyo Rini, 2016)</w:t>
      </w:r>
      <w:r>
        <w:rPr>
          <w:rFonts w:eastAsia="Arial"/>
          <w:sz w:val="24"/>
          <w:szCs w:val="24"/>
        </w:rPr>
        <w:fldChar w:fldCharType="end"/>
      </w:r>
      <w:r>
        <w:rPr>
          <w:rFonts w:eastAsia="Arial"/>
          <w:sz w:val="24"/>
          <w:szCs w:val="24"/>
        </w:rPr>
        <w:t xml:space="preserve">, </w:t>
      </w:r>
      <w:r>
        <w:rPr>
          <w:rFonts w:eastAsia="Arial"/>
          <w:sz w:val="24"/>
          <w:szCs w:val="24"/>
        </w:rPr>
        <w:fldChar w:fldCharType="begin" w:fldLock="1"/>
      </w:r>
      <w:r>
        <w:rPr>
          <w:rFonts w:eastAsia="Arial"/>
          <w:sz w:val="24"/>
          <w:szCs w:val="24"/>
        </w:rPr>
        <w:instrText>ADDIN CSL_CITATION {"citationItems":[{"id":"ITEM-1","itemData":{"abstract":"Having consumers who repeatedly purchase the brand is marketers’ desire. This study develops arguments that repeated purchase determined by the experience of customers with the brand as well as how strong their emotional attachment toward the brand","author":[{"dropping-particle":"","family":"sukoco munir","given":"Badri","non-dropping-particle":"","parse-names":false,"suffix":""},{"dropping-particle":"","family":"hartawan aditya","given":"Reza","non-dropping-particle":"","parse-names":false,"suffix":""}],"container-title":"jurnal manajemen teori dan terapan","id":"ITEM-1","issue":"3","issued":{"date-parts":[["2011"]]},"page":"1-12","title":"Pengaruh pengalaman dan keterikatan emosional pada merk terhadap loyalitas konsumen","type":"article-journal","volume":"04"},"uris":["http://www.mendeley.com/documents/?uuid=76c31e7e-b0c7-46b7-9130-9601fa1493be"]}],"mendeley":{"formattedCitation":"(sukoco munir &amp; hartawan aditya, 2011)","plainTextFormattedCitation":"(sukoco munir &amp; hartawan aditya, 2011)","previouslyFormattedCitation":"(sukoco munir &amp; hartawan aditya, 2011)"},"properties":{"noteIndex":0},"schema":"https://github.com/citation-style-language/schema/raw/master/csl-citation.json"}</w:instrText>
      </w:r>
      <w:r>
        <w:rPr>
          <w:rFonts w:eastAsia="Arial"/>
          <w:sz w:val="24"/>
          <w:szCs w:val="24"/>
        </w:rPr>
        <w:fldChar w:fldCharType="separate"/>
      </w:r>
      <w:r w:rsidRPr="00274E11">
        <w:rPr>
          <w:rFonts w:eastAsia="Arial"/>
          <w:noProof/>
          <w:sz w:val="24"/>
          <w:szCs w:val="24"/>
        </w:rPr>
        <w:t>(sukoco munir &amp; hartawan aditya, 2011)</w:t>
      </w:r>
      <w:r>
        <w:rPr>
          <w:rFonts w:eastAsia="Arial"/>
          <w:sz w:val="24"/>
          <w:szCs w:val="24"/>
        </w:rPr>
        <w:fldChar w:fldCharType="end"/>
      </w:r>
      <w:r>
        <w:rPr>
          <w:rFonts w:eastAsia="Arial"/>
          <w:sz w:val="24"/>
          <w:szCs w:val="24"/>
        </w:rPr>
        <w:t xml:space="preserve"> dan </w:t>
      </w:r>
      <w:r>
        <w:rPr>
          <w:rFonts w:eastAsia="Arial"/>
          <w:sz w:val="24"/>
          <w:szCs w:val="24"/>
        </w:rPr>
        <w:fldChar w:fldCharType="begin" w:fldLock="1"/>
      </w:r>
      <w:r>
        <w:rPr>
          <w:rFonts w:eastAsia="Arial"/>
          <w:sz w:val="24"/>
          <w:szCs w:val="24"/>
        </w:rPr>
        <w:instrText>ADDIN CSL_CITATION {"citationItems":[{"id":"ITEM-1","itemData":{"abstract":"Penelitian ini memiliki tujuan untuk (1) mengetahui dan menjelaskan pengaruh experiential marketing terhadap brand loyalty, (2) mengetahui dan menjelaskan pengaruh emotional marketing terhadap brand loyalty, (3) mengetahui dan menjelaskan pengaruh experiential marketing dan emotional marketing terhadap brand loyalty secara bersama-sama, (4) mengetahui dan menjelaskan ada atau tidaknya perbedaan persepsi mengenai pengaruh experiential marketing dan emotional marketing terhadap brand loyalty antara konsumen di Indonesia dan di Malaysia.Penelitian ini merupakan penelitian eksplanatori (explanatory research) dengan pendekatan kuantitatif. Penentuan jumlah penelitian ini menggunakan purposive sampling.","author":[{"dropping-particle":"","family":"Gunawan","given":"Geraldo","non-dropping-particle":"","parse-names":false,"suffix":""}],"id":"ITEM-1","issue":"1","issued":{"date-parts":[["2018"]]},"page":"163-172","title":"Pengaruh Experential Marketing dan Emotional Marketing Terhadap Brand Loyality( Survei pada Konsumen Smartphone Samsung di Indonesia dan Malaysia )","type":"article-journal","volume":"61"},"uris":["http://www.mendeley.com/documents/?uuid=a5d2ee60-f180-412b-bcf4-153a3c2b2826"]}],"mendeley":{"formattedCitation":"(Gunawan, 2018)","plainTextFormattedCitation":"(Gunawan, 2018)","previouslyFormattedCitation":"(Gunawan, 2018)"},"properties":{"noteIndex":0},"schema":"https://github.com/citation-style-language/schema/raw/master/csl-citation.json"}</w:instrText>
      </w:r>
      <w:r>
        <w:rPr>
          <w:rFonts w:eastAsia="Arial"/>
          <w:sz w:val="24"/>
          <w:szCs w:val="24"/>
        </w:rPr>
        <w:fldChar w:fldCharType="separate"/>
      </w:r>
      <w:r w:rsidRPr="000001B0">
        <w:rPr>
          <w:rFonts w:eastAsia="Arial"/>
          <w:noProof/>
          <w:sz w:val="24"/>
          <w:szCs w:val="24"/>
        </w:rPr>
        <w:t>(Gunawan, 2018)</w:t>
      </w:r>
      <w:r>
        <w:rPr>
          <w:rFonts w:eastAsia="Arial"/>
          <w:sz w:val="24"/>
          <w:szCs w:val="24"/>
        </w:rPr>
        <w:fldChar w:fldCharType="end"/>
      </w:r>
      <w:r>
        <w:rPr>
          <w:rFonts w:eastAsia="Arial"/>
          <w:sz w:val="24"/>
          <w:szCs w:val="24"/>
        </w:rPr>
        <w:t xml:space="preserve">. Dimana dalam penelitiannya antara </w:t>
      </w:r>
      <w:r w:rsidRPr="008F0B85">
        <w:rPr>
          <w:rFonts w:eastAsia="Arial"/>
          <w:i/>
          <w:sz w:val="24"/>
          <w:szCs w:val="24"/>
        </w:rPr>
        <w:t>Emotional Marketing</w:t>
      </w:r>
      <w:r>
        <w:rPr>
          <w:rFonts w:eastAsia="Arial"/>
          <w:i/>
          <w:sz w:val="24"/>
          <w:szCs w:val="24"/>
        </w:rPr>
        <w:t xml:space="preserve"> </w:t>
      </w:r>
      <w:r>
        <w:rPr>
          <w:rFonts w:eastAsia="Arial"/>
          <w:sz w:val="24"/>
          <w:szCs w:val="24"/>
        </w:rPr>
        <w:t>terhadap loyalitas konsumen memiliki pengaruh yang positif dan signifikan.</w:t>
      </w:r>
    </w:p>
    <w:p w:rsidR="002A3DB4" w:rsidRDefault="000C6237">
      <w:pPr>
        <w:spacing w:before="135"/>
        <w:ind w:left="340"/>
        <w:jc w:val="both"/>
        <w:rPr>
          <w:i/>
          <w:sz w:val="24"/>
        </w:rPr>
      </w:pPr>
      <w:r>
        <w:rPr>
          <w:b/>
          <w:sz w:val="24"/>
        </w:rPr>
        <w:t>H</w:t>
      </w:r>
      <w:r>
        <w:rPr>
          <w:b/>
          <w:sz w:val="24"/>
          <w:vertAlign w:val="subscript"/>
        </w:rPr>
        <w:t>2</w:t>
      </w:r>
      <w:r>
        <w:rPr>
          <w:b/>
          <w:sz w:val="24"/>
        </w:rPr>
        <w:t xml:space="preserve"> </w:t>
      </w:r>
      <w:r>
        <w:rPr>
          <w:sz w:val="24"/>
        </w:rPr>
        <w:t xml:space="preserve">: </w:t>
      </w:r>
      <w:r w:rsidR="00BA425A" w:rsidRPr="008F0B85">
        <w:rPr>
          <w:rFonts w:eastAsia="Arial"/>
          <w:i/>
          <w:sz w:val="24"/>
          <w:szCs w:val="24"/>
        </w:rPr>
        <w:t>Emotional Marketing</w:t>
      </w:r>
      <w:r w:rsidR="00BA425A">
        <w:rPr>
          <w:i/>
          <w:sz w:val="24"/>
        </w:rPr>
        <w:t xml:space="preserve"> </w:t>
      </w:r>
      <w:r>
        <w:rPr>
          <w:i/>
          <w:sz w:val="24"/>
        </w:rPr>
        <w:t xml:space="preserve">berpengaruh terhadap </w:t>
      </w:r>
      <w:r w:rsidR="00BA425A" w:rsidRPr="00BA425A">
        <w:rPr>
          <w:rFonts w:eastAsia="Arial"/>
          <w:i/>
          <w:sz w:val="24"/>
          <w:szCs w:val="24"/>
        </w:rPr>
        <w:t>loyalitas konsumen</w:t>
      </w:r>
      <w:r w:rsidR="00BA425A">
        <w:rPr>
          <w:rFonts w:eastAsia="Arial"/>
          <w:sz w:val="24"/>
          <w:szCs w:val="24"/>
        </w:rPr>
        <w:t xml:space="preserve"> </w:t>
      </w:r>
    </w:p>
    <w:p w:rsidR="002A3DB4" w:rsidRDefault="002A3DB4">
      <w:pPr>
        <w:pStyle w:val="BodyText"/>
        <w:spacing w:before="4"/>
        <w:rPr>
          <w:i/>
        </w:rPr>
      </w:pPr>
    </w:p>
    <w:p w:rsidR="002A3DB4" w:rsidRDefault="000C6237">
      <w:pPr>
        <w:pStyle w:val="Heading1"/>
        <w:jc w:val="both"/>
      </w:pPr>
      <w:r>
        <w:t>KERANGKA KONSEP</w:t>
      </w:r>
    </w:p>
    <w:p w:rsidR="002A3DB4" w:rsidRDefault="002A3DB4">
      <w:pPr>
        <w:pStyle w:val="BodyText"/>
        <w:rPr>
          <w:b/>
          <w:sz w:val="20"/>
        </w:rPr>
      </w:pPr>
    </w:p>
    <w:p w:rsidR="002A3DB4" w:rsidRDefault="00250A8E">
      <w:pPr>
        <w:pStyle w:val="BodyText"/>
        <w:spacing w:before="7"/>
        <w:rPr>
          <w:b/>
          <w:sz w:val="28"/>
        </w:rPr>
      </w:pPr>
      <w:r>
        <w:rPr>
          <w:noProof/>
          <w:lang w:val="en-US"/>
        </w:rPr>
        <mc:AlternateContent>
          <mc:Choice Requires="wpg">
            <w:drawing>
              <wp:anchor distT="0" distB="0" distL="0" distR="0" simplePos="0" relativeHeight="487590400" behindDoc="1" locked="0" layoutInCell="1" allowOverlap="1" wp14:anchorId="6AEE0D67" wp14:editId="4985099A">
                <wp:simplePos x="0" y="0"/>
                <wp:positionH relativeFrom="page">
                  <wp:posOffset>1966595</wp:posOffset>
                </wp:positionH>
                <wp:positionV relativeFrom="paragraph">
                  <wp:posOffset>247650</wp:posOffset>
                </wp:positionV>
                <wp:extent cx="4773295" cy="2152650"/>
                <wp:effectExtent l="0" t="0" r="27305" b="19050"/>
                <wp:wrapTopAndBottom/>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3295" cy="2152650"/>
                          <a:chOff x="3107" y="388"/>
                          <a:chExt cx="7517" cy="3390"/>
                        </a:xfrm>
                      </wpg:grpSpPr>
                      <wps:wsp>
                        <wps:cNvPr id="16" name="AutoShape 21"/>
                        <wps:cNvSpPr>
                          <a:spLocks/>
                        </wps:cNvSpPr>
                        <wps:spPr bwMode="auto">
                          <a:xfrm>
                            <a:off x="3107" y="388"/>
                            <a:ext cx="7517" cy="3390"/>
                          </a:xfrm>
                          <a:custGeom>
                            <a:avLst/>
                            <a:gdLst>
                              <a:gd name="T0" fmla="+- 0 3160 3107"/>
                              <a:gd name="T1" fmla="*/ T0 w 7517"/>
                              <a:gd name="T2" fmla="+- 0 946 388"/>
                              <a:gd name="T3" fmla="*/ 946 h 3390"/>
                              <a:gd name="T4" fmla="+- 0 3357 3107"/>
                              <a:gd name="T5" fmla="*/ T4 w 7517"/>
                              <a:gd name="T6" fmla="+- 0 701 388"/>
                              <a:gd name="T7" fmla="*/ 701 h 3390"/>
                              <a:gd name="T8" fmla="+- 0 3673 3107"/>
                              <a:gd name="T9" fmla="*/ T8 w 7517"/>
                              <a:gd name="T10" fmla="+- 0 515 388"/>
                              <a:gd name="T11" fmla="*/ 515 h 3390"/>
                              <a:gd name="T12" fmla="+- 0 4078 3107"/>
                              <a:gd name="T13" fmla="*/ T12 w 7517"/>
                              <a:gd name="T14" fmla="+- 0 407 388"/>
                              <a:gd name="T15" fmla="*/ 407 h 3390"/>
                              <a:gd name="T16" fmla="+- 0 4534 3107"/>
                              <a:gd name="T17" fmla="*/ T16 w 7517"/>
                              <a:gd name="T18" fmla="+- 0 397 388"/>
                              <a:gd name="T19" fmla="*/ 397 h 3390"/>
                              <a:gd name="T20" fmla="+- 0 4953 3107"/>
                              <a:gd name="T21" fmla="*/ T20 w 7517"/>
                              <a:gd name="T22" fmla="+- 0 486 388"/>
                              <a:gd name="T23" fmla="*/ 486 h 3390"/>
                              <a:gd name="T24" fmla="+- 0 5289 3107"/>
                              <a:gd name="T25" fmla="*/ T24 w 7517"/>
                              <a:gd name="T26" fmla="+- 0 658 388"/>
                              <a:gd name="T27" fmla="*/ 658 h 3390"/>
                              <a:gd name="T28" fmla="+- 0 5513 3107"/>
                              <a:gd name="T29" fmla="*/ T28 w 7517"/>
                              <a:gd name="T30" fmla="+- 0 893 388"/>
                              <a:gd name="T31" fmla="*/ 893 h 3390"/>
                              <a:gd name="T32" fmla="+- 0 5594 3107"/>
                              <a:gd name="T33" fmla="*/ T32 w 7517"/>
                              <a:gd name="T34" fmla="+- 0 1173 388"/>
                              <a:gd name="T35" fmla="*/ 1173 h 3390"/>
                              <a:gd name="T36" fmla="+- 0 5513 3107"/>
                              <a:gd name="T37" fmla="*/ T36 w 7517"/>
                              <a:gd name="T38" fmla="+- 0 1453 388"/>
                              <a:gd name="T39" fmla="*/ 1453 h 3390"/>
                              <a:gd name="T40" fmla="+- 0 5289 3107"/>
                              <a:gd name="T41" fmla="*/ T40 w 7517"/>
                              <a:gd name="T42" fmla="+- 0 1688 388"/>
                              <a:gd name="T43" fmla="*/ 1688 h 3390"/>
                              <a:gd name="T44" fmla="+- 0 4953 3107"/>
                              <a:gd name="T45" fmla="*/ T44 w 7517"/>
                              <a:gd name="T46" fmla="+- 0 1860 388"/>
                              <a:gd name="T47" fmla="*/ 1860 h 3390"/>
                              <a:gd name="T48" fmla="+- 0 4534 3107"/>
                              <a:gd name="T49" fmla="*/ T48 w 7517"/>
                              <a:gd name="T50" fmla="+- 0 1950 388"/>
                              <a:gd name="T51" fmla="*/ 1950 h 3390"/>
                              <a:gd name="T52" fmla="+- 0 4078 3107"/>
                              <a:gd name="T53" fmla="*/ T52 w 7517"/>
                              <a:gd name="T54" fmla="+- 0 1939 388"/>
                              <a:gd name="T55" fmla="*/ 1939 h 3390"/>
                              <a:gd name="T56" fmla="+- 0 3673 3107"/>
                              <a:gd name="T57" fmla="*/ T56 w 7517"/>
                              <a:gd name="T58" fmla="+- 0 1832 388"/>
                              <a:gd name="T59" fmla="*/ 1832 h 3390"/>
                              <a:gd name="T60" fmla="+- 0 3357 3107"/>
                              <a:gd name="T61" fmla="*/ T60 w 7517"/>
                              <a:gd name="T62" fmla="+- 0 1645 388"/>
                              <a:gd name="T63" fmla="*/ 1645 h 3390"/>
                              <a:gd name="T64" fmla="+- 0 3160 3107"/>
                              <a:gd name="T65" fmla="*/ T64 w 7517"/>
                              <a:gd name="T66" fmla="+- 0 1400 388"/>
                              <a:gd name="T67" fmla="*/ 1400 h 3390"/>
                              <a:gd name="T68" fmla="+- 0 8175 3107"/>
                              <a:gd name="T69" fmla="*/ T68 w 7517"/>
                              <a:gd name="T70" fmla="+- 0 2117 388"/>
                              <a:gd name="T71" fmla="*/ 2117 h 3390"/>
                              <a:gd name="T72" fmla="+- 0 8255 3107"/>
                              <a:gd name="T73" fmla="*/ T72 w 7517"/>
                              <a:gd name="T74" fmla="+- 0 1837 388"/>
                              <a:gd name="T75" fmla="*/ 1837 h 3390"/>
                              <a:gd name="T76" fmla="+- 0 8475 3107"/>
                              <a:gd name="T77" fmla="*/ T76 w 7517"/>
                              <a:gd name="T78" fmla="+- 0 1601 388"/>
                              <a:gd name="T79" fmla="*/ 1601 h 3390"/>
                              <a:gd name="T80" fmla="+- 0 8806 3107"/>
                              <a:gd name="T81" fmla="*/ T80 w 7517"/>
                              <a:gd name="T82" fmla="+- 0 1428 388"/>
                              <a:gd name="T83" fmla="*/ 1428 h 3390"/>
                              <a:gd name="T84" fmla="+- 0 9219 3107"/>
                              <a:gd name="T85" fmla="*/ T84 w 7517"/>
                              <a:gd name="T86" fmla="+- 0 1339 388"/>
                              <a:gd name="T87" fmla="*/ 1339 h 3390"/>
                              <a:gd name="T88" fmla="+- 0 9668 3107"/>
                              <a:gd name="T89" fmla="*/ T88 w 7517"/>
                              <a:gd name="T90" fmla="+- 0 1349 388"/>
                              <a:gd name="T91" fmla="*/ 1349 h 3390"/>
                              <a:gd name="T92" fmla="+- 0 10066 3107"/>
                              <a:gd name="T93" fmla="*/ T92 w 7517"/>
                              <a:gd name="T94" fmla="+- 0 1457 388"/>
                              <a:gd name="T95" fmla="*/ 1457 h 3390"/>
                              <a:gd name="T96" fmla="+- 0 10378 3107"/>
                              <a:gd name="T97" fmla="*/ T96 w 7517"/>
                              <a:gd name="T98" fmla="+- 0 1644 388"/>
                              <a:gd name="T99" fmla="*/ 1644 h 3390"/>
                              <a:gd name="T100" fmla="+- 0 10572 3107"/>
                              <a:gd name="T101" fmla="*/ T100 w 7517"/>
                              <a:gd name="T102" fmla="+- 0 1890 388"/>
                              <a:gd name="T103" fmla="*/ 1890 h 3390"/>
                              <a:gd name="T104" fmla="+- 0 10621 3107"/>
                              <a:gd name="T105" fmla="*/ T104 w 7517"/>
                              <a:gd name="T106" fmla="+- 0 2176 388"/>
                              <a:gd name="T107" fmla="*/ 2176 h 3390"/>
                              <a:gd name="T108" fmla="+- 0 10510 3107"/>
                              <a:gd name="T109" fmla="*/ T108 w 7517"/>
                              <a:gd name="T110" fmla="+- 0 2450 388"/>
                              <a:gd name="T111" fmla="*/ 2450 h 3390"/>
                              <a:gd name="T112" fmla="+- 0 10265 3107"/>
                              <a:gd name="T113" fmla="*/ T112 w 7517"/>
                              <a:gd name="T114" fmla="+- 0 2674 388"/>
                              <a:gd name="T115" fmla="*/ 2674 h 3390"/>
                              <a:gd name="T116" fmla="+- 0 9916 3107"/>
                              <a:gd name="T117" fmla="*/ T116 w 7517"/>
                              <a:gd name="T118" fmla="+- 0 2832 388"/>
                              <a:gd name="T119" fmla="*/ 2832 h 3390"/>
                              <a:gd name="T120" fmla="+- 0 9491 3107"/>
                              <a:gd name="T121" fmla="*/ T120 w 7517"/>
                              <a:gd name="T122" fmla="+- 0 2903 388"/>
                              <a:gd name="T123" fmla="*/ 2903 h 3390"/>
                              <a:gd name="T124" fmla="+- 0 9046 3107"/>
                              <a:gd name="T125" fmla="*/ T124 w 7517"/>
                              <a:gd name="T126" fmla="+- 0 2872 388"/>
                              <a:gd name="T127" fmla="*/ 2872 h 3390"/>
                              <a:gd name="T128" fmla="+- 0 8663 3107"/>
                              <a:gd name="T129" fmla="*/ T128 w 7517"/>
                              <a:gd name="T130" fmla="+- 0 2747 388"/>
                              <a:gd name="T131" fmla="*/ 2747 h 3390"/>
                              <a:gd name="T132" fmla="+- 0 8372 3107"/>
                              <a:gd name="T133" fmla="*/ T132 w 7517"/>
                              <a:gd name="T134" fmla="+- 0 2546 388"/>
                              <a:gd name="T135" fmla="*/ 2546 h 3390"/>
                              <a:gd name="T136" fmla="+- 0 8205 3107"/>
                              <a:gd name="T137" fmla="*/ T136 w 7517"/>
                              <a:gd name="T138" fmla="+- 0 2290 388"/>
                              <a:gd name="T139" fmla="*/ 2290 h 3390"/>
                              <a:gd name="T140" fmla="+- 0 3219 3107"/>
                              <a:gd name="T141" fmla="*/ T140 w 7517"/>
                              <a:gd name="T142" fmla="+- 0 2924 388"/>
                              <a:gd name="T143" fmla="*/ 2924 h 3390"/>
                              <a:gd name="T144" fmla="+- 0 3330 3107"/>
                              <a:gd name="T145" fmla="*/ T144 w 7517"/>
                              <a:gd name="T146" fmla="+- 0 2648 388"/>
                              <a:gd name="T147" fmla="*/ 2648 h 3390"/>
                              <a:gd name="T148" fmla="+- 0 3575 3107"/>
                              <a:gd name="T149" fmla="*/ T148 w 7517"/>
                              <a:gd name="T150" fmla="+- 0 2421 388"/>
                              <a:gd name="T151" fmla="*/ 2421 h 3390"/>
                              <a:gd name="T152" fmla="+- 0 3924 3107"/>
                              <a:gd name="T153" fmla="*/ T152 w 7517"/>
                              <a:gd name="T154" fmla="+- 0 2262 388"/>
                              <a:gd name="T155" fmla="*/ 2262 h 3390"/>
                              <a:gd name="T156" fmla="+- 0 4349 3107"/>
                              <a:gd name="T157" fmla="*/ T156 w 7517"/>
                              <a:gd name="T158" fmla="+- 0 2190 388"/>
                              <a:gd name="T159" fmla="*/ 2190 h 3390"/>
                              <a:gd name="T160" fmla="+- 0 4794 3107"/>
                              <a:gd name="T161" fmla="*/ T160 w 7517"/>
                              <a:gd name="T162" fmla="+- 0 2222 388"/>
                              <a:gd name="T163" fmla="*/ 2222 h 3390"/>
                              <a:gd name="T164" fmla="+- 0 5177 3107"/>
                              <a:gd name="T165" fmla="*/ T164 w 7517"/>
                              <a:gd name="T166" fmla="+- 0 2348 388"/>
                              <a:gd name="T167" fmla="*/ 2348 h 3390"/>
                              <a:gd name="T168" fmla="+- 0 5468 3107"/>
                              <a:gd name="T169" fmla="*/ T168 w 7517"/>
                              <a:gd name="T170" fmla="+- 0 2550 388"/>
                              <a:gd name="T171" fmla="*/ 2550 h 3390"/>
                              <a:gd name="T172" fmla="+- 0 5635 3107"/>
                              <a:gd name="T173" fmla="*/ T172 w 7517"/>
                              <a:gd name="T174" fmla="+- 0 2809 388"/>
                              <a:gd name="T175" fmla="*/ 2809 h 3390"/>
                              <a:gd name="T176" fmla="+- 0 5652 3107"/>
                              <a:gd name="T177" fmla="*/ T176 w 7517"/>
                              <a:gd name="T178" fmla="+- 0 3101 388"/>
                              <a:gd name="T179" fmla="*/ 3101 h 3390"/>
                              <a:gd name="T180" fmla="+- 0 5512 3107"/>
                              <a:gd name="T181" fmla="*/ T180 w 7517"/>
                              <a:gd name="T182" fmla="+- 0 3368 388"/>
                              <a:gd name="T183" fmla="*/ 3368 h 3390"/>
                              <a:gd name="T184" fmla="+- 0 5244 3107"/>
                              <a:gd name="T185" fmla="*/ T184 w 7517"/>
                              <a:gd name="T186" fmla="+- 0 3583 388"/>
                              <a:gd name="T187" fmla="*/ 3583 h 3390"/>
                              <a:gd name="T188" fmla="+- 0 4877 3107"/>
                              <a:gd name="T189" fmla="*/ T188 w 7517"/>
                              <a:gd name="T190" fmla="+- 0 3726 388"/>
                              <a:gd name="T191" fmla="*/ 3726 h 3390"/>
                              <a:gd name="T192" fmla="+- 0 4441 3107"/>
                              <a:gd name="T193" fmla="*/ T192 w 7517"/>
                              <a:gd name="T194" fmla="+- 0 3778 388"/>
                              <a:gd name="T195" fmla="*/ 3778 h 3390"/>
                              <a:gd name="T196" fmla="+- 0 4004 3107"/>
                              <a:gd name="T197" fmla="*/ T196 w 7517"/>
                              <a:gd name="T198" fmla="+- 0 3726 388"/>
                              <a:gd name="T199" fmla="*/ 3726 h 3390"/>
                              <a:gd name="T200" fmla="+- 0 3637 3107"/>
                              <a:gd name="T201" fmla="*/ T200 w 7517"/>
                              <a:gd name="T202" fmla="+- 0 3583 388"/>
                              <a:gd name="T203" fmla="*/ 3583 h 3390"/>
                              <a:gd name="T204" fmla="+- 0 3369 3107"/>
                              <a:gd name="T205" fmla="*/ T204 w 7517"/>
                              <a:gd name="T206" fmla="+- 0 3368 388"/>
                              <a:gd name="T207" fmla="*/ 3368 h 3390"/>
                              <a:gd name="T208" fmla="+- 0 3229 3107"/>
                              <a:gd name="T209" fmla="*/ T208 w 7517"/>
                              <a:gd name="T210" fmla="+- 0 3101 388"/>
                              <a:gd name="T211" fmla="*/ 3101 h 3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7517" h="3390">
                                <a:moveTo>
                                  <a:pt x="0" y="785"/>
                                </a:moveTo>
                                <a:lnTo>
                                  <a:pt x="3" y="726"/>
                                </a:lnTo>
                                <a:lnTo>
                                  <a:pt x="13" y="669"/>
                                </a:lnTo>
                                <a:lnTo>
                                  <a:pt x="30" y="613"/>
                                </a:lnTo>
                                <a:lnTo>
                                  <a:pt x="53" y="558"/>
                                </a:lnTo>
                                <a:lnTo>
                                  <a:pt x="81" y="505"/>
                                </a:lnTo>
                                <a:lnTo>
                                  <a:pt x="116" y="454"/>
                                </a:lnTo>
                                <a:lnTo>
                                  <a:pt x="155" y="405"/>
                                </a:lnTo>
                                <a:lnTo>
                                  <a:pt x="200" y="358"/>
                                </a:lnTo>
                                <a:lnTo>
                                  <a:pt x="250" y="313"/>
                                </a:lnTo>
                                <a:lnTo>
                                  <a:pt x="305" y="270"/>
                                </a:lnTo>
                                <a:lnTo>
                                  <a:pt x="364" y="230"/>
                                </a:lnTo>
                                <a:lnTo>
                                  <a:pt x="428" y="193"/>
                                </a:lnTo>
                                <a:lnTo>
                                  <a:pt x="495" y="158"/>
                                </a:lnTo>
                                <a:lnTo>
                                  <a:pt x="566" y="127"/>
                                </a:lnTo>
                                <a:lnTo>
                                  <a:pt x="641" y="98"/>
                                </a:lnTo>
                                <a:lnTo>
                                  <a:pt x="719" y="73"/>
                                </a:lnTo>
                                <a:lnTo>
                                  <a:pt x="800" y="51"/>
                                </a:lnTo>
                                <a:lnTo>
                                  <a:pt x="884" y="33"/>
                                </a:lnTo>
                                <a:lnTo>
                                  <a:pt x="971" y="19"/>
                                </a:lnTo>
                                <a:lnTo>
                                  <a:pt x="1060" y="9"/>
                                </a:lnTo>
                                <a:lnTo>
                                  <a:pt x="1151" y="2"/>
                                </a:lnTo>
                                <a:lnTo>
                                  <a:pt x="1244" y="0"/>
                                </a:lnTo>
                                <a:lnTo>
                                  <a:pt x="1336" y="2"/>
                                </a:lnTo>
                                <a:lnTo>
                                  <a:pt x="1427" y="9"/>
                                </a:lnTo>
                                <a:lnTo>
                                  <a:pt x="1516" y="19"/>
                                </a:lnTo>
                                <a:lnTo>
                                  <a:pt x="1603" y="33"/>
                                </a:lnTo>
                                <a:lnTo>
                                  <a:pt x="1687" y="51"/>
                                </a:lnTo>
                                <a:lnTo>
                                  <a:pt x="1768" y="73"/>
                                </a:lnTo>
                                <a:lnTo>
                                  <a:pt x="1846" y="98"/>
                                </a:lnTo>
                                <a:lnTo>
                                  <a:pt x="1921" y="127"/>
                                </a:lnTo>
                                <a:lnTo>
                                  <a:pt x="1992" y="158"/>
                                </a:lnTo>
                                <a:lnTo>
                                  <a:pt x="2059" y="193"/>
                                </a:lnTo>
                                <a:lnTo>
                                  <a:pt x="2123" y="230"/>
                                </a:lnTo>
                                <a:lnTo>
                                  <a:pt x="2182" y="270"/>
                                </a:lnTo>
                                <a:lnTo>
                                  <a:pt x="2237" y="313"/>
                                </a:lnTo>
                                <a:lnTo>
                                  <a:pt x="2287" y="358"/>
                                </a:lnTo>
                                <a:lnTo>
                                  <a:pt x="2332" y="405"/>
                                </a:lnTo>
                                <a:lnTo>
                                  <a:pt x="2371" y="454"/>
                                </a:lnTo>
                                <a:lnTo>
                                  <a:pt x="2406" y="505"/>
                                </a:lnTo>
                                <a:lnTo>
                                  <a:pt x="2434" y="558"/>
                                </a:lnTo>
                                <a:lnTo>
                                  <a:pt x="2457" y="613"/>
                                </a:lnTo>
                                <a:lnTo>
                                  <a:pt x="2474" y="669"/>
                                </a:lnTo>
                                <a:lnTo>
                                  <a:pt x="2484" y="726"/>
                                </a:lnTo>
                                <a:lnTo>
                                  <a:pt x="2487" y="785"/>
                                </a:lnTo>
                                <a:lnTo>
                                  <a:pt x="2484" y="844"/>
                                </a:lnTo>
                                <a:lnTo>
                                  <a:pt x="2474" y="901"/>
                                </a:lnTo>
                                <a:lnTo>
                                  <a:pt x="2457" y="957"/>
                                </a:lnTo>
                                <a:lnTo>
                                  <a:pt x="2434" y="1012"/>
                                </a:lnTo>
                                <a:lnTo>
                                  <a:pt x="2406" y="1065"/>
                                </a:lnTo>
                                <a:lnTo>
                                  <a:pt x="2371" y="1116"/>
                                </a:lnTo>
                                <a:lnTo>
                                  <a:pt x="2332" y="1165"/>
                                </a:lnTo>
                                <a:lnTo>
                                  <a:pt x="2287" y="1212"/>
                                </a:lnTo>
                                <a:lnTo>
                                  <a:pt x="2237" y="1257"/>
                                </a:lnTo>
                                <a:lnTo>
                                  <a:pt x="2182" y="1300"/>
                                </a:lnTo>
                                <a:lnTo>
                                  <a:pt x="2123" y="1340"/>
                                </a:lnTo>
                                <a:lnTo>
                                  <a:pt x="2059" y="1377"/>
                                </a:lnTo>
                                <a:lnTo>
                                  <a:pt x="1992" y="1412"/>
                                </a:lnTo>
                                <a:lnTo>
                                  <a:pt x="1921" y="1444"/>
                                </a:lnTo>
                                <a:lnTo>
                                  <a:pt x="1846" y="1472"/>
                                </a:lnTo>
                                <a:lnTo>
                                  <a:pt x="1768" y="1497"/>
                                </a:lnTo>
                                <a:lnTo>
                                  <a:pt x="1687" y="1519"/>
                                </a:lnTo>
                                <a:lnTo>
                                  <a:pt x="1603" y="1537"/>
                                </a:lnTo>
                                <a:lnTo>
                                  <a:pt x="1516" y="1551"/>
                                </a:lnTo>
                                <a:lnTo>
                                  <a:pt x="1427" y="1562"/>
                                </a:lnTo>
                                <a:lnTo>
                                  <a:pt x="1336" y="1568"/>
                                </a:lnTo>
                                <a:lnTo>
                                  <a:pt x="1244" y="1570"/>
                                </a:lnTo>
                                <a:lnTo>
                                  <a:pt x="1151" y="1568"/>
                                </a:lnTo>
                                <a:lnTo>
                                  <a:pt x="1060" y="1562"/>
                                </a:lnTo>
                                <a:lnTo>
                                  <a:pt x="971" y="1551"/>
                                </a:lnTo>
                                <a:lnTo>
                                  <a:pt x="884" y="1537"/>
                                </a:lnTo>
                                <a:lnTo>
                                  <a:pt x="800" y="1519"/>
                                </a:lnTo>
                                <a:lnTo>
                                  <a:pt x="719" y="1497"/>
                                </a:lnTo>
                                <a:lnTo>
                                  <a:pt x="641" y="1472"/>
                                </a:lnTo>
                                <a:lnTo>
                                  <a:pt x="566" y="1444"/>
                                </a:lnTo>
                                <a:lnTo>
                                  <a:pt x="495" y="1412"/>
                                </a:lnTo>
                                <a:lnTo>
                                  <a:pt x="428" y="1377"/>
                                </a:lnTo>
                                <a:lnTo>
                                  <a:pt x="364" y="1340"/>
                                </a:lnTo>
                                <a:lnTo>
                                  <a:pt x="305" y="1300"/>
                                </a:lnTo>
                                <a:lnTo>
                                  <a:pt x="250" y="1257"/>
                                </a:lnTo>
                                <a:lnTo>
                                  <a:pt x="200" y="1212"/>
                                </a:lnTo>
                                <a:lnTo>
                                  <a:pt x="155" y="1165"/>
                                </a:lnTo>
                                <a:lnTo>
                                  <a:pt x="116" y="1116"/>
                                </a:lnTo>
                                <a:lnTo>
                                  <a:pt x="81" y="1065"/>
                                </a:lnTo>
                                <a:lnTo>
                                  <a:pt x="53" y="1012"/>
                                </a:lnTo>
                                <a:lnTo>
                                  <a:pt x="30" y="957"/>
                                </a:lnTo>
                                <a:lnTo>
                                  <a:pt x="13" y="901"/>
                                </a:lnTo>
                                <a:lnTo>
                                  <a:pt x="3" y="844"/>
                                </a:lnTo>
                                <a:lnTo>
                                  <a:pt x="0" y="785"/>
                                </a:lnTo>
                                <a:close/>
                                <a:moveTo>
                                  <a:pt x="5068" y="1729"/>
                                </a:moveTo>
                                <a:lnTo>
                                  <a:pt x="5071" y="1671"/>
                                </a:lnTo>
                                <a:lnTo>
                                  <a:pt x="5081" y="1613"/>
                                </a:lnTo>
                                <a:lnTo>
                                  <a:pt x="5098" y="1557"/>
                                </a:lnTo>
                                <a:lnTo>
                                  <a:pt x="5120" y="1502"/>
                                </a:lnTo>
                                <a:lnTo>
                                  <a:pt x="5148" y="1449"/>
                                </a:lnTo>
                                <a:lnTo>
                                  <a:pt x="5182" y="1397"/>
                                </a:lnTo>
                                <a:lnTo>
                                  <a:pt x="5221" y="1348"/>
                                </a:lnTo>
                                <a:lnTo>
                                  <a:pt x="5265" y="1301"/>
                                </a:lnTo>
                                <a:lnTo>
                                  <a:pt x="5314" y="1256"/>
                                </a:lnTo>
                                <a:lnTo>
                                  <a:pt x="5368" y="1213"/>
                                </a:lnTo>
                                <a:lnTo>
                                  <a:pt x="5427" y="1173"/>
                                </a:lnTo>
                                <a:lnTo>
                                  <a:pt x="5489" y="1135"/>
                                </a:lnTo>
                                <a:lnTo>
                                  <a:pt x="5556" y="1101"/>
                                </a:lnTo>
                                <a:lnTo>
                                  <a:pt x="5626" y="1069"/>
                                </a:lnTo>
                                <a:lnTo>
                                  <a:pt x="5699" y="1040"/>
                                </a:lnTo>
                                <a:lnTo>
                                  <a:pt x="5776" y="1015"/>
                                </a:lnTo>
                                <a:lnTo>
                                  <a:pt x="5856" y="994"/>
                                </a:lnTo>
                                <a:lnTo>
                                  <a:pt x="5939" y="975"/>
                                </a:lnTo>
                                <a:lnTo>
                                  <a:pt x="6024" y="961"/>
                                </a:lnTo>
                                <a:lnTo>
                                  <a:pt x="6112" y="951"/>
                                </a:lnTo>
                                <a:lnTo>
                                  <a:pt x="6201" y="944"/>
                                </a:lnTo>
                                <a:lnTo>
                                  <a:pt x="6293" y="942"/>
                                </a:lnTo>
                                <a:lnTo>
                                  <a:pt x="6384" y="944"/>
                                </a:lnTo>
                                <a:lnTo>
                                  <a:pt x="6474" y="951"/>
                                </a:lnTo>
                                <a:lnTo>
                                  <a:pt x="6561" y="961"/>
                                </a:lnTo>
                                <a:lnTo>
                                  <a:pt x="6646" y="975"/>
                                </a:lnTo>
                                <a:lnTo>
                                  <a:pt x="6729" y="994"/>
                                </a:lnTo>
                                <a:lnTo>
                                  <a:pt x="6809" y="1015"/>
                                </a:lnTo>
                                <a:lnTo>
                                  <a:pt x="6886" y="1040"/>
                                </a:lnTo>
                                <a:lnTo>
                                  <a:pt x="6959" y="1069"/>
                                </a:lnTo>
                                <a:lnTo>
                                  <a:pt x="7029" y="1101"/>
                                </a:lnTo>
                                <a:lnTo>
                                  <a:pt x="7096" y="1135"/>
                                </a:lnTo>
                                <a:lnTo>
                                  <a:pt x="7158" y="1173"/>
                                </a:lnTo>
                                <a:lnTo>
                                  <a:pt x="7217" y="1213"/>
                                </a:lnTo>
                                <a:lnTo>
                                  <a:pt x="7271" y="1256"/>
                                </a:lnTo>
                                <a:lnTo>
                                  <a:pt x="7320" y="1301"/>
                                </a:lnTo>
                                <a:lnTo>
                                  <a:pt x="7364" y="1348"/>
                                </a:lnTo>
                                <a:lnTo>
                                  <a:pt x="7403" y="1397"/>
                                </a:lnTo>
                                <a:lnTo>
                                  <a:pt x="7437" y="1449"/>
                                </a:lnTo>
                                <a:lnTo>
                                  <a:pt x="7465" y="1502"/>
                                </a:lnTo>
                                <a:lnTo>
                                  <a:pt x="7487" y="1557"/>
                                </a:lnTo>
                                <a:lnTo>
                                  <a:pt x="7504" y="1613"/>
                                </a:lnTo>
                                <a:lnTo>
                                  <a:pt x="7514" y="1671"/>
                                </a:lnTo>
                                <a:lnTo>
                                  <a:pt x="7517" y="1729"/>
                                </a:lnTo>
                                <a:lnTo>
                                  <a:pt x="7514" y="1788"/>
                                </a:lnTo>
                                <a:lnTo>
                                  <a:pt x="7504" y="1846"/>
                                </a:lnTo>
                                <a:lnTo>
                                  <a:pt x="7487" y="1902"/>
                                </a:lnTo>
                                <a:lnTo>
                                  <a:pt x="7465" y="1957"/>
                                </a:lnTo>
                                <a:lnTo>
                                  <a:pt x="7437" y="2010"/>
                                </a:lnTo>
                                <a:lnTo>
                                  <a:pt x="7403" y="2062"/>
                                </a:lnTo>
                                <a:lnTo>
                                  <a:pt x="7364" y="2111"/>
                                </a:lnTo>
                                <a:lnTo>
                                  <a:pt x="7320" y="2158"/>
                                </a:lnTo>
                                <a:lnTo>
                                  <a:pt x="7271" y="2203"/>
                                </a:lnTo>
                                <a:lnTo>
                                  <a:pt x="7217" y="2246"/>
                                </a:lnTo>
                                <a:lnTo>
                                  <a:pt x="7158" y="2286"/>
                                </a:lnTo>
                                <a:lnTo>
                                  <a:pt x="7096" y="2324"/>
                                </a:lnTo>
                                <a:lnTo>
                                  <a:pt x="7029" y="2359"/>
                                </a:lnTo>
                                <a:lnTo>
                                  <a:pt x="6959" y="2390"/>
                                </a:lnTo>
                                <a:lnTo>
                                  <a:pt x="6886" y="2419"/>
                                </a:lnTo>
                                <a:lnTo>
                                  <a:pt x="6809" y="2444"/>
                                </a:lnTo>
                                <a:lnTo>
                                  <a:pt x="6729" y="2466"/>
                                </a:lnTo>
                                <a:lnTo>
                                  <a:pt x="6646" y="2484"/>
                                </a:lnTo>
                                <a:lnTo>
                                  <a:pt x="6561" y="2498"/>
                                </a:lnTo>
                                <a:lnTo>
                                  <a:pt x="6474" y="2509"/>
                                </a:lnTo>
                                <a:lnTo>
                                  <a:pt x="6384" y="2515"/>
                                </a:lnTo>
                                <a:lnTo>
                                  <a:pt x="6293" y="2517"/>
                                </a:lnTo>
                                <a:lnTo>
                                  <a:pt x="6201" y="2515"/>
                                </a:lnTo>
                                <a:lnTo>
                                  <a:pt x="6112" y="2509"/>
                                </a:lnTo>
                                <a:lnTo>
                                  <a:pt x="6024" y="2498"/>
                                </a:lnTo>
                                <a:lnTo>
                                  <a:pt x="5939" y="2484"/>
                                </a:lnTo>
                                <a:lnTo>
                                  <a:pt x="5856" y="2466"/>
                                </a:lnTo>
                                <a:lnTo>
                                  <a:pt x="5776" y="2444"/>
                                </a:lnTo>
                                <a:lnTo>
                                  <a:pt x="5699" y="2419"/>
                                </a:lnTo>
                                <a:lnTo>
                                  <a:pt x="5626" y="2390"/>
                                </a:lnTo>
                                <a:lnTo>
                                  <a:pt x="5556" y="2359"/>
                                </a:lnTo>
                                <a:lnTo>
                                  <a:pt x="5489" y="2324"/>
                                </a:lnTo>
                                <a:lnTo>
                                  <a:pt x="5427" y="2286"/>
                                </a:lnTo>
                                <a:lnTo>
                                  <a:pt x="5368" y="2246"/>
                                </a:lnTo>
                                <a:lnTo>
                                  <a:pt x="5314" y="2203"/>
                                </a:lnTo>
                                <a:lnTo>
                                  <a:pt x="5265" y="2158"/>
                                </a:lnTo>
                                <a:lnTo>
                                  <a:pt x="5221" y="2111"/>
                                </a:lnTo>
                                <a:lnTo>
                                  <a:pt x="5182" y="2062"/>
                                </a:lnTo>
                                <a:lnTo>
                                  <a:pt x="5148" y="2010"/>
                                </a:lnTo>
                                <a:lnTo>
                                  <a:pt x="5120" y="1957"/>
                                </a:lnTo>
                                <a:lnTo>
                                  <a:pt x="5098" y="1902"/>
                                </a:lnTo>
                                <a:lnTo>
                                  <a:pt x="5081" y="1846"/>
                                </a:lnTo>
                                <a:lnTo>
                                  <a:pt x="5071" y="1788"/>
                                </a:lnTo>
                                <a:lnTo>
                                  <a:pt x="5068" y="1729"/>
                                </a:lnTo>
                                <a:close/>
                                <a:moveTo>
                                  <a:pt x="109" y="2595"/>
                                </a:moveTo>
                                <a:lnTo>
                                  <a:pt x="112" y="2536"/>
                                </a:lnTo>
                                <a:lnTo>
                                  <a:pt x="122" y="2478"/>
                                </a:lnTo>
                                <a:lnTo>
                                  <a:pt x="139" y="2421"/>
                                </a:lnTo>
                                <a:lnTo>
                                  <a:pt x="161" y="2365"/>
                                </a:lnTo>
                                <a:lnTo>
                                  <a:pt x="189" y="2312"/>
                                </a:lnTo>
                                <a:lnTo>
                                  <a:pt x="223" y="2260"/>
                                </a:lnTo>
                                <a:lnTo>
                                  <a:pt x="262" y="2210"/>
                                </a:lnTo>
                                <a:lnTo>
                                  <a:pt x="306" y="2162"/>
                                </a:lnTo>
                                <a:lnTo>
                                  <a:pt x="355" y="2117"/>
                                </a:lnTo>
                                <a:lnTo>
                                  <a:pt x="409" y="2073"/>
                                </a:lnTo>
                                <a:lnTo>
                                  <a:pt x="468" y="2033"/>
                                </a:lnTo>
                                <a:lnTo>
                                  <a:pt x="530" y="1995"/>
                                </a:lnTo>
                                <a:lnTo>
                                  <a:pt x="597" y="1960"/>
                                </a:lnTo>
                                <a:lnTo>
                                  <a:pt x="667" y="1928"/>
                                </a:lnTo>
                                <a:lnTo>
                                  <a:pt x="740" y="1899"/>
                                </a:lnTo>
                                <a:lnTo>
                                  <a:pt x="817" y="1874"/>
                                </a:lnTo>
                                <a:lnTo>
                                  <a:pt x="897" y="1852"/>
                                </a:lnTo>
                                <a:lnTo>
                                  <a:pt x="980" y="1834"/>
                                </a:lnTo>
                                <a:lnTo>
                                  <a:pt x="1065" y="1819"/>
                                </a:lnTo>
                                <a:lnTo>
                                  <a:pt x="1153" y="1809"/>
                                </a:lnTo>
                                <a:lnTo>
                                  <a:pt x="1242" y="1802"/>
                                </a:lnTo>
                                <a:lnTo>
                                  <a:pt x="1334" y="1800"/>
                                </a:lnTo>
                                <a:lnTo>
                                  <a:pt x="1425" y="1802"/>
                                </a:lnTo>
                                <a:lnTo>
                                  <a:pt x="1515" y="1809"/>
                                </a:lnTo>
                                <a:lnTo>
                                  <a:pt x="1602" y="1819"/>
                                </a:lnTo>
                                <a:lnTo>
                                  <a:pt x="1687" y="1834"/>
                                </a:lnTo>
                                <a:lnTo>
                                  <a:pt x="1770" y="1852"/>
                                </a:lnTo>
                                <a:lnTo>
                                  <a:pt x="1850" y="1874"/>
                                </a:lnTo>
                                <a:lnTo>
                                  <a:pt x="1927" y="1899"/>
                                </a:lnTo>
                                <a:lnTo>
                                  <a:pt x="2000" y="1928"/>
                                </a:lnTo>
                                <a:lnTo>
                                  <a:pt x="2070" y="1960"/>
                                </a:lnTo>
                                <a:lnTo>
                                  <a:pt x="2137" y="1995"/>
                                </a:lnTo>
                                <a:lnTo>
                                  <a:pt x="2199" y="2033"/>
                                </a:lnTo>
                                <a:lnTo>
                                  <a:pt x="2258" y="2073"/>
                                </a:lnTo>
                                <a:lnTo>
                                  <a:pt x="2312" y="2117"/>
                                </a:lnTo>
                                <a:lnTo>
                                  <a:pt x="2361" y="2162"/>
                                </a:lnTo>
                                <a:lnTo>
                                  <a:pt x="2405" y="2210"/>
                                </a:lnTo>
                                <a:lnTo>
                                  <a:pt x="2444" y="2260"/>
                                </a:lnTo>
                                <a:lnTo>
                                  <a:pt x="2478" y="2312"/>
                                </a:lnTo>
                                <a:lnTo>
                                  <a:pt x="2506" y="2365"/>
                                </a:lnTo>
                                <a:lnTo>
                                  <a:pt x="2528" y="2421"/>
                                </a:lnTo>
                                <a:lnTo>
                                  <a:pt x="2545" y="2478"/>
                                </a:lnTo>
                                <a:lnTo>
                                  <a:pt x="2555" y="2536"/>
                                </a:lnTo>
                                <a:lnTo>
                                  <a:pt x="2558" y="2595"/>
                                </a:lnTo>
                                <a:lnTo>
                                  <a:pt x="2555" y="2654"/>
                                </a:lnTo>
                                <a:lnTo>
                                  <a:pt x="2545" y="2713"/>
                                </a:lnTo>
                                <a:lnTo>
                                  <a:pt x="2528" y="2769"/>
                                </a:lnTo>
                                <a:lnTo>
                                  <a:pt x="2506" y="2825"/>
                                </a:lnTo>
                                <a:lnTo>
                                  <a:pt x="2478" y="2878"/>
                                </a:lnTo>
                                <a:lnTo>
                                  <a:pt x="2444" y="2930"/>
                                </a:lnTo>
                                <a:lnTo>
                                  <a:pt x="2405" y="2980"/>
                                </a:lnTo>
                                <a:lnTo>
                                  <a:pt x="2361" y="3028"/>
                                </a:lnTo>
                                <a:lnTo>
                                  <a:pt x="2312" y="3073"/>
                                </a:lnTo>
                                <a:lnTo>
                                  <a:pt x="2258" y="3117"/>
                                </a:lnTo>
                                <a:lnTo>
                                  <a:pt x="2199" y="3157"/>
                                </a:lnTo>
                                <a:lnTo>
                                  <a:pt x="2137" y="3195"/>
                                </a:lnTo>
                                <a:lnTo>
                                  <a:pt x="2070" y="3230"/>
                                </a:lnTo>
                                <a:lnTo>
                                  <a:pt x="2000" y="3262"/>
                                </a:lnTo>
                                <a:lnTo>
                                  <a:pt x="1927" y="3291"/>
                                </a:lnTo>
                                <a:lnTo>
                                  <a:pt x="1850" y="3316"/>
                                </a:lnTo>
                                <a:lnTo>
                                  <a:pt x="1770" y="3338"/>
                                </a:lnTo>
                                <a:lnTo>
                                  <a:pt x="1687" y="3356"/>
                                </a:lnTo>
                                <a:lnTo>
                                  <a:pt x="1602" y="3371"/>
                                </a:lnTo>
                                <a:lnTo>
                                  <a:pt x="1515" y="3381"/>
                                </a:lnTo>
                                <a:lnTo>
                                  <a:pt x="1425" y="3388"/>
                                </a:lnTo>
                                <a:lnTo>
                                  <a:pt x="1334" y="3390"/>
                                </a:lnTo>
                                <a:lnTo>
                                  <a:pt x="1242" y="3388"/>
                                </a:lnTo>
                                <a:lnTo>
                                  <a:pt x="1153" y="3381"/>
                                </a:lnTo>
                                <a:lnTo>
                                  <a:pt x="1065" y="3371"/>
                                </a:lnTo>
                                <a:lnTo>
                                  <a:pt x="980" y="3356"/>
                                </a:lnTo>
                                <a:lnTo>
                                  <a:pt x="897" y="3338"/>
                                </a:lnTo>
                                <a:lnTo>
                                  <a:pt x="817" y="3316"/>
                                </a:lnTo>
                                <a:lnTo>
                                  <a:pt x="740" y="3291"/>
                                </a:lnTo>
                                <a:lnTo>
                                  <a:pt x="667" y="3262"/>
                                </a:lnTo>
                                <a:lnTo>
                                  <a:pt x="597" y="3230"/>
                                </a:lnTo>
                                <a:lnTo>
                                  <a:pt x="530" y="3195"/>
                                </a:lnTo>
                                <a:lnTo>
                                  <a:pt x="468" y="3157"/>
                                </a:lnTo>
                                <a:lnTo>
                                  <a:pt x="409" y="3117"/>
                                </a:lnTo>
                                <a:lnTo>
                                  <a:pt x="355" y="3073"/>
                                </a:lnTo>
                                <a:lnTo>
                                  <a:pt x="306" y="3028"/>
                                </a:lnTo>
                                <a:lnTo>
                                  <a:pt x="262" y="2980"/>
                                </a:lnTo>
                                <a:lnTo>
                                  <a:pt x="223" y="2930"/>
                                </a:lnTo>
                                <a:lnTo>
                                  <a:pt x="189" y="2878"/>
                                </a:lnTo>
                                <a:lnTo>
                                  <a:pt x="161" y="2825"/>
                                </a:lnTo>
                                <a:lnTo>
                                  <a:pt x="139" y="2769"/>
                                </a:lnTo>
                                <a:lnTo>
                                  <a:pt x="122" y="2713"/>
                                </a:lnTo>
                                <a:lnTo>
                                  <a:pt x="112" y="2654"/>
                                </a:lnTo>
                                <a:lnTo>
                                  <a:pt x="109" y="2595"/>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utoShape 20"/>
                        <wps:cNvSpPr>
                          <a:spLocks/>
                        </wps:cNvSpPr>
                        <wps:spPr bwMode="auto">
                          <a:xfrm>
                            <a:off x="5585" y="1109"/>
                            <a:ext cx="2675" cy="1933"/>
                          </a:xfrm>
                          <a:custGeom>
                            <a:avLst/>
                            <a:gdLst>
                              <a:gd name="T0" fmla="+- 0 8249 5586"/>
                              <a:gd name="T1" fmla="*/ T0 w 2675"/>
                              <a:gd name="T2" fmla="+- 0 2434 1109"/>
                              <a:gd name="T3" fmla="*/ 2434 h 1933"/>
                              <a:gd name="T4" fmla="+- 0 8118 5586"/>
                              <a:gd name="T5" fmla="*/ T4 w 2675"/>
                              <a:gd name="T6" fmla="+- 0 2403 1109"/>
                              <a:gd name="T7" fmla="*/ 2403 h 1933"/>
                              <a:gd name="T8" fmla="+- 0 8130 5586"/>
                              <a:gd name="T9" fmla="*/ T8 w 2675"/>
                              <a:gd name="T10" fmla="+- 0 2452 1109"/>
                              <a:gd name="T11" fmla="*/ 2452 h 1933"/>
                              <a:gd name="T12" fmla="+- 0 5687 5586"/>
                              <a:gd name="T13" fmla="*/ T12 w 2675"/>
                              <a:gd name="T14" fmla="+- 0 3023 1109"/>
                              <a:gd name="T15" fmla="*/ 3023 h 1933"/>
                              <a:gd name="T16" fmla="+- 0 5691 5586"/>
                              <a:gd name="T17" fmla="*/ T16 w 2675"/>
                              <a:gd name="T18" fmla="+- 0 3042 1109"/>
                              <a:gd name="T19" fmla="*/ 3042 h 1933"/>
                              <a:gd name="T20" fmla="+- 0 8134 5586"/>
                              <a:gd name="T21" fmla="*/ T20 w 2675"/>
                              <a:gd name="T22" fmla="+- 0 2471 1109"/>
                              <a:gd name="T23" fmla="*/ 2471 h 1933"/>
                              <a:gd name="T24" fmla="+- 0 8146 5586"/>
                              <a:gd name="T25" fmla="*/ T24 w 2675"/>
                              <a:gd name="T26" fmla="+- 0 2520 1109"/>
                              <a:gd name="T27" fmla="*/ 2520 h 1933"/>
                              <a:gd name="T28" fmla="+- 0 8233 5586"/>
                              <a:gd name="T29" fmla="*/ T28 w 2675"/>
                              <a:gd name="T30" fmla="+- 0 2447 1109"/>
                              <a:gd name="T31" fmla="*/ 2447 h 1933"/>
                              <a:gd name="T32" fmla="+- 0 8249 5586"/>
                              <a:gd name="T33" fmla="*/ T32 w 2675"/>
                              <a:gd name="T34" fmla="+- 0 2434 1109"/>
                              <a:gd name="T35" fmla="*/ 2434 h 1933"/>
                              <a:gd name="T36" fmla="+- 0 8260 5586"/>
                              <a:gd name="T37" fmla="*/ T36 w 2675"/>
                              <a:gd name="T38" fmla="+- 0 1765 1109"/>
                              <a:gd name="T39" fmla="*/ 1765 h 1933"/>
                              <a:gd name="T40" fmla="+- 0 8244 5586"/>
                              <a:gd name="T41" fmla="*/ T40 w 2675"/>
                              <a:gd name="T42" fmla="+- 0 1751 1109"/>
                              <a:gd name="T43" fmla="*/ 1751 h 1933"/>
                              <a:gd name="T44" fmla="+- 0 8157 5586"/>
                              <a:gd name="T45" fmla="*/ T44 w 2675"/>
                              <a:gd name="T46" fmla="+- 0 1678 1109"/>
                              <a:gd name="T47" fmla="*/ 1678 h 1933"/>
                              <a:gd name="T48" fmla="+- 0 8146 5586"/>
                              <a:gd name="T49" fmla="*/ T48 w 2675"/>
                              <a:gd name="T50" fmla="+- 0 1727 1109"/>
                              <a:gd name="T51" fmla="*/ 1727 h 1933"/>
                              <a:gd name="T52" fmla="+- 0 5590 5586"/>
                              <a:gd name="T53" fmla="*/ T52 w 2675"/>
                              <a:gd name="T54" fmla="+- 0 1109 1109"/>
                              <a:gd name="T55" fmla="*/ 1109 h 1933"/>
                              <a:gd name="T56" fmla="+- 0 5586 5586"/>
                              <a:gd name="T57" fmla="*/ T56 w 2675"/>
                              <a:gd name="T58" fmla="+- 0 1129 1109"/>
                              <a:gd name="T59" fmla="*/ 1129 h 1933"/>
                              <a:gd name="T60" fmla="+- 0 8141 5586"/>
                              <a:gd name="T61" fmla="*/ T60 w 2675"/>
                              <a:gd name="T62" fmla="+- 0 1747 1109"/>
                              <a:gd name="T63" fmla="*/ 1747 h 1933"/>
                              <a:gd name="T64" fmla="+- 0 8129 5586"/>
                              <a:gd name="T65" fmla="*/ T64 w 2675"/>
                              <a:gd name="T66" fmla="+- 0 1795 1109"/>
                              <a:gd name="T67" fmla="*/ 1795 h 1933"/>
                              <a:gd name="T68" fmla="+- 0 8260 5586"/>
                              <a:gd name="T69" fmla="*/ T68 w 2675"/>
                              <a:gd name="T70" fmla="+- 0 1765 1109"/>
                              <a:gd name="T71" fmla="*/ 1765 h 19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675" h="1933">
                                <a:moveTo>
                                  <a:pt x="2663" y="1325"/>
                                </a:moveTo>
                                <a:lnTo>
                                  <a:pt x="2532" y="1294"/>
                                </a:lnTo>
                                <a:lnTo>
                                  <a:pt x="2544" y="1343"/>
                                </a:lnTo>
                                <a:lnTo>
                                  <a:pt x="101" y="1914"/>
                                </a:lnTo>
                                <a:lnTo>
                                  <a:pt x="105" y="1933"/>
                                </a:lnTo>
                                <a:lnTo>
                                  <a:pt x="2548" y="1362"/>
                                </a:lnTo>
                                <a:lnTo>
                                  <a:pt x="2560" y="1411"/>
                                </a:lnTo>
                                <a:lnTo>
                                  <a:pt x="2647" y="1338"/>
                                </a:lnTo>
                                <a:lnTo>
                                  <a:pt x="2663" y="1325"/>
                                </a:lnTo>
                                <a:close/>
                                <a:moveTo>
                                  <a:pt x="2674" y="656"/>
                                </a:moveTo>
                                <a:lnTo>
                                  <a:pt x="2658" y="642"/>
                                </a:lnTo>
                                <a:lnTo>
                                  <a:pt x="2571" y="569"/>
                                </a:lnTo>
                                <a:lnTo>
                                  <a:pt x="2560" y="618"/>
                                </a:lnTo>
                                <a:lnTo>
                                  <a:pt x="4" y="0"/>
                                </a:lnTo>
                                <a:lnTo>
                                  <a:pt x="0" y="20"/>
                                </a:lnTo>
                                <a:lnTo>
                                  <a:pt x="2555" y="638"/>
                                </a:lnTo>
                                <a:lnTo>
                                  <a:pt x="2543" y="686"/>
                                </a:lnTo>
                                <a:lnTo>
                                  <a:pt x="2674" y="6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Text Box 19"/>
                        <wps:cNvSpPr txBox="1">
                          <a:spLocks noChangeArrowheads="1"/>
                        </wps:cNvSpPr>
                        <wps:spPr bwMode="auto">
                          <a:xfrm>
                            <a:off x="3639" y="886"/>
                            <a:ext cx="1524"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237" w:rsidRDefault="00BA425A">
                              <w:pPr>
                                <w:spacing w:line="244" w:lineRule="exact"/>
                              </w:pPr>
                              <w:r>
                                <w:t>Experiential</w:t>
                              </w:r>
                              <w:r w:rsidR="005B75C3">
                                <w:t xml:space="preserve"> Marketing</w:t>
                              </w:r>
                              <w:r>
                                <w:t xml:space="preserve"> </w:t>
                              </w:r>
                              <w:r w:rsidR="000C6237">
                                <w:t xml:space="preserve"> (X</w:t>
                              </w:r>
                              <w:r w:rsidR="000C6237">
                                <w:rPr>
                                  <w:vertAlign w:val="subscript"/>
                                </w:rPr>
                                <w:t>1</w:t>
                              </w:r>
                              <w:r w:rsidR="000C6237">
                                <w:t>)</w:t>
                              </w:r>
                            </w:p>
                          </w:txbxContent>
                        </wps:txbx>
                        <wps:bodyPr rot="0" vert="horz" wrap="square" lIns="0" tIns="0" rIns="0" bIns="0" anchor="t" anchorCtr="0" upright="1">
                          <a:noAutofit/>
                        </wps:bodyPr>
                      </wps:wsp>
                      <wps:wsp>
                        <wps:cNvPr id="19" name="Text Box 18"/>
                        <wps:cNvSpPr txBox="1">
                          <a:spLocks noChangeArrowheads="1"/>
                        </wps:cNvSpPr>
                        <wps:spPr bwMode="auto">
                          <a:xfrm>
                            <a:off x="6674" y="1110"/>
                            <a:ext cx="25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237" w:rsidRDefault="000C6237">
                              <w:pPr>
                                <w:spacing w:line="244" w:lineRule="exact"/>
                              </w:pPr>
                              <w:r>
                                <w:t>H</w:t>
                              </w:r>
                              <w:r>
                                <w:rPr>
                                  <w:vertAlign w:val="subscript"/>
                                </w:rPr>
                                <w:t>1</w:t>
                              </w:r>
                            </w:p>
                          </w:txbxContent>
                        </wps:txbx>
                        <wps:bodyPr rot="0" vert="horz" wrap="square" lIns="0" tIns="0" rIns="0" bIns="0" anchor="t" anchorCtr="0" upright="1">
                          <a:noAutofit/>
                        </wps:bodyPr>
                      </wps:wsp>
                      <wps:wsp>
                        <wps:cNvPr id="20" name="Text Box 17"/>
                        <wps:cNvSpPr txBox="1">
                          <a:spLocks noChangeArrowheads="1"/>
                        </wps:cNvSpPr>
                        <wps:spPr bwMode="auto">
                          <a:xfrm>
                            <a:off x="8755" y="1870"/>
                            <a:ext cx="1305"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237" w:rsidRDefault="005B75C3">
                              <w:pPr>
                                <w:ind w:right="-5" w:firstLine="176"/>
                              </w:pPr>
                              <w:r>
                                <w:t>Loyalitas Konsumen</w:t>
                              </w:r>
                              <w:r w:rsidR="000C6237">
                                <w:t>(Y)</w:t>
                              </w:r>
                            </w:p>
                          </w:txbxContent>
                        </wps:txbx>
                        <wps:bodyPr rot="0" vert="horz" wrap="square" lIns="0" tIns="0" rIns="0" bIns="0" anchor="t" anchorCtr="0" upright="1">
                          <a:noAutofit/>
                        </wps:bodyPr>
                      </wps:wsp>
                      <wps:wsp>
                        <wps:cNvPr id="21" name="Text Box 16"/>
                        <wps:cNvSpPr txBox="1">
                          <a:spLocks noChangeArrowheads="1"/>
                        </wps:cNvSpPr>
                        <wps:spPr bwMode="auto">
                          <a:xfrm>
                            <a:off x="6658" y="2462"/>
                            <a:ext cx="25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237" w:rsidRDefault="000C6237">
                              <w:pPr>
                                <w:spacing w:line="244" w:lineRule="exact"/>
                              </w:pPr>
                              <w:r>
                                <w:t>H</w:t>
                              </w:r>
                              <w:r>
                                <w:rPr>
                                  <w:vertAlign w:val="subscript"/>
                                </w:rPr>
                                <w:t>2</w:t>
                              </w:r>
                            </w:p>
                          </w:txbxContent>
                        </wps:txbx>
                        <wps:bodyPr rot="0" vert="horz" wrap="square" lIns="0" tIns="0" rIns="0" bIns="0" anchor="t" anchorCtr="0" upright="1">
                          <a:noAutofit/>
                        </wps:bodyPr>
                      </wps:wsp>
                      <wps:wsp>
                        <wps:cNvPr id="22" name="Text Box 15"/>
                        <wps:cNvSpPr txBox="1">
                          <a:spLocks noChangeArrowheads="1"/>
                        </wps:cNvSpPr>
                        <wps:spPr bwMode="auto">
                          <a:xfrm>
                            <a:off x="3609" y="2708"/>
                            <a:ext cx="1554"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237" w:rsidRDefault="00BA425A">
                              <w:pPr>
                                <w:spacing w:line="247" w:lineRule="auto"/>
                                <w:ind w:right="-1" w:firstLine="248"/>
                                <w:rPr>
                                  <w:sz w:val="24"/>
                                </w:rPr>
                              </w:pPr>
                              <w:r>
                                <w:rPr>
                                  <w:sz w:val="24"/>
                                </w:rPr>
                                <w:t>Emotional Marketing</w:t>
                              </w:r>
                              <w:r w:rsidR="000C6237">
                                <w:rPr>
                                  <w:sz w:val="24"/>
                                </w:rPr>
                                <w:t xml:space="preserve"> (X</w:t>
                              </w:r>
                              <w:r w:rsidR="000C6237">
                                <w:rPr>
                                  <w:sz w:val="24"/>
                                  <w:vertAlign w:val="subscript"/>
                                </w:rPr>
                                <w:t>2</w:t>
                              </w:r>
                              <w:r w:rsidR="000C6237">
                                <w:rPr>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154.85pt;margin-top:19.5pt;width:375.85pt;height:169.5pt;z-index:-15726080;mso-wrap-distance-left:0;mso-wrap-distance-right:0;mso-position-horizontal-relative:page" coordorigin="3107,388" coordsize="7517,3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YnFtRcAAAOHAAAOAAAAZHJzL2Uyb0RvYy54bWzsXVtvYzlyfg+Q/yDoMQuPD3nuxngWM+3u&#10;QYDJ7gKr/AC1LF+wtuVI6nZPgvz3fEWyKPKYZJ2ZzTT24n6w5FaJLPJjXVmn/O3vvzw+LD5v94f7&#10;3dPlUn1TLRfbp83u+v7p9nL5n6sPZ8NycTiun67XD7un7eXy5+1h+fvv/vVfvn15vtjq3d3u4Xq7&#10;X2CQp8PFy/Pl8u54fL44Pz9s7raP68M3u+ftEz682e0f10f8ur89v96vXzD648O5rqru/GW3v37e&#10;7zbbwwH/e2U/XH5nxr+52W6Of7y5OWyPi4fLJXg7mp978/Mj/Tz/7tv1xe1+/Xx3v3FsrH8FF4/r&#10;+ydM6oe6Wh/Xi0/7+1dDPd5v9rvD7ub4zWb3eL67ubnfbM0asBpVTVbz43736dms5fbi5fbZbxO2&#10;drJPv3rYzR8+/2m/uL8Gdu1y8bR+BEZm2oVqaHNenm8vQPPj/vnPz3/a2xXi7U+7zV8O+Ph8+jn9&#10;fmuJFx9f/mN3jfHWn447szlfbvaPNASWvfhiMPjZY7D9clxs8J9N39d6BC8bfKZVq7vWobS5A5T0&#10;vVpV/XKBj+thsABu7t67r/etwmf03boezRfP1xd2XsOr440WhgN3OO3p4a/b0z/frZ+3BqoD7Rfv&#10;acd7+j32wNAstLL7auh4Uw/hjgafEJcHbLy4l6/3hDe0sCPri82nw/HH7c6gsv780+Fo5eEa7wzW&#10;1+5IrCA7N48PEI3fnS2qRa06+gEYHD2TKSb7t/PFqlq8LMzsEyLNRGassekWHshbP2HNRBiJSO4W&#10;DCiEzFM1TGXZqts+yRaOk+We2GoybAGrYIl9pVJs4XD5kYgkzRaUXjBU3fV1kq2RyYitIcOWire+&#10;VW2KLxXuPNGkGVPx3jdVPyQ5U+H2r5TO8RbvP4ZL8hZuP9FkeIsBaNq6SfMWYrBSXY63CQhjmrcQ&#10;gxo0ad50DEIztmlEIdyn87HSWQmYwDAkRUCHIDSgyfAWg9DqYUzumw5hWOmcGOgYhq7FCWE9exI8&#10;HYJANBneYhDaVmX2LYRhpXOyUMcwDCNGe81bHYJANGne6hiEth3T560OYVjVOVmoYxiUIqFPMBei&#10;YIgy3MUwZHeuDoFY1TlpqGMgFKQryV2IgyFKc9fEQGTPXBNCsWpy8tDEUKhuGFLcNSEShijDXQxF&#10;VlqbEItVk5OIJoZCDWT8XiPbhEgYogx3MRRZPdeEWKyanEzAPQqNjRrbJHdtiIQhSnPXxlBkLUQb&#10;YrFqc1LRxlCosYZyer13bYiEIcpwF0ORtaxtiMWqzUlFG0OhBkh3irsQCUOU5q6Loahz7kgXYrHC&#10;aUr7SV0MheqapOnvQiQMUYa7GIqsD9eFWKy6nFR0MRSqqZLnrguRMEQZ7mIoBtVjsQkPswuxWHU5&#10;qehjKDQ0bQrZPkTCEKW562MoBt2muetDLFZ9Tir6GAocqTR3IRKGKMNdDMXQZPauD7FY9Tmp6GMo&#10;4OunXeEQCUOU5m6IoRiGCt5OAtkhxGI15KRiiKFQDbyFhMwOIRKGKMNdDMWoVdp7GkIsVkNOKoYY&#10;CoWgJcldiIQhynAXQzF2OPDJvQuxWMF6pjUKIuLIVtRNkrsxREIRUZq7cQIF8jFpaMcQjNWYE4sx&#10;xgL+R1IsKDvggzBDlGFvgkVVZ6KdMURjNebkYozBgKqFw/jalo0hFoYozZ6qJmhULRRGCl1VhYCs&#10;8MUMvqqaIDKMSaWsqhAQRVQ5HieQVJ2GMkhIr6pCVMBjTkJUFcOiFRRRYhtpjhPMhirH4wSXqlVY&#10;dZLHEBrwmJMTNQm6dZN2qlQUdhuqDI+TwBtAdWkLoiahdz72RoIuFGbd9cnjqCix58XFUOV4jIEZ&#10;R8TWyW2kFJsfcaXyIbiKkdEZ/0qpEBdDlWFxEoePzZg5jXEgrrKRuNKxxOixSgZGKgrGDVWOxRiW&#10;saL8VuowxvG4ygbkahKR64HUxGu9o6KY3FDlWIxhGboOa06yGOKCNFBWXiaBue6bpOZWUWhuqDIs&#10;ToJzOEgZ1RhH5yobnsOM8aE1uULdpvOOqo7EhahyLMbiMugqI9FxiK6yMbqaBOkaxywJdB3CYqgy&#10;LE7C9Drn3Kg4ToebnjMwk0hdjzi2qbMYheqGKsdiDEtd1xndHQfrKhutq0m4rjuEzkkWQy1mqHIs&#10;xuKCqC4DdByxq2zIriYxu27IqCYkOgraDVWGxUnUXhtYUhIdh+24XskBPQncte7SSieK3A1VjsVY&#10;XBrjeyZZDHFZqWzwribROw53WlzaSFyIKsPiJH5v+kxGUMUBPF2GpP1tNQnhNf4lgY5ieEOVYzEW&#10;F9x2QdGmdjGO4uGGZlmMcdF1RlyiQN5Q5ViMxQUadMiwGOKCRH7WukyD+TbjjcXRPFFlWJyE821X&#10;ZyQ6judVNqBXk4heD1UyskJWg60Q7nwMVY7FGJa2g6gmgY6DenKmM2dxEtZjsLTS6UNYDFWGxUlg&#10;jxR1hsU4slfZ0F5NYvu6pqOT0ItRcG+ocixOxEVTyJYSlzi8V9n4HnldBtBeObZD2l8cQi1WE1WO&#10;xVhcmiEn0UOIy0plg3wouJjFXqcDrCjMh4OV9XQmcX7TNBmvO47zVTbQV5NIv+4pMk8AHYX6hiqz&#10;i2MMC5KRGaDjWF9lg301ifbN/iRZDGEp7CKqVWJYOkr6Jc4iCkGYkO6F8b2MROtJtG9OWYJFHUX7&#10;hbOoq1hcIFnpZBhc3ZjFnHXRk2A/J9E6CvYLEq2rWFxquL+ZXQxxwS7mrIuexPo5vYjscLDmiV5E&#10;kcktF02s77iOYvPlyRVS4N1iTSVRlSmEed4dqJBlhRFRqbKqqYwCQ4CKqi4yxNhyIjY1FyIxFk/E&#10;4HnO0JRzMOTtPHLoNkM+ziKnWJzIEULPYYbiYkM+b6XaLRWh5ZzRKV6k0RHmzSJ3S0XINYec4iga&#10;HeHPLHK3VFwdziJ3S0VYMIecfH1iBi76LHK3VLjLc8jJB6bR4brOIndLhRs5i9wtFS7dHHLy04gZ&#10;uFezyN1S4erMISf/hUaH2zGL3C0VLsAscrdUmOM55GRjiRmYxlnkbqnISs8hN6lmGp5SxPO+4Fbr&#10;LJmomVTl1kvJ01kzeO2ETOa8L7g1U15x1hdYQ1GWb94XeNHIuc37Ai96pprCnZCFmfJRs2agLJMB&#10;bqaqMjkf84WZygo3LW6GmepKUT7EzDBTYSnWWGqmylJ0z29nmIk0ay01U20piqPNDDMVl6ILavOF&#10;maoLdUL8hZlIU8RnZ5i5aNZfuEKed5YoGjIzzFRhuEFyX5ipxFDiwV+YuWjy2w1LMxWZ8aLpC+T9&#10;zhEg49PaL8yTac2KjDzDYAarAZ3jt0cF+rT2fL9coPb8I31nffG8PpK/yG8XL5dLW7F750qY6ZPH&#10;3eftamdojqfK6R4w2XlPnz88hXR2kxHZOTr+lF+fzWhOv3Y4uXY4/phfLRnl+LE/HchLZE6GW2Tn&#10;SmTuTLaIJEpkuFwyszbIRxbpKA8J7hphPBOFgQ5RUHE8TSlaohNWW1MkBDqNHFWJv7pDaEV02MUS&#10;HaoZDB0JSJGOImOMR0nQEl1LZTpE5w0Vg8qvFtzOea6IekvD9XRTh+Ggs0pkA8W6IPN6nyfjVzvp&#10;MNhNga0rjTZSXo/WUD6fuFi2swpkirLqGE4XJ8V9nGWujBfstN1gYbSGLucwqcBb6467tNSOQnoM&#10;J+wccqp2WgEIZA3tsRNwRV7MrlY4Jsj8OMiEY6dGyi0RtsI5hna2J08SDG1uagleQdK0yTYSoSC6&#10;WjvXStIFGneuFhVpMTVdb2JqUVvV7uhL6k83lGjBiJI+1bh3sYQSjyi+MYSSvtcN5b4xtWQ/dOPE&#10;XbJHILRTnwwc6w1+tfrDjzhAVksaxPM4IrdWJnSrHvFaJnT7iICpLPoeGuinsq3DOXNSQ1avODsf&#10;IBAKY/KZVBCM8ph8zJWW1s6So2ro+SKfLIy4fRcovXwjy1sc86QyGmFFJy2EjHV5TNZrqsHVUGlF&#10;XlMiuBH4ZN0LeyNofdbmiH+EMb19wGVLmU82OLg/FVbEFgyUZePvTSLCrjKaqDlyJ1kck422yKf3&#10;AqSls1ch7iZ7KSJA7PWImLMXJR4j75ZJJxPPLhjlimi9DKN3HCX5YU9UFEl2bWUpd76yrDicWyjq&#10;Ior/jVcgqTcOD5BLKmtMF26IOthFL6JWd8GQZCZcaCWZHevMSVbMerevjeLmYXfYQmm9jhPbyvl1&#10;uLlmHZSLFduKrU+HNyUd2Fa8m5Jv0FZ0iwbfAICWNRvuju3yUBtTPugt6mqcSCC/VOTzZKcEXd1q&#10;9ldR/VAeE3WbdvZacCXamgo0ae26LZ/NFtfcjlKINluv1SlrVFx741IyqCctewhtC/assEkr6qgS&#10;kVZUCamCtqMiaEMp2P2273lMn91lJ49frbPXDo7PEZfHxaXjGSMz+ehvA3gkfnUxb6UtQiOygqUR&#10;OwXlS8sZBavbcdZpFByOTrsE2IiCuuLUtXOaxRHZDRd5bF0OVFx1x8GetI+kXMz2CMh0qIpxx0IA&#10;Gw8A8rEQDlA3cmAoHcq+cmyiuruMd19ROQEdX0l4elOEZigFgexRwW7H1IKQ95oVsaQ40CnBKU1J&#10;GfWB1S8ruL5xqQWFp6GLR7NvXFyMWsyyIu4bVpqScu859BMNRt9SsQLtvGSEkE5lSsGw2cQrjXky&#10;l6wy+NWqjtOYva1aQdKXKfiVKZlPijFKon5a+yiYwNN+Sv6Hx4i6iwizO9xRslFWSf4sIe8tyBGf&#10;T/TxEE4dn3l9StfzPvKr20+WI62l/WTZRF5G2HmWd13DIhQxYh2ia39NzvzxqzMurJf0qQ8JU/Cr&#10;o2RdpxshUPT6E7nJMp8dq2RsUnntHWt5k0wprb1jw6EbIf3XsS1CFr2sGTo2bxo9K4o77y0mKMt6&#10;yRtheUy26zKf7CqIa2/Z+xD30zs0IkbeSRJx946XeJaQFrA2Tjyf3kEUz3zLTqcoR96RFWXTO8ei&#10;vHuHW9Qh1FTI2A5RL/nAQNR1LQcbov70AYyok09BkaTnT4GWZDtOwZtkj04BoWTjUmEm67h8cMqF&#10;ILr1pSy52PQkp7htKeko8zgXDDgSvmWDA+/GngA8elEe0XnLuhYyrXwHrmshU4P7BDu1xn1VaTF4&#10;5MIRCra7dsl/Tc8blEasXV4Fp7msQxvnqKMusxxnorjf8lgJV1Gty5ggfVtW9K276Udpbnl7Onoi&#10;gZy1EXempVXDpbWEg68d4NPJr9YSo+mAI8SVRmnEgXkc8OBNiXCkGnniccB1QYnQJKYspeAEILdq&#10;zw/q6MvGFflad7k2CA4lbjGdi0w50SKfjSvPxOzlpSOr6jIlIp8dhpq3dp9TF/ezp4dGzM4LEKmB&#10;05eDgDoOGp8P4SChysDNLp1NCBhTCscdYSOfd0GC8CCUU26SUGoNv5x2SZRzo9UMpaQ6oCjd/bqk&#10;jXAz5sww1WCXTp3xe8zsos4kxW8oRTUMq+UoBc2u0d7IUkrGAg+VuhVJ9gcNRBwlHJzy2qmSxqzo&#10;ZCdZbfGrVV+nMTuhWubEZy8kI05r74WcH3xot5/ojlJekcdoEKz0CfdRus33Z4lUbvEs8fmsK8Fu&#10;+DNfS1bQy1EtSgfLZk21i0U+Wd5rdGsqU7IOqcWaB9ZLNfkWpdm9rkMzTsFBYv1Zo6NQeUzWyXjI&#10;t2yxfd0KWigJY7LtqOnyvLgitkeYXKBkGwdKgU+2m9ybMpsG8rZYHpPtu8wnFRSQZhDXzm6IuJ3s&#10;2IgIsaskgs7Ol3iO2J0TjyY7iOJpZ5dTFCB2YkWZZLdYFHN2tEXNwa67rIw4GBD1G4cXksr0AYuk&#10;hc3jzuQkSIrdB1WSrfBhmmR+fOAnWbREMMnGkSNQyCYV25onrXzVLRXrBj1wn3Yf7h8eoEYonUu1&#10;uLCUcOXo98Pu4f6aPjW/7G8/vnvYLz6vqa+0+eeUT0T2vD8cr9aHO0tnPiKy9QUaOz9dm3d32/X1&#10;e/f+uL5/sO+NHiFCdPF11cHUz9d0lP6fsRrfD++H5qzR3fuzprq6Ovv+w7vmrPuAx4uv6qt3767U&#10;/xLPqrm4u7++3j4R29zdWjXzOh27Ptu2L7Xvbx0t7xDuwgfz7/UunMdsmO3HWvjVrA6tmW2fY9uX&#10;+ePu+mf0PN7vbLtutBfHm7vd/r+Xixe06r5cHv7r03q/XS4e/v0JfZtHXEDAiT6aX1C2Rpci+/CT&#10;j+En66cNhrpcHpd4Io/evjvafuCfnvf3t3eYSRm8n3bUs/nmnloiG/4sV+4XtI7+Wj2k4fXbvtxB&#10;D2nj4tCmodf0/1sPaTia1p7ggsxElub4ma7caBuEj6itNuovOSPA7bxDAfoFTaQH5FIXmNMY+LCp&#10;M8KHU3chevjVzG6kJWhAy0S2mwvKGhcntk9kCJX9WFT7iKeweQXhlIh+LZkZbVBqSHKGPfCjreiZ&#10;1xRn8IKDsRDk1EnOAKsfyxClOYPvH4w2oBgnyRkCPj/aih51TXE2edIV/ap0kjVc65xGM1Rp3uhW&#10;PGAOtV59kjmqgjlxZzpaJdmLUYBJTO8c5RX8cIYqw16MBHLjKs1eCIVtKJ1kL4airprM7oVYGKo0&#10;e6Smgt0DtE2SPSpN8cu1PaVT7E0bWTW9SoJL7oEfDnlS6mGeEgmqjYjYQyeklLTGbax0TiqmTaxa&#10;tORKCSylWE7sEVWGvRiNQdd1mr0QDdtZOrV7lJ0MVovAs0+yFzewIqo0e9P+VTldB2V6Wq5tLp1k&#10;LwbDaLLU7sXNq/L6jh5aCJY7IK2S3D1KOXk0bHfpJHsxGCiSbdO7F4JhqNK7R+Y8Yg9tO1JnL25b&#10;ZbpWpdibNK2Cl5QWjahplaHKsBejMSCUT7MXKqqV6ViVZC8GQ3VohpECN24wTVQZ9mI0BnTESrMX&#10;omEbTKfYmzSrQm1EWjSo5NefFUOVZm/Sqwp919Nnj9LcfjzbYTrJXgwGbVxy9yjf5oczVBn2YjTo&#10;2CV3D+mb03i2xXSSvRgMBDQZ9kIwDFWaPXrGKRQNFAYn2aMkrF+u7TGdYo+iymA49DFKgxs1qDJU&#10;GfZiNAZabkpyKXMRsJezGtMm0/2YVixRcypFVBn2YjSyeo8e4g3YyzlUlLuPdi+j96igyw830XsI&#10;9d5ah+R6nriy3LfWIa9ax/DD+DOfxedH8X0Bq9BrBroXwd4/UOsQSvT4djy/5qlsoz0XeCrbOMuU&#10;mzlVK7j7F/RRNduGLqScsT/RcDqK72rcI4BQkOWbYWSgoFMp8q59owYei1/tmNy7QyEhUk6Fu3s3&#10;dvtNtsk+Nx6PiLmhMM3cwn0BSlWhC4myEYoC0WkTltOMKdwC6MR+Mn+c1EuhwM8j+quDLAj4wzWG&#10;lU6owsYTcdDg4BkxZHFn/TZ0aH1MiaNcWaiFtHxTZTcUYWJpIH/ph1I6gZDcW6yhE6ohcdAtdyj4&#10;m4zIu45lianUfKYwny99MP2vfBLW7F42C4orleoHPZ59QNrhrPnQtGdjXw1nlRp/QOlIMzZXH+Is&#10;6E/3T9u/PgtKWeGxhYATY79mkXLu1+dtiWNOlPLrW8LU/7XHzB/dg0zbhOmKcuY/7L4gv0EHOciX&#10;Lo5f8P/QVhZF+9f3Fk+7d3fo0rb9fr/fvVBiHslle1UYfNWOc5j1R/k6V2VGFb4mf0kM0V85RONd&#10;yBjlU1Hb6YSM06l0aUB/k29Bby6XZKsMl5xaJeFzJHQEvbSQqon+oyw+/xiXCDZF7e5F/l41wuP9&#10;cbtfPNw/Xi5Rf4V/9rDkroZ+sXo4fvn4xZ3/X3i1AhNkr1Xwxl6p4I29TsGbv7urFER1U81gjGYg&#10;3l9HM+Cy2zl1yETEqgF1NO6Pn/onDN40w+XyF18vvmkG8j6Fm1bSDPav/9IhJDH4p1YQdCUzVRDG&#10;PH91BTH0/Aj8YHstnO5icQWI5Bn5Dg0eUwRsgPlNQ7xpiN/OdzAawtQLvmkI5AGmGsII4VfXEB0n&#10;L/D4mMHmpCHeXIhkndabC/FbBRdGQZiyoDcFgQu1qYIwyeCvriDqjh/iQlosjjHwdD2nH/zjwW8u&#10;xJsL8Ru7EOZW4m9ZQ6DO8/bi5RalnfCpb1Fqene/uVof1+HveP/yfLHVu7vdw/V2/93/CQAAAP//&#10;AwBQSwMEFAAGAAgAAAAhAKzJXYjhAAAACwEAAA8AAABkcnMvZG93bnJldi54bWxMj81OwzAQhO9I&#10;vIO1SNyoHQr9CXGqqgJOFRItEuLmxtskaryOYjdJ357tCW67O6PZb7LV6BrRYxdqTxqSiQKBVHhb&#10;U6nha//2sAARoiFrGk+o4YIBVvntTWZS6wf6xH4XS8EhFFKjoYqxTaUMRYXOhIlvkVg7+s6ZyGtX&#10;StuZgcNdIx+VmklnauIPlWlxU2Fx2p2dhvfBDOtp8tpvT8fN5Wf//PG9TVDr+7tx/QIi4hj/zHDF&#10;Z3TImengz2SDaDRM1XLOVh6W3OlqULPkCcSBL/OFApln8n+H/BcAAP//AwBQSwECLQAUAAYACAAA&#10;ACEAtoM4kv4AAADhAQAAEwAAAAAAAAAAAAAAAAAAAAAAW0NvbnRlbnRfVHlwZXNdLnhtbFBLAQIt&#10;ABQABgAIAAAAIQA4/SH/1gAAAJQBAAALAAAAAAAAAAAAAAAAAC8BAABfcmVscy8ucmVsc1BLAQIt&#10;ABQABgAIAAAAIQCtGYnFtRcAAAOHAAAOAAAAAAAAAAAAAAAAAC4CAABkcnMvZTJvRG9jLnhtbFBL&#10;AQItABQABgAIAAAAIQCsyV2I4QAAAAsBAAAPAAAAAAAAAAAAAAAAAA8aAABkcnMvZG93bnJldi54&#10;bWxQSwUGAAAAAAQABADzAAAAHRsAAAAA&#10;">
                <v:shape id="AutoShape 21" o:spid="_x0000_s1027" style="position:absolute;left:3107;top:388;width:7517;height:3390;visibility:visible;mso-wrap-style:square;v-text-anchor:top" coordsize="7517,3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qKqcMA&#10;AADbAAAADwAAAGRycy9kb3ducmV2LnhtbESP3YrCMBCF74V9hzAL3siaqiBu1yirVBDxxp8HGJrZ&#10;pmwzKU2s1ac3guDdDOfM+c7Ml52tREuNLx0rGA0TEMS50yUXCs6nzdcMhA/IGivHpOBGHpaLj94c&#10;U+2ufKD2GAoRQ9inqMCEUKdS+tyQRT90NXHU/lxjMcS1KaRu8BrDbSXHSTKVFkuOBIM1rQ3l/8eL&#10;jdzJ7iRbzrI9m3q0Su70nfFAqf5n9/sDIlAX3ubX9VbH+lN4/hIH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qKqcMAAADbAAAADwAAAAAAAAAAAAAAAACYAgAAZHJzL2Rv&#10;d25yZXYueG1sUEsFBgAAAAAEAAQA9QAAAIgDAAAAAA==&#10;" path="m,785l3,726,13,669,30,613,53,558,81,505r35,-51l155,405r45,-47l250,313r55,-43l364,230r64,-37l495,158r71,-31l641,98,719,73,800,51,884,33,971,19,1060,9r91,-7l1244,r92,2l1427,9r89,10l1603,33r84,18l1768,73r78,25l1921,127r71,31l2059,193r64,37l2182,270r55,43l2287,358r45,47l2371,454r35,51l2434,558r23,55l2474,669r10,57l2487,785r-3,59l2474,901r-17,56l2434,1012r-28,53l2371,1116r-39,49l2287,1212r-50,45l2182,1300r-59,40l2059,1377r-67,35l1921,1444r-75,28l1768,1497r-81,22l1603,1537r-87,14l1427,1562r-91,6l1244,1570r-93,-2l1060,1562r-89,-11l884,1537r-84,-18l719,1497r-78,-25l566,1444r-71,-32l428,1377r-64,-37l305,1300r-55,-43l200,1212r-45,-47l116,1116,81,1065,53,1012,30,957,13,901,3,844,,785xm5068,1729r3,-58l5081,1613r17,-56l5120,1502r28,-53l5182,1397r39,-49l5265,1301r49,-45l5368,1213r59,-40l5489,1135r67,-34l5626,1069r73,-29l5776,1015r80,-21l5939,975r85,-14l6112,951r89,-7l6293,942r91,2l6474,951r87,10l6646,975r83,19l6809,1015r77,25l6959,1069r70,32l7096,1135r62,38l7217,1213r54,43l7320,1301r44,47l7403,1397r34,52l7465,1502r22,55l7504,1613r10,58l7517,1729r-3,59l7504,1846r-17,56l7465,1957r-28,53l7403,2062r-39,49l7320,2158r-49,45l7217,2246r-59,40l7096,2324r-67,35l6959,2390r-73,29l6809,2444r-80,22l6646,2484r-85,14l6474,2509r-90,6l6293,2517r-92,-2l6112,2509r-88,-11l5939,2484r-83,-18l5776,2444r-77,-25l5626,2390r-70,-31l5489,2324r-62,-38l5368,2246r-54,-43l5265,2158r-44,-47l5182,2062r-34,-52l5120,1957r-22,-55l5081,1846r-10,-58l5068,1729xm109,2595r3,-59l122,2478r17,-57l161,2365r28,-53l223,2260r39,-50l306,2162r49,-45l409,2073r59,-40l530,1995r67,-35l667,1928r73,-29l817,1874r80,-22l980,1834r85,-15l1153,1809r89,-7l1334,1800r91,2l1515,1809r87,10l1687,1834r83,18l1850,1874r77,25l2000,1928r70,32l2137,1995r62,38l2258,2073r54,44l2361,2162r44,48l2444,2260r34,52l2506,2365r22,56l2545,2478r10,58l2558,2595r-3,59l2545,2713r-17,56l2506,2825r-28,53l2444,2930r-39,50l2361,3028r-49,45l2258,3117r-59,40l2137,3195r-67,35l2000,3262r-73,29l1850,3316r-80,22l1687,3356r-85,15l1515,3381r-90,7l1334,3390r-92,-2l1153,3381r-88,-10l980,3356r-83,-18l817,3316r-77,-25l667,3262r-70,-32l530,3195r-62,-38l409,3117r-54,-44l306,3028r-44,-48l223,2930r-34,-52l161,2825r-22,-56l122,2713r-10,-59l109,2595xe" filled="f" strokeweight="2pt">
                  <v:path arrowok="t" o:connecttype="custom" o:connectlocs="53,946;250,701;566,515;971,407;1427,397;1846,486;2182,658;2406,893;2487,1173;2406,1453;2182,1688;1846,1860;1427,1950;971,1939;566,1832;250,1645;53,1400;5068,2117;5148,1837;5368,1601;5699,1428;6112,1339;6561,1349;6959,1457;7271,1644;7465,1890;7514,2176;7403,2450;7158,2674;6809,2832;6384,2903;5939,2872;5556,2747;5265,2546;5098,2290;112,2924;223,2648;468,2421;817,2262;1242,2190;1687,2222;2070,2348;2361,2550;2528,2809;2545,3101;2405,3368;2137,3583;1770,3726;1334,3778;897,3726;530,3583;262,3368;122,3101" o:connectangles="0,0,0,0,0,0,0,0,0,0,0,0,0,0,0,0,0,0,0,0,0,0,0,0,0,0,0,0,0,0,0,0,0,0,0,0,0,0,0,0,0,0,0,0,0,0,0,0,0,0,0,0,0"/>
                </v:shape>
                <v:shape id="AutoShape 20" o:spid="_x0000_s1028" style="position:absolute;left:5585;top:1109;width:2675;height:1933;visibility:visible;mso-wrap-style:square;v-text-anchor:top" coordsize="2675,19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CyScQA&#10;AADbAAAADwAAAGRycy9kb3ducmV2LnhtbERPTWvCQBC9F/oflin0InVjkSjRVWolKMGDWhGPQ3aa&#10;pM3Ohuw2pv++Kwi9zeN9znzZm1p01LrKsoLRMAJBnFtdcaHg9JG+TEE4j6yxtkwKfsnBcvH4MMdE&#10;2ysfqDv6QoQQdgkqKL1vEildXpJBN7QNceA+bWvQB9gWUrd4DeGmlq9RFEuDFYeGEht6Lyn/Pv4Y&#10;BT4779eX8VivN6vsa5Da3c7EU6Wen/q3GQhPvf8X391bHeZP4PZLOE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AsknEAAAA2wAAAA8AAAAAAAAAAAAAAAAAmAIAAGRycy9k&#10;b3ducmV2LnhtbFBLBQYAAAAABAAEAPUAAACJAwAAAAA=&#10;" path="m2663,1325r-131,-31l2544,1343,101,1914r4,19l2548,1362r12,49l2647,1338r16,-13xm2674,656r-16,-14l2571,569r-11,49l4,,,20,2555,638r-12,48l2674,656xe" fillcolor="black" stroked="f">
                  <v:path arrowok="t" o:connecttype="custom" o:connectlocs="2663,2434;2532,2403;2544,2452;101,3023;105,3042;2548,2471;2560,2520;2647,2447;2663,2434;2674,1765;2658,1751;2571,1678;2560,1727;4,1109;0,1129;2555,1747;2543,1795;2674,1765" o:connectangles="0,0,0,0,0,0,0,0,0,0,0,0,0,0,0,0,0,0"/>
                </v:shape>
                <v:shapetype id="_x0000_t202" coordsize="21600,21600" o:spt="202" path="m,l,21600r21600,l21600,xe">
                  <v:stroke joinstyle="miter"/>
                  <v:path gradientshapeok="t" o:connecttype="rect"/>
                </v:shapetype>
                <v:shape id="Text Box 19" o:spid="_x0000_s1029" type="#_x0000_t202" style="position:absolute;left:3639;top:886;width:1524;height: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0C6237" w:rsidRDefault="00BA425A">
                        <w:pPr>
                          <w:spacing w:line="244" w:lineRule="exact"/>
                        </w:pPr>
                        <w:r>
                          <w:t>Experiential</w:t>
                        </w:r>
                        <w:r w:rsidR="005B75C3">
                          <w:t xml:space="preserve"> Marketing</w:t>
                        </w:r>
                        <w:r>
                          <w:t xml:space="preserve"> </w:t>
                        </w:r>
                        <w:r w:rsidR="000C6237">
                          <w:t xml:space="preserve"> (X</w:t>
                        </w:r>
                        <w:r w:rsidR="000C6237">
                          <w:rPr>
                            <w:vertAlign w:val="subscript"/>
                          </w:rPr>
                          <w:t>1</w:t>
                        </w:r>
                        <w:r w:rsidR="000C6237">
                          <w:t>)</w:t>
                        </w:r>
                      </w:p>
                    </w:txbxContent>
                  </v:textbox>
                </v:shape>
                <v:shape id="Text Box 18" o:spid="_x0000_s1030" type="#_x0000_t202" style="position:absolute;left:6674;top:1110;width:250;height: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0C6237" w:rsidRDefault="000C6237">
                        <w:pPr>
                          <w:spacing w:line="244" w:lineRule="exact"/>
                        </w:pPr>
                        <w:r>
                          <w:t>H</w:t>
                        </w:r>
                        <w:r>
                          <w:rPr>
                            <w:vertAlign w:val="subscript"/>
                          </w:rPr>
                          <w:t>1</w:t>
                        </w:r>
                      </w:p>
                    </w:txbxContent>
                  </v:textbox>
                </v:shape>
                <v:shape id="Text Box 17" o:spid="_x0000_s1031" type="#_x0000_t202" style="position:absolute;left:8755;top:1870;width:1305;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0C6237" w:rsidRDefault="005B75C3">
                        <w:pPr>
                          <w:ind w:right="-5" w:firstLine="176"/>
                        </w:pPr>
                        <w:r>
                          <w:t>Loyalitas Konsumen</w:t>
                        </w:r>
                        <w:r w:rsidR="000C6237">
                          <w:t>(Y)</w:t>
                        </w:r>
                      </w:p>
                    </w:txbxContent>
                  </v:textbox>
                </v:shape>
                <v:shape id="Text Box 16" o:spid="_x0000_s1032" type="#_x0000_t202" style="position:absolute;left:6658;top:2462;width:250;height: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0C6237" w:rsidRDefault="000C6237">
                        <w:pPr>
                          <w:spacing w:line="244" w:lineRule="exact"/>
                        </w:pPr>
                        <w:r>
                          <w:t>H</w:t>
                        </w:r>
                        <w:r>
                          <w:rPr>
                            <w:vertAlign w:val="subscript"/>
                          </w:rPr>
                          <w:t>2</w:t>
                        </w:r>
                      </w:p>
                    </w:txbxContent>
                  </v:textbox>
                </v:shape>
                <v:shape id="Text Box 15" o:spid="_x0000_s1033" type="#_x0000_t202" style="position:absolute;left:3609;top:2708;width:1554;height: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0C6237" w:rsidRDefault="00BA425A">
                        <w:pPr>
                          <w:spacing w:line="247" w:lineRule="auto"/>
                          <w:ind w:right="-1" w:firstLine="248"/>
                          <w:rPr>
                            <w:sz w:val="24"/>
                          </w:rPr>
                        </w:pPr>
                        <w:r>
                          <w:rPr>
                            <w:sz w:val="24"/>
                          </w:rPr>
                          <w:t>Emotional Marketing</w:t>
                        </w:r>
                        <w:r w:rsidR="000C6237">
                          <w:rPr>
                            <w:sz w:val="24"/>
                          </w:rPr>
                          <w:t xml:space="preserve"> (X</w:t>
                        </w:r>
                        <w:r w:rsidR="000C6237">
                          <w:rPr>
                            <w:sz w:val="24"/>
                            <w:vertAlign w:val="subscript"/>
                          </w:rPr>
                          <w:t>2</w:t>
                        </w:r>
                        <w:r w:rsidR="000C6237">
                          <w:rPr>
                            <w:sz w:val="24"/>
                          </w:rPr>
                          <w:t>)</w:t>
                        </w:r>
                      </w:p>
                    </w:txbxContent>
                  </v:textbox>
                </v:shape>
                <w10:wrap type="topAndBottom" anchorx="page"/>
              </v:group>
            </w:pict>
          </mc:Fallback>
        </mc:AlternateContent>
      </w:r>
    </w:p>
    <w:p w:rsidR="002A3DB4" w:rsidRDefault="002A3DB4">
      <w:pPr>
        <w:pStyle w:val="BodyText"/>
        <w:rPr>
          <w:b/>
          <w:sz w:val="26"/>
        </w:rPr>
      </w:pPr>
    </w:p>
    <w:p w:rsidR="002A3DB4" w:rsidRDefault="002A3DB4">
      <w:pPr>
        <w:pStyle w:val="BodyText"/>
        <w:spacing w:before="1"/>
        <w:rPr>
          <w:b/>
          <w:sz w:val="33"/>
        </w:rPr>
      </w:pPr>
    </w:p>
    <w:p w:rsidR="002A3DB4" w:rsidRDefault="000C6237">
      <w:pPr>
        <w:ind w:left="340"/>
        <w:jc w:val="both"/>
        <w:rPr>
          <w:b/>
          <w:sz w:val="24"/>
        </w:rPr>
      </w:pPr>
      <w:r>
        <w:rPr>
          <w:b/>
          <w:sz w:val="24"/>
        </w:rPr>
        <w:t>METODE PENELITIAN</w:t>
      </w:r>
    </w:p>
    <w:p w:rsidR="002A3DB4" w:rsidRDefault="00023C63">
      <w:pPr>
        <w:pStyle w:val="Heading2"/>
        <w:spacing w:before="168"/>
        <w:jc w:val="both"/>
      </w:pPr>
      <w:r>
        <w:t>Loyalitas Konsumen</w:t>
      </w:r>
      <w:r w:rsidR="000C6237">
        <w:t xml:space="preserve"> (Y)</w:t>
      </w:r>
    </w:p>
    <w:p w:rsidR="002A3DB4" w:rsidRDefault="002A3DB4">
      <w:pPr>
        <w:pStyle w:val="BodyText"/>
        <w:spacing w:before="10"/>
        <w:rPr>
          <w:b/>
          <w:i/>
          <w:sz w:val="35"/>
        </w:rPr>
      </w:pPr>
    </w:p>
    <w:p w:rsidR="002A3DB4" w:rsidRDefault="000C6237">
      <w:pPr>
        <w:pStyle w:val="BodyText"/>
        <w:spacing w:before="1" w:line="362" w:lineRule="auto"/>
        <w:ind w:left="364" w:right="158" w:firstLine="708"/>
        <w:jc w:val="both"/>
      </w:pPr>
      <w:r>
        <w:t xml:space="preserve">Indikator yang digunakan dalam penelitian ini berdasarkan teori </w:t>
      </w:r>
      <w:r w:rsidR="00023C63">
        <w:rPr>
          <w:noProof/>
        </w:rPr>
        <w:fldChar w:fldCharType="begin" w:fldLock="1"/>
      </w:r>
      <w:r w:rsidR="00023C63">
        <w:rPr>
          <w:noProof/>
        </w:rPr>
        <w:instrText>ADDIN CSL_CITATION {"citationItems":[{"id":"ITEM-1","itemData":{"author":[{"dropping-particle":"","family":"Kartajaya","given":"Hermawan","non-dropping-particle":"","parse-names":false,"suffix":""}],"id":"ITEM-1","issued":{"date-parts":[["2007"]]},"number-of-pages":"23-24","publisher-place":"ujung berung, bandung","title":"Boosting Loyalty Marketing Performance","type":"book"},"uris":["http://www.mendeley.com/documents/?uuid=c0b50846-2e29-42ed-abd8-c1824170cbfe"]}],"mendeley":{"formattedCitation":"(Kartajaya, 2007)","plainTextFormattedCitation":"(Kartajaya, 2007)","previouslyFormattedCitation":"(Kartajaya, 2007)"},"properties":{"noteIndex":0},"schema":"https://github.com/citation-style-language/schema/raw/master/csl-citation.json"}</w:instrText>
      </w:r>
      <w:r w:rsidR="00023C63">
        <w:rPr>
          <w:noProof/>
        </w:rPr>
        <w:fldChar w:fldCharType="separate"/>
      </w:r>
      <w:r w:rsidR="00023C63" w:rsidRPr="00FB6F09">
        <w:rPr>
          <w:noProof/>
        </w:rPr>
        <w:t>(Kartajaya, 2007)</w:t>
      </w:r>
      <w:r w:rsidR="00023C63">
        <w:rPr>
          <w:noProof/>
        </w:rPr>
        <w:fldChar w:fldCharType="end"/>
      </w:r>
      <w:r w:rsidR="00023C63">
        <w:rPr>
          <w:noProof/>
        </w:rPr>
        <w:t xml:space="preserve"> </w:t>
      </w:r>
      <w:r>
        <w:t>adalah sebagai berikut:</w:t>
      </w:r>
    </w:p>
    <w:p w:rsidR="002A3DB4" w:rsidRPr="00023C63" w:rsidRDefault="00023C63" w:rsidP="00023C63">
      <w:pPr>
        <w:pStyle w:val="ListParagraph"/>
        <w:widowControl/>
        <w:numPr>
          <w:ilvl w:val="0"/>
          <w:numId w:val="5"/>
        </w:numPr>
        <w:autoSpaceDE/>
        <w:autoSpaceDN/>
        <w:spacing w:after="200" w:line="360" w:lineRule="auto"/>
        <w:contextualSpacing/>
        <w:rPr>
          <w:sz w:val="24"/>
          <w:szCs w:val="24"/>
        </w:rPr>
      </w:pPr>
      <w:r>
        <w:rPr>
          <w:sz w:val="24"/>
          <w:szCs w:val="24"/>
        </w:rPr>
        <w:t xml:space="preserve">Value (Persepsi) </w:t>
      </w:r>
      <w:r w:rsidR="000C6237" w:rsidRPr="00023C63">
        <w:rPr>
          <w:sz w:val="24"/>
        </w:rPr>
        <w:t xml:space="preserve">Dimana dalam kasus penelitian ini, para konsumen </w:t>
      </w:r>
      <w:r w:rsidR="0058094F" w:rsidRPr="00842533">
        <w:rPr>
          <w:sz w:val="24"/>
          <w:szCs w:val="24"/>
        </w:rPr>
        <w:t xml:space="preserve">memberikan perbandingan manfaat yang dirasakan dan biaya-biaya yang dikeluarkan oleh </w:t>
      </w:r>
      <w:r w:rsidR="0058094F">
        <w:rPr>
          <w:sz w:val="24"/>
          <w:szCs w:val="24"/>
        </w:rPr>
        <w:t xml:space="preserve">Konsumen </w:t>
      </w:r>
      <w:r w:rsidR="0058094F" w:rsidRPr="00842533">
        <w:rPr>
          <w:sz w:val="24"/>
          <w:szCs w:val="24"/>
        </w:rPr>
        <w:t xml:space="preserve">diperlukan sebagai faktor penentu kesetiaan </w:t>
      </w:r>
      <w:r w:rsidR="0058094F">
        <w:rPr>
          <w:sz w:val="24"/>
          <w:szCs w:val="24"/>
        </w:rPr>
        <w:t>Konsumen</w:t>
      </w:r>
      <w:r w:rsidR="0058094F" w:rsidRPr="00842533">
        <w:rPr>
          <w:sz w:val="24"/>
          <w:szCs w:val="24"/>
        </w:rPr>
        <w:t xml:space="preserve">. </w:t>
      </w:r>
    </w:p>
    <w:p w:rsidR="0058094F" w:rsidRPr="00842533" w:rsidRDefault="0058094F" w:rsidP="0058094F">
      <w:pPr>
        <w:pStyle w:val="ListParagraph"/>
        <w:widowControl/>
        <w:numPr>
          <w:ilvl w:val="0"/>
          <w:numId w:val="5"/>
        </w:numPr>
        <w:autoSpaceDE/>
        <w:autoSpaceDN/>
        <w:spacing w:after="200" w:line="360" w:lineRule="auto"/>
        <w:contextualSpacing/>
        <w:rPr>
          <w:sz w:val="24"/>
          <w:szCs w:val="24"/>
        </w:rPr>
      </w:pPr>
      <w:r>
        <w:rPr>
          <w:sz w:val="24"/>
          <w:szCs w:val="24"/>
        </w:rPr>
        <w:t xml:space="preserve">Komitmen </w:t>
      </w:r>
      <w:r w:rsidRPr="00023C63">
        <w:rPr>
          <w:sz w:val="24"/>
        </w:rPr>
        <w:t>Dimana dalam kasus penelitian ini, para konsumen</w:t>
      </w:r>
      <w:r>
        <w:rPr>
          <w:sz w:val="24"/>
        </w:rPr>
        <w:t xml:space="preserve"> </w:t>
      </w:r>
      <w:r w:rsidRPr="00842533">
        <w:rPr>
          <w:sz w:val="24"/>
          <w:szCs w:val="24"/>
        </w:rPr>
        <w:t xml:space="preserve">mampu memberikan persepsi </w:t>
      </w:r>
      <w:r>
        <w:rPr>
          <w:sz w:val="24"/>
          <w:szCs w:val="24"/>
        </w:rPr>
        <w:t xml:space="preserve">komitmen atau </w:t>
      </w:r>
      <w:r w:rsidRPr="00842533">
        <w:rPr>
          <w:sz w:val="24"/>
          <w:szCs w:val="24"/>
        </w:rPr>
        <w:t>kepercayaan terhada</w:t>
      </w:r>
      <w:r>
        <w:rPr>
          <w:sz w:val="24"/>
          <w:szCs w:val="24"/>
        </w:rPr>
        <w:t xml:space="preserve">p keandalan atau performa </w:t>
      </w:r>
      <w:r w:rsidRPr="00842533">
        <w:rPr>
          <w:sz w:val="24"/>
          <w:szCs w:val="24"/>
        </w:rPr>
        <w:t>Kedai zona</w:t>
      </w:r>
      <w:r>
        <w:rPr>
          <w:sz w:val="24"/>
          <w:szCs w:val="24"/>
        </w:rPr>
        <w:t xml:space="preserve"> </w:t>
      </w:r>
      <w:r w:rsidRPr="00842533">
        <w:rPr>
          <w:sz w:val="24"/>
          <w:szCs w:val="24"/>
        </w:rPr>
        <w:t xml:space="preserve">nyaman samarinda yang ditentukan oleh konfirmasi sistematis tentang harapan terhadap tawaran </w:t>
      </w:r>
      <w:r>
        <w:rPr>
          <w:sz w:val="24"/>
          <w:szCs w:val="24"/>
        </w:rPr>
        <w:t>konsumen</w:t>
      </w:r>
    </w:p>
    <w:p w:rsidR="0058094F" w:rsidRPr="0058094F" w:rsidRDefault="0058094F" w:rsidP="0058094F">
      <w:pPr>
        <w:pStyle w:val="ListParagraph"/>
        <w:numPr>
          <w:ilvl w:val="0"/>
          <w:numId w:val="5"/>
        </w:numPr>
        <w:tabs>
          <w:tab w:val="left" w:pos="725"/>
        </w:tabs>
        <w:spacing w:line="362" w:lineRule="auto"/>
        <w:ind w:right="165"/>
        <w:rPr>
          <w:sz w:val="24"/>
        </w:rPr>
      </w:pPr>
      <w:r>
        <w:rPr>
          <w:sz w:val="24"/>
          <w:szCs w:val="24"/>
        </w:rPr>
        <w:t>Merekomendasikan</w:t>
      </w:r>
      <w:r>
        <w:rPr>
          <w:sz w:val="24"/>
        </w:rPr>
        <w:t xml:space="preserve"> </w:t>
      </w:r>
      <w:r w:rsidR="000C6237">
        <w:rPr>
          <w:sz w:val="24"/>
        </w:rPr>
        <w:t>dalam membeli produk</w:t>
      </w:r>
      <w:r>
        <w:rPr>
          <w:sz w:val="24"/>
        </w:rPr>
        <w:t xml:space="preserve"> dan jasa</w:t>
      </w:r>
      <w:r w:rsidR="000C6237">
        <w:rPr>
          <w:sz w:val="24"/>
        </w:rPr>
        <w:t xml:space="preserve">. Dimana </w:t>
      </w:r>
      <w:r w:rsidRPr="00521531">
        <w:rPr>
          <w:sz w:val="24"/>
          <w:szCs w:val="24"/>
        </w:rPr>
        <w:t>sebagai suatu p</w:t>
      </w:r>
      <w:r>
        <w:rPr>
          <w:sz w:val="24"/>
          <w:szCs w:val="24"/>
        </w:rPr>
        <w:t xml:space="preserve">roduk atau jasa yang diberikan </w:t>
      </w:r>
      <w:r w:rsidRPr="00521531">
        <w:rPr>
          <w:sz w:val="24"/>
          <w:szCs w:val="24"/>
        </w:rPr>
        <w:t xml:space="preserve">oleh kedai zona nyaman samarinda baik maka, konsumen secara langsung akan mempromosikannya secara langsung kepada konsumen lain </w:t>
      </w:r>
      <w:r>
        <w:rPr>
          <w:sz w:val="24"/>
          <w:szCs w:val="24"/>
        </w:rPr>
        <w:t xml:space="preserve">sebagai tempat berbelanja yang nyamana </w:t>
      </w:r>
      <w:r w:rsidRPr="00521531">
        <w:rPr>
          <w:sz w:val="24"/>
          <w:szCs w:val="24"/>
        </w:rPr>
        <w:t>dan apabila buruk konsumen akan tidak melakukan segala sesuatu yang menyebabkan kerugian perusahaan melaink</w:t>
      </w:r>
      <w:r>
        <w:rPr>
          <w:sz w:val="24"/>
          <w:szCs w:val="24"/>
        </w:rPr>
        <w:t>an memberikan saran dan masukan.</w:t>
      </w:r>
    </w:p>
    <w:p w:rsidR="002A3DB4" w:rsidRPr="0058094F" w:rsidRDefault="0058094F" w:rsidP="0058094F">
      <w:pPr>
        <w:pStyle w:val="ListParagraph"/>
        <w:numPr>
          <w:ilvl w:val="0"/>
          <w:numId w:val="5"/>
        </w:numPr>
        <w:tabs>
          <w:tab w:val="left" w:pos="725"/>
        </w:tabs>
        <w:spacing w:line="362" w:lineRule="auto"/>
        <w:ind w:right="165"/>
        <w:rPr>
          <w:sz w:val="24"/>
        </w:rPr>
      </w:pPr>
      <w:r w:rsidRPr="0058094F">
        <w:rPr>
          <w:sz w:val="24"/>
          <w:szCs w:val="24"/>
        </w:rPr>
        <w:lastRenderedPageBreak/>
        <w:t xml:space="preserve">Kepercayaan </w:t>
      </w:r>
      <w:r w:rsidR="000C6237" w:rsidRPr="0058094F">
        <w:rPr>
          <w:sz w:val="24"/>
        </w:rPr>
        <w:t>dalam membeli sebuah produk</w:t>
      </w:r>
      <w:r w:rsidRPr="0058094F">
        <w:rPr>
          <w:sz w:val="24"/>
        </w:rPr>
        <w:t xml:space="preserve"> dan jasa</w:t>
      </w:r>
      <w:r w:rsidR="000C6237" w:rsidRPr="0058094F">
        <w:rPr>
          <w:sz w:val="24"/>
        </w:rPr>
        <w:t xml:space="preserve">. Dimana konsumen </w:t>
      </w:r>
      <w:r w:rsidRPr="0058094F">
        <w:rPr>
          <w:sz w:val="24"/>
          <w:szCs w:val="24"/>
        </w:rPr>
        <w:t>tidak hanya sebatas kemampuannnya menciptakan superior nilai bagi pelanggan, tetapi juga mencakup semua aspek capaian organisasi yang berkaitan apresiasi publik terhadap kedai zona nyaman samarinda secara langsung berdampak pada kesetiaan Konsumen karena telah percaya.</w:t>
      </w:r>
    </w:p>
    <w:p w:rsidR="0058094F" w:rsidRDefault="0058094F" w:rsidP="0058094F">
      <w:pPr>
        <w:tabs>
          <w:tab w:val="left" w:pos="725"/>
        </w:tabs>
        <w:spacing w:line="362" w:lineRule="auto"/>
        <w:ind w:right="165"/>
        <w:rPr>
          <w:sz w:val="24"/>
        </w:rPr>
      </w:pPr>
    </w:p>
    <w:p w:rsidR="0058094F" w:rsidRPr="0058094F" w:rsidRDefault="0058094F" w:rsidP="0058094F">
      <w:pPr>
        <w:tabs>
          <w:tab w:val="left" w:pos="725"/>
        </w:tabs>
        <w:spacing w:line="362" w:lineRule="auto"/>
        <w:ind w:right="165"/>
        <w:rPr>
          <w:sz w:val="24"/>
        </w:rPr>
      </w:pPr>
    </w:p>
    <w:p w:rsidR="002A3DB4" w:rsidRDefault="002A3DB4">
      <w:pPr>
        <w:pStyle w:val="BodyText"/>
        <w:rPr>
          <w:sz w:val="22"/>
        </w:rPr>
      </w:pPr>
    </w:p>
    <w:p w:rsidR="002A3DB4" w:rsidRDefault="0058094F" w:rsidP="00AF12B3">
      <w:pPr>
        <w:pStyle w:val="Heading2"/>
        <w:jc w:val="both"/>
      </w:pPr>
      <w:r>
        <w:t>Experiential Marketing</w:t>
      </w:r>
      <w:r w:rsidR="000C6237">
        <w:t xml:space="preserve"> (X</w:t>
      </w:r>
      <w:r w:rsidR="000C6237">
        <w:rPr>
          <w:vertAlign w:val="subscript"/>
        </w:rPr>
        <w:t>1</w:t>
      </w:r>
      <w:r w:rsidR="000C6237">
        <w:t>)</w:t>
      </w:r>
    </w:p>
    <w:p w:rsidR="00AF12B3" w:rsidRPr="00AF12B3" w:rsidRDefault="00AF12B3" w:rsidP="00AF12B3">
      <w:pPr>
        <w:pStyle w:val="Heading2"/>
        <w:jc w:val="both"/>
      </w:pPr>
    </w:p>
    <w:p w:rsidR="002A3DB4" w:rsidRDefault="000C6237" w:rsidP="00AF7E2B">
      <w:pPr>
        <w:pStyle w:val="BodyText"/>
        <w:ind w:left="340"/>
        <w:jc w:val="both"/>
      </w:pPr>
      <w:r>
        <w:t xml:space="preserve">Menurut </w:t>
      </w:r>
      <w:r w:rsidR="00AF7E2B">
        <w:fldChar w:fldCharType="begin" w:fldLock="1"/>
      </w:r>
      <w:r w:rsidR="00AF7E2B">
        <w:instrText>ADDIN CSL_CITATION {"citationItems":[{"id":"ITEM-1","itemData":{"abstract":"Penelitian ini bertujuan untuk mengetahui pengaruh Experiental Marketing terhadap Loyalitas Pelanggan Kolam Renang Mtiara Waterpark Perumnas Langsa. Jumlah sampel sebanyak 96 responden. Teknik pengamambilan sampel yang digunakan yaitu dengan teknik probabilitas dengan cara random sampling","author":[{"dropping-particle":"","family":"Rizal Muhammad","given":"zafratun Nafis","non-dropping-particle":"","parse-names":false,"suffix":""}],"container-title":"manajemen keuangan","id":"ITEM-1","issue":"January 2016","issued":{"date-parts":[["2017"]]},"page":"no 01","title":"Pengaruh Experiential Marketing terhadap Loyalitas Pelanggan Kolam Renang Mutiara Waterpark Perumnas Langsa Pengaruh Experiential Marketing terhadap Loyalitas Pelanggan Kolam Renang Mutiara Waterpark Perumnas Langsa","type":"article-journal","volume":"vol 0.5"},"uris":["http://www.mendeley.com/documents/?uuid=78da8031-7cc4-4e4d-8ea6-c785fef201e1"]}],"mendeley":{"formattedCitation":"(Rizal Muhammad, 2017)","plainTextFormattedCitation":"(Rizal Muhammad, 2017)","previouslyFormattedCitation":"(Rizal Muhammad, 2017)"},"properties":{"noteIndex":0},"schema":"https://github.com/citation-style-language/schema/raw/master/csl-citation.json"}</w:instrText>
      </w:r>
      <w:r w:rsidR="00AF7E2B">
        <w:fldChar w:fldCharType="separate"/>
      </w:r>
      <w:r w:rsidR="00AF7E2B" w:rsidRPr="0082045B">
        <w:rPr>
          <w:noProof/>
        </w:rPr>
        <w:t>(Rizal Muhammad, 2017)</w:t>
      </w:r>
      <w:r w:rsidR="00AF7E2B">
        <w:fldChar w:fldCharType="end"/>
      </w:r>
      <w:r>
        <w:t xml:space="preserve"> menjelaskan ada empat ukuran yang mencirikan </w:t>
      </w:r>
      <w:r w:rsidR="00AF7E2B" w:rsidRPr="00AF7E2B">
        <w:rPr>
          <w:i/>
        </w:rPr>
        <w:t>Experiential Marketing</w:t>
      </w:r>
      <w:r w:rsidR="00AF7E2B">
        <w:t xml:space="preserve"> </w:t>
      </w:r>
      <w:r>
        <w:t>yaitu:</w:t>
      </w:r>
    </w:p>
    <w:p w:rsidR="002A3DB4" w:rsidRDefault="002A3DB4">
      <w:pPr>
        <w:pStyle w:val="BodyText"/>
        <w:spacing w:before="1"/>
        <w:rPr>
          <w:sz w:val="26"/>
        </w:rPr>
      </w:pPr>
    </w:p>
    <w:p w:rsidR="00AF12B3" w:rsidRDefault="00AF7E2B" w:rsidP="00AF12B3">
      <w:pPr>
        <w:pStyle w:val="ListParagraph"/>
        <w:widowControl/>
        <w:numPr>
          <w:ilvl w:val="0"/>
          <w:numId w:val="7"/>
        </w:numPr>
        <w:autoSpaceDE/>
        <w:autoSpaceDN/>
        <w:spacing w:before="5" w:after="200" w:line="360" w:lineRule="auto"/>
        <w:ind w:left="700" w:right="166" w:hanging="425"/>
        <w:contextualSpacing/>
      </w:pPr>
      <w:r w:rsidRPr="00842533">
        <w:rPr>
          <w:sz w:val="24"/>
          <w:szCs w:val="24"/>
        </w:rPr>
        <w:t>Sense (Pengalaman Indera)</w:t>
      </w:r>
      <w:r>
        <w:rPr>
          <w:sz w:val="24"/>
          <w:szCs w:val="24"/>
        </w:rPr>
        <w:t xml:space="preserve"> dimana </w:t>
      </w:r>
      <w:r w:rsidR="000C6237">
        <w:t>Konsumen bisa</w:t>
      </w:r>
      <w:r>
        <w:t xml:space="preserve"> merasakan</w:t>
      </w:r>
      <w:r w:rsidRPr="00AF7E2B">
        <w:rPr>
          <w:sz w:val="24"/>
          <w:szCs w:val="24"/>
        </w:rPr>
        <w:t xml:space="preserve"> </w:t>
      </w:r>
      <w:r w:rsidRPr="00842533">
        <w:rPr>
          <w:sz w:val="24"/>
          <w:szCs w:val="24"/>
        </w:rPr>
        <w:t>pengalaman yang berkaitan dengan kelima indera manusia, meliputi pandangan, suara, bau, rasa, dan sentuhan yang akan muncul untuk menciptakan pengalaman</w:t>
      </w:r>
      <w:r w:rsidR="000C6237">
        <w:t xml:space="preserve"> </w:t>
      </w:r>
    </w:p>
    <w:p w:rsidR="00AF12B3" w:rsidRPr="00AF12B3" w:rsidRDefault="00AF7E2B" w:rsidP="00AF12B3">
      <w:pPr>
        <w:pStyle w:val="ListParagraph"/>
        <w:widowControl/>
        <w:numPr>
          <w:ilvl w:val="0"/>
          <w:numId w:val="7"/>
        </w:numPr>
        <w:autoSpaceDE/>
        <w:autoSpaceDN/>
        <w:spacing w:before="5" w:after="200" w:line="360" w:lineRule="auto"/>
        <w:ind w:left="700" w:right="166" w:hanging="425"/>
        <w:contextualSpacing/>
      </w:pPr>
      <w:r w:rsidRPr="00AF12B3">
        <w:rPr>
          <w:sz w:val="24"/>
          <w:szCs w:val="24"/>
        </w:rPr>
        <w:t xml:space="preserve">Feel (Pengalaman perasaan/afektif) dimana </w:t>
      </w:r>
      <w:r>
        <w:t xml:space="preserve">Konsumen bisa merasakan </w:t>
      </w:r>
      <w:r w:rsidRPr="00AF12B3">
        <w:rPr>
          <w:sz w:val="24"/>
          <w:szCs w:val="24"/>
        </w:rPr>
        <w:t>perhatian-perhatian kecil yang ditujukan pada konsumen dengan tujuan untuk menyentuh emosi konsumen.</w:t>
      </w:r>
      <w:r w:rsidR="00AF12B3" w:rsidRPr="00AF12B3">
        <w:rPr>
          <w:sz w:val="24"/>
          <w:szCs w:val="24"/>
        </w:rPr>
        <w:t xml:space="preserve"> </w:t>
      </w:r>
    </w:p>
    <w:p w:rsidR="00AF12B3" w:rsidRPr="00AF12B3" w:rsidRDefault="00AF12B3" w:rsidP="00AF12B3">
      <w:pPr>
        <w:pStyle w:val="ListParagraph"/>
        <w:widowControl/>
        <w:numPr>
          <w:ilvl w:val="0"/>
          <w:numId w:val="7"/>
        </w:numPr>
        <w:autoSpaceDE/>
        <w:autoSpaceDN/>
        <w:spacing w:before="5" w:after="200" w:line="360" w:lineRule="auto"/>
        <w:ind w:left="700" w:right="166" w:hanging="425"/>
        <w:contextualSpacing/>
      </w:pPr>
      <w:r w:rsidRPr="00AF12B3">
        <w:rPr>
          <w:sz w:val="24"/>
          <w:szCs w:val="24"/>
        </w:rPr>
        <w:t xml:space="preserve">Think (Pengalaman berfikir/kognitif kreatif) dimana </w:t>
      </w:r>
      <w:r>
        <w:t>Konsumen bisa merasakan</w:t>
      </w:r>
      <w:r w:rsidRPr="00AF12B3">
        <w:rPr>
          <w:sz w:val="24"/>
          <w:szCs w:val="24"/>
        </w:rPr>
        <w:t xml:space="preserve"> tantangan kepada konsumen dan mendorong pelanggan untuk berinteraksi secara kognitif dan secara kreatif. </w:t>
      </w:r>
    </w:p>
    <w:p w:rsidR="002A3DB4" w:rsidRPr="00AF12B3" w:rsidRDefault="00AF12B3" w:rsidP="00AF12B3">
      <w:pPr>
        <w:pStyle w:val="ListParagraph"/>
        <w:widowControl/>
        <w:numPr>
          <w:ilvl w:val="0"/>
          <w:numId w:val="7"/>
        </w:numPr>
        <w:autoSpaceDE/>
        <w:autoSpaceDN/>
        <w:spacing w:before="5" w:after="200" w:line="360" w:lineRule="auto"/>
        <w:ind w:left="700" w:right="166" w:hanging="425"/>
        <w:contextualSpacing/>
      </w:pPr>
      <w:r w:rsidRPr="00AF12B3">
        <w:rPr>
          <w:sz w:val="24"/>
          <w:szCs w:val="24"/>
        </w:rPr>
        <w:t xml:space="preserve">Action (Pengalaman kebiasaan/gaya hidup) </w:t>
      </w:r>
      <w:r w:rsidRPr="00842533">
        <w:rPr>
          <w:sz w:val="24"/>
          <w:szCs w:val="24"/>
        </w:rPr>
        <w:t>mampu mempengaruhi dan menciptakan sebuah pengalaman konsumen yang memiliki hubungan dengan tubuh secara fisik, pola perilaku dan gaya hidup dalam jangka panjang dengan mengikuti trend yang ada.</w:t>
      </w:r>
    </w:p>
    <w:p w:rsidR="00AF12B3" w:rsidRDefault="00AF12B3" w:rsidP="00AF12B3">
      <w:pPr>
        <w:pStyle w:val="Heading2"/>
        <w:spacing w:before="172"/>
        <w:jc w:val="both"/>
      </w:pPr>
      <w:r>
        <w:t>Emotional Marketing</w:t>
      </w:r>
      <w:r w:rsidR="000C6237">
        <w:t xml:space="preserve"> (X</w:t>
      </w:r>
      <w:r w:rsidR="000C6237">
        <w:rPr>
          <w:vertAlign w:val="subscript"/>
        </w:rPr>
        <w:t>2</w:t>
      </w:r>
      <w:r w:rsidR="000C6237">
        <w:t>)</w:t>
      </w:r>
    </w:p>
    <w:p w:rsidR="002A3DB4" w:rsidRDefault="00AF12B3">
      <w:pPr>
        <w:pStyle w:val="BodyText"/>
        <w:spacing w:before="156" w:line="362" w:lineRule="auto"/>
        <w:ind w:left="340" w:right="165"/>
        <w:jc w:val="both"/>
      </w:pPr>
      <w:r>
        <w:t xml:space="preserve">Menurut </w:t>
      </w:r>
      <w:r>
        <w:fldChar w:fldCharType="begin" w:fldLock="1"/>
      </w:r>
      <w:r>
        <w:instrText>ADDIN CSL_CITATION {"citationItems":[{"id":"ITEM-1","itemData":{"abstract":"Traditional marketing concepts are considered to be less effective if used during such a relationship at present, so it takes the modern concept that is capable of create the emotions and experiences of visitors. Strategy concept is experiential marketing and emotional marketing. This research is quantitative approach","author":[{"dropping-particle":"","family":"Artanti Yessy","given":"dessy wulansari","non-dropping-particle":"","parse-names":false,"suffix":""}],"container-title":"ilmu manajemen","id":"ITEM-1","issued":{"date-parts":[["2014"]]},"title":"Pengaruh pemasaran Berdasarkan Pengalaman, Pemasaran Emosional Terhadap Loyalitas Pelanggan","type":"article-journal","volume":"2"},"uris":["http://www.mendeley.com/documents/?uuid=cddf54fb-9cba-464f-945f-84f7c025dca5"]}],"mendeley":{"formattedCitation":"(Artanti Yessy, 2014)","plainTextFormattedCitation":"(Artanti Yessy, 2014)","previouslyFormattedCitation":"(Artanti Yessy, 2014)"},"properties":{"noteIndex":0},"schema":"https://github.com/citation-style-language/schema/raw/master/csl-citation.json"}</w:instrText>
      </w:r>
      <w:r>
        <w:fldChar w:fldCharType="separate"/>
      </w:r>
      <w:r w:rsidRPr="00C11388">
        <w:rPr>
          <w:noProof/>
        </w:rPr>
        <w:t>(Artanti Yessy, 2014)</w:t>
      </w:r>
      <w:r>
        <w:fldChar w:fldCharType="end"/>
      </w:r>
      <w:r>
        <w:t xml:space="preserve">, </w:t>
      </w:r>
      <w:r w:rsidR="000C6237">
        <w:t xml:space="preserve"> </w:t>
      </w:r>
      <w:r>
        <w:t xml:space="preserve">menjelaskan ada empat ukuran yang mencirikan </w:t>
      </w:r>
      <w:r w:rsidRPr="00AF7E2B">
        <w:rPr>
          <w:i/>
        </w:rPr>
        <w:t>E</w:t>
      </w:r>
      <w:r>
        <w:rPr>
          <w:i/>
        </w:rPr>
        <w:t>motional</w:t>
      </w:r>
      <w:r w:rsidRPr="00AF7E2B">
        <w:rPr>
          <w:i/>
        </w:rPr>
        <w:t xml:space="preserve"> Marketing</w:t>
      </w:r>
      <w:r>
        <w:t xml:space="preserve"> yaitu:</w:t>
      </w:r>
    </w:p>
    <w:p w:rsidR="00121522" w:rsidRPr="00121522" w:rsidRDefault="00AF12B3" w:rsidP="00121522">
      <w:pPr>
        <w:pStyle w:val="ListParagraph"/>
        <w:widowControl/>
        <w:numPr>
          <w:ilvl w:val="0"/>
          <w:numId w:val="3"/>
        </w:numPr>
        <w:autoSpaceDE/>
        <w:autoSpaceDN/>
        <w:spacing w:line="360" w:lineRule="auto"/>
        <w:contextualSpacing/>
        <w:rPr>
          <w:sz w:val="24"/>
          <w:szCs w:val="24"/>
        </w:rPr>
      </w:pPr>
      <w:r w:rsidRPr="008434E6">
        <w:rPr>
          <w:i/>
          <w:sz w:val="24"/>
          <w:szCs w:val="24"/>
        </w:rPr>
        <w:t>Product</w:t>
      </w:r>
      <w:r w:rsidRPr="00842533">
        <w:rPr>
          <w:sz w:val="24"/>
          <w:szCs w:val="24"/>
        </w:rPr>
        <w:t xml:space="preserve"> (Produk)</w:t>
      </w:r>
      <w:r>
        <w:rPr>
          <w:sz w:val="24"/>
          <w:szCs w:val="24"/>
        </w:rPr>
        <w:t xml:space="preserve"> </w:t>
      </w:r>
      <w:r w:rsidR="000C6237" w:rsidRPr="00AF12B3">
        <w:rPr>
          <w:sz w:val="24"/>
        </w:rPr>
        <w:t>yaitu</w:t>
      </w:r>
      <w:r w:rsidR="00121522">
        <w:rPr>
          <w:sz w:val="24"/>
        </w:rPr>
        <w:t xml:space="preserve"> produk</w:t>
      </w:r>
      <w:r w:rsidRPr="00AF12B3">
        <w:rPr>
          <w:sz w:val="24"/>
          <w:szCs w:val="24"/>
        </w:rPr>
        <w:t xml:space="preserve"> </w:t>
      </w:r>
      <w:r w:rsidRPr="00842533">
        <w:rPr>
          <w:sz w:val="24"/>
          <w:szCs w:val="24"/>
        </w:rPr>
        <w:t>yang di tawarkan kepada pasar menarik perhatian, akuisisi, penggunaan, atau konsumsi konsumen yang dapat memuaskan suatu keingin</w:t>
      </w:r>
      <w:r>
        <w:rPr>
          <w:sz w:val="24"/>
          <w:szCs w:val="24"/>
        </w:rPr>
        <w:t>an atau kebutuhan konsumen.</w:t>
      </w:r>
      <w:r w:rsidR="000C6237" w:rsidRPr="00AF12B3">
        <w:rPr>
          <w:sz w:val="24"/>
        </w:rPr>
        <w:t xml:space="preserve"> </w:t>
      </w:r>
    </w:p>
    <w:p w:rsidR="00121522" w:rsidRDefault="00121522" w:rsidP="00121522">
      <w:pPr>
        <w:pStyle w:val="ListParagraph"/>
        <w:widowControl/>
        <w:numPr>
          <w:ilvl w:val="0"/>
          <w:numId w:val="3"/>
        </w:numPr>
        <w:autoSpaceDE/>
        <w:autoSpaceDN/>
        <w:spacing w:line="360" w:lineRule="auto"/>
        <w:contextualSpacing/>
        <w:rPr>
          <w:sz w:val="24"/>
          <w:szCs w:val="24"/>
        </w:rPr>
      </w:pPr>
      <w:r w:rsidRPr="00121522">
        <w:rPr>
          <w:i/>
          <w:sz w:val="24"/>
          <w:szCs w:val="24"/>
        </w:rPr>
        <w:t>Money</w:t>
      </w:r>
      <w:r w:rsidRPr="00121522">
        <w:rPr>
          <w:sz w:val="24"/>
          <w:szCs w:val="24"/>
        </w:rPr>
        <w:t xml:space="preserve"> (Biaya) yaitu Biaya yang dikeluarkan oleh konsumen sebanding atau sesuai dengan pelayanan karyawan dan kualitas pro</w:t>
      </w:r>
      <w:r>
        <w:rPr>
          <w:sz w:val="24"/>
          <w:szCs w:val="24"/>
        </w:rPr>
        <w:t>duk yang dibeli</w:t>
      </w:r>
      <w:r w:rsidRPr="00121522">
        <w:rPr>
          <w:sz w:val="24"/>
          <w:szCs w:val="24"/>
        </w:rPr>
        <w:t>.</w:t>
      </w:r>
    </w:p>
    <w:p w:rsidR="00121522" w:rsidRDefault="00121522" w:rsidP="00121522">
      <w:pPr>
        <w:pStyle w:val="ListParagraph"/>
        <w:widowControl/>
        <w:numPr>
          <w:ilvl w:val="0"/>
          <w:numId w:val="3"/>
        </w:numPr>
        <w:autoSpaceDE/>
        <w:autoSpaceDN/>
        <w:spacing w:line="360" w:lineRule="auto"/>
        <w:contextualSpacing/>
        <w:rPr>
          <w:sz w:val="24"/>
          <w:szCs w:val="24"/>
        </w:rPr>
      </w:pPr>
      <w:r w:rsidRPr="00121522">
        <w:rPr>
          <w:i/>
          <w:sz w:val="24"/>
          <w:szCs w:val="24"/>
        </w:rPr>
        <w:t>Experience</w:t>
      </w:r>
      <w:r w:rsidRPr="00121522">
        <w:rPr>
          <w:sz w:val="24"/>
          <w:szCs w:val="24"/>
        </w:rPr>
        <w:t xml:space="preserve"> </w:t>
      </w:r>
      <w:r w:rsidRPr="00121522">
        <w:rPr>
          <w:i/>
          <w:sz w:val="24"/>
          <w:szCs w:val="24"/>
        </w:rPr>
        <w:t>(Pengalaman)</w:t>
      </w:r>
      <w:r w:rsidRPr="00121522">
        <w:rPr>
          <w:sz w:val="24"/>
          <w:szCs w:val="24"/>
        </w:rPr>
        <w:t xml:space="preserve"> </w:t>
      </w:r>
      <w:r>
        <w:rPr>
          <w:sz w:val="24"/>
          <w:szCs w:val="24"/>
        </w:rPr>
        <w:t>didefinisikan sebagai</w:t>
      </w:r>
      <w:r w:rsidRPr="00322607">
        <w:rPr>
          <w:sz w:val="24"/>
          <w:szCs w:val="24"/>
        </w:rPr>
        <w:t xml:space="preserve"> pengalaman emosional pelanggan saat berada dan menerima pelayanan. </w:t>
      </w:r>
      <w:r w:rsidRPr="00381017">
        <w:rPr>
          <w:sz w:val="24"/>
          <w:szCs w:val="24"/>
        </w:rPr>
        <w:t>sebagai kombinasi dari kepercayaan yang di dapatkan dan identitas yang mengerahkan konsumen tersebut untuk merasa</w:t>
      </w:r>
      <w:r>
        <w:rPr>
          <w:sz w:val="24"/>
          <w:szCs w:val="24"/>
        </w:rPr>
        <w:t xml:space="preserve"> </w:t>
      </w:r>
      <w:r w:rsidRPr="00381017">
        <w:rPr>
          <w:sz w:val="24"/>
          <w:szCs w:val="24"/>
        </w:rPr>
        <w:t>terikat secara</w:t>
      </w:r>
      <w:r>
        <w:rPr>
          <w:sz w:val="24"/>
          <w:szCs w:val="24"/>
        </w:rPr>
        <w:t xml:space="preserve"> emosional</w:t>
      </w:r>
      <w:r w:rsidRPr="00381017">
        <w:rPr>
          <w:sz w:val="24"/>
          <w:szCs w:val="24"/>
        </w:rPr>
        <w:t>.</w:t>
      </w:r>
    </w:p>
    <w:p w:rsidR="00121522" w:rsidRPr="00121522" w:rsidRDefault="00121522" w:rsidP="00121522">
      <w:pPr>
        <w:pStyle w:val="ListParagraph"/>
        <w:widowControl/>
        <w:numPr>
          <w:ilvl w:val="0"/>
          <w:numId w:val="3"/>
        </w:numPr>
        <w:autoSpaceDE/>
        <w:autoSpaceDN/>
        <w:spacing w:line="360" w:lineRule="auto"/>
        <w:contextualSpacing/>
        <w:rPr>
          <w:sz w:val="24"/>
          <w:szCs w:val="24"/>
        </w:rPr>
      </w:pPr>
      <w:r w:rsidRPr="00121522">
        <w:rPr>
          <w:i/>
          <w:sz w:val="24"/>
          <w:szCs w:val="24"/>
        </w:rPr>
        <w:t>Energy</w:t>
      </w:r>
      <w:r w:rsidRPr="00121522">
        <w:rPr>
          <w:sz w:val="24"/>
          <w:szCs w:val="24"/>
        </w:rPr>
        <w:t xml:space="preserve">(Kemampuan) </w:t>
      </w:r>
      <w:r>
        <w:rPr>
          <w:sz w:val="24"/>
          <w:szCs w:val="24"/>
        </w:rPr>
        <w:t xml:space="preserve">Produk yang dibutuhkan </w:t>
      </w:r>
      <w:r w:rsidRPr="00121522">
        <w:rPr>
          <w:sz w:val="24"/>
          <w:szCs w:val="24"/>
        </w:rPr>
        <w:t>dapat dengan mudah diakses, memudahkan konsumen memiliki harga</w:t>
      </w:r>
      <w:r>
        <w:rPr>
          <w:sz w:val="24"/>
          <w:szCs w:val="24"/>
        </w:rPr>
        <w:t xml:space="preserve"> tidak tinggi, menawarkan </w:t>
      </w:r>
      <w:r w:rsidRPr="00121522">
        <w:rPr>
          <w:sz w:val="24"/>
          <w:szCs w:val="24"/>
        </w:rPr>
        <w:t xml:space="preserve">kenyamanan dan </w:t>
      </w:r>
      <w:r>
        <w:rPr>
          <w:sz w:val="24"/>
          <w:szCs w:val="24"/>
        </w:rPr>
        <w:t xml:space="preserve"> </w:t>
      </w:r>
      <w:r w:rsidRPr="00121522">
        <w:rPr>
          <w:sz w:val="24"/>
          <w:szCs w:val="24"/>
        </w:rPr>
        <w:t xml:space="preserve">keefektifan bagi konsumen.  </w:t>
      </w:r>
    </w:p>
    <w:p w:rsidR="00121522" w:rsidRDefault="00121522">
      <w:pPr>
        <w:pStyle w:val="Heading1"/>
        <w:spacing w:before="1"/>
      </w:pPr>
    </w:p>
    <w:p w:rsidR="002A3DB4" w:rsidRDefault="000C6237">
      <w:pPr>
        <w:pStyle w:val="Heading1"/>
        <w:spacing w:before="1"/>
      </w:pPr>
      <w:r>
        <w:t>POPULASI DAN SAMPEL</w:t>
      </w:r>
    </w:p>
    <w:p w:rsidR="002A3DB4" w:rsidRDefault="002A3DB4">
      <w:pPr>
        <w:pStyle w:val="BodyText"/>
        <w:spacing w:before="2"/>
        <w:rPr>
          <w:b/>
          <w:sz w:val="36"/>
        </w:rPr>
      </w:pPr>
    </w:p>
    <w:p w:rsidR="00B26F4D" w:rsidRDefault="000C6237" w:rsidP="00B26F4D">
      <w:pPr>
        <w:spacing w:line="360" w:lineRule="auto"/>
        <w:ind w:left="426" w:firstLine="567"/>
        <w:jc w:val="both"/>
        <w:rPr>
          <w:sz w:val="24"/>
          <w:szCs w:val="24"/>
        </w:rPr>
      </w:pPr>
      <w:r>
        <w:t xml:space="preserve">Populasi dalam penelitian ini adalah masyarakat kota Samarinda yang merupakan </w:t>
      </w:r>
      <w:r w:rsidR="00121522">
        <w:t xml:space="preserve">konsumen kedai zona nyaman </w:t>
      </w:r>
      <w:r>
        <w:t xml:space="preserve">dengan usia minimal </w:t>
      </w:r>
      <w:r w:rsidR="00B26F4D">
        <w:t>17 tahun dan pernah minimal dua</w:t>
      </w:r>
      <w:r>
        <w:t xml:space="preserve"> kali </w:t>
      </w:r>
      <w:r w:rsidR="00B26F4D" w:rsidRPr="006E2349">
        <w:rPr>
          <w:sz w:val="24"/>
          <w:szCs w:val="24"/>
        </w:rPr>
        <w:t xml:space="preserve">pernah berkunjung atau berbelanja ke </w:t>
      </w:r>
      <w:r w:rsidR="00B26F4D">
        <w:rPr>
          <w:sz w:val="24"/>
          <w:szCs w:val="24"/>
        </w:rPr>
        <w:t>Kedai Zona Nyaman</w:t>
      </w:r>
      <w:r w:rsidR="00B26F4D" w:rsidRPr="006E2349">
        <w:rPr>
          <w:sz w:val="24"/>
          <w:szCs w:val="24"/>
        </w:rPr>
        <w:t xml:space="preserve"> Samarinda</w:t>
      </w:r>
      <w:r>
        <w:t xml:space="preserve">. Sedangkan sampel adalah sebagian dari jumlah dan karakteristik populasi jika populasi berjumlah besar. Hasil yang didapat dari mempelajari sampel, kesimpulannya dapat diterapkan pada populasi. Karena hal itu, maka sampel harus benar-benar mewakili dari populasi tersebut (Sugiyono, 2015:62). Teknik pengambilan sampel pada penelitian ini menggunakan teknik </w:t>
      </w:r>
      <w:r w:rsidR="00B26F4D" w:rsidRPr="006E2349">
        <w:rPr>
          <w:i/>
          <w:sz w:val="24"/>
          <w:szCs w:val="24"/>
        </w:rPr>
        <w:t xml:space="preserve">purposive sampling, </w:t>
      </w:r>
      <w:r w:rsidR="00B26F4D" w:rsidRPr="006E2349">
        <w:rPr>
          <w:sz w:val="24"/>
          <w:szCs w:val="24"/>
        </w:rPr>
        <w:t xml:space="preserve">yaitu pengambilan sampel dengan cara memberikan kriteria dan pertimbangan tertentu kepada sampel. </w:t>
      </w:r>
      <w:r>
        <w:t xml:space="preserve">(Sugiyono, 2015:63). Penentuan </w:t>
      </w:r>
      <w:r w:rsidR="00B26F4D" w:rsidRPr="006E2349">
        <w:rPr>
          <w:sz w:val="24"/>
          <w:szCs w:val="24"/>
        </w:rPr>
        <w:t xml:space="preserve">Menurut </w:t>
      </w:r>
      <w:r w:rsidR="00B26F4D">
        <w:rPr>
          <w:sz w:val="24"/>
          <w:szCs w:val="24"/>
        </w:rPr>
        <w:fldChar w:fldCharType="begin" w:fldLock="1"/>
      </w:r>
      <w:r w:rsidR="00B26F4D">
        <w:rPr>
          <w:sz w:val="24"/>
          <w:szCs w:val="24"/>
        </w:rPr>
        <w:instrText>ADDIN CSL_CITATION {"citationItems":[{"id":"ITEM-1","itemData":{"ISBN":"979-704-254-5","abstract":"Pedoman Penelitian Untuk Penulisan Skripsi Tesis dan Disertasi Ilmu Manajemen","author":[{"dropping-particle":"","family":"Ferdinand","given":"Augusty","non-dropping-particle":"","parse-names":false,"suffix":""}],"edition":"Kelima","id":"ITEM-1","issued":{"date-parts":[["2014"]]},"number-of-pages":"34-37","publisher":"Badan Penerbit Universitas Diponegoro","title":"Metode Penelitian Manajemen: Pedoman Penelitian Untuk Penulisan Skripsi Tesis dan Disertasi Ilmu Manajemen","type":"book"},"uris":["http://www.mendeley.com/documents/?uuid=e66d7784-1ccb-47b5-8fb1-7bc0411873a1"]}],"mendeley":{"formattedCitation":"(Ferdinand, 2014a)","manualFormatting":"(Ferdinand, 2014)","plainTextFormattedCitation":"(Ferdinand, 2014a)","previouslyFormattedCitation":"(Ferdinand, 2014a)"},"properties":{"noteIndex":0},"schema":"https://github.com/citation-style-language/schema/raw/master/csl-citation.json"}</w:instrText>
      </w:r>
      <w:r w:rsidR="00B26F4D">
        <w:rPr>
          <w:sz w:val="24"/>
          <w:szCs w:val="24"/>
        </w:rPr>
        <w:fldChar w:fldCharType="separate"/>
      </w:r>
      <w:r w:rsidR="00B26F4D">
        <w:rPr>
          <w:noProof/>
          <w:sz w:val="24"/>
          <w:szCs w:val="24"/>
        </w:rPr>
        <w:t>(Ferdinand, 2014</w:t>
      </w:r>
      <w:r w:rsidR="00B26F4D" w:rsidRPr="00347ED2">
        <w:rPr>
          <w:noProof/>
          <w:sz w:val="24"/>
          <w:szCs w:val="24"/>
        </w:rPr>
        <w:t>)</w:t>
      </w:r>
      <w:r w:rsidR="00B26F4D">
        <w:rPr>
          <w:sz w:val="24"/>
          <w:szCs w:val="24"/>
        </w:rPr>
        <w:fldChar w:fldCharType="end"/>
      </w:r>
      <w:r w:rsidR="00B26F4D">
        <w:rPr>
          <w:sz w:val="24"/>
          <w:szCs w:val="24"/>
        </w:rPr>
        <w:t xml:space="preserve"> </w:t>
      </w:r>
      <w:r w:rsidR="00B26F4D" w:rsidRPr="006E2349">
        <w:rPr>
          <w:sz w:val="24"/>
          <w:szCs w:val="24"/>
        </w:rPr>
        <w:t>penetapan sampel disarankan menggunakan ukuran sampel minimal 5 sampai 10 kali untuk setiap jumlah parameter yang diestimasikan. Jumlah indikator pada penelitian ini s</w:t>
      </w:r>
      <w:r w:rsidR="00B26F4D">
        <w:rPr>
          <w:sz w:val="24"/>
          <w:szCs w:val="24"/>
        </w:rPr>
        <w:t>ebanyak 12</w:t>
      </w:r>
      <w:r w:rsidR="00B26F4D" w:rsidRPr="006E2349">
        <w:rPr>
          <w:sz w:val="24"/>
          <w:szCs w:val="24"/>
        </w:rPr>
        <w:t xml:space="preserve"> buah, maka jumlah sampel pada</w:t>
      </w:r>
      <w:r w:rsidR="00B26F4D">
        <w:rPr>
          <w:sz w:val="24"/>
          <w:szCs w:val="24"/>
        </w:rPr>
        <w:t xml:space="preserve"> penelitian ini sebanyak 10 x 12</w:t>
      </w:r>
      <w:r w:rsidR="00B26F4D" w:rsidRPr="006E2349">
        <w:rPr>
          <w:sz w:val="24"/>
          <w:szCs w:val="24"/>
        </w:rPr>
        <w:t xml:space="preserve"> (jumlah parameter yang diestimasikan</w:t>
      </w:r>
      <w:r w:rsidR="00B26F4D">
        <w:rPr>
          <w:sz w:val="24"/>
          <w:szCs w:val="24"/>
        </w:rPr>
        <w:t>) = 12</w:t>
      </w:r>
      <w:r w:rsidR="00B26F4D" w:rsidRPr="006E2349">
        <w:rPr>
          <w:sz w:val="24"/>
          <w:szCs w:val="24"/>
        </w:rPr>
        <w:t xml:space="preserve">0 orang yang berasal dari </w:t>
      </w:r>
      <w:r w:rsidR="00B26F4D">
        <w:rPr>
          <w:sz w:val="24"/>
          <w:szCs w:val="24"/>
        </w:rPr>
        <w:t>konsumen</w:t>
      </w:r>
      <w:r w:rsidR="00B26F4D" w:rsidRPr="006E2349">
        <w:rPr>
          <w:sz w:val="24"/>
          <w:szCs w:val="24"/>
        </w:rPr>
        <w:t xml:space="preserve"> </w:t>
      </w:r>
      <w:r w:rsidR="00B26F4D">
        <w:rPr>
          <w:sz w:val="24"/>
          <w:szCs w:val="24"/>
        </w:rPr>
        <w:t>Kedai Zona Nyaman Samarinda.</w:t>
      </w:r>
    </w:p>
    <w:p w:rsidR="00B26F4D" w:rsidRPr="00B26F4D" w:rsidRDefault="00B26F4D" w:rsidP="00B26F4D">
      <w:pPr>
        <w:spacing w:line="360" w:lineRule="auto"/>
        <w:ind w:left="426" w:firstLine="567"/>
        <w:jc w:val="both"/>
        <w:rPr>
          <w:sz w:val="24"/>
          <w:szCs w:val="24"/>
        </w:rPr>
      </w:pPr>
    </w:p>
    <w:p w:rsidR="002A3DB4" w:rsidRDefault="000C6237">
      <w:pPr>
        <w:pStyle w:val="Heading1"/>
        <w:spacing w:before="1"/>
      </w:pPr>
      <w:r>
        <w:t>METODE PENGUMPULAN DATA</w:t>
      </w:r>
    </w:p>
    <w:p w:rsidR="002A3DB4" w:rsidRDefault="002A3DB4">
      <w:pPr>
        <w:pStyle w:val="BodyText"/>
        <w:spacing w:before="1"/>
        <w:rPr>
          <w:b/>
          <w:sz w:val="36"/>
        </w:rPr>
      </w:pPr>
    </w:p>
    <w:p w:rsidR="002A3DB4" w:rsidRDefault="000C6237" w:rsidP="00232ABB">
      <w:pPr>
        <w:pStyle w:val="BodyText"/>
        <w:spacing w:before="1" w:line="360" w:lineRule="auto"/>
        <w:ind w:left="426" w:right="156" w:firstLine="653"/>
        <w:jc w:val="both"/>
      </w:pPr>
      <w:r>
        <w:t xml:space="preserve">Pengumpulan data penelitian ini menggunakan angket atau kuesioner yang dibuat melalui layanan </w:t>
      </w:r>
      <w:r>
        <w:rPr>
          <w:i/>
        </w:rPr>
        <w:t xml:space="preserve">Google Form. </w:t>
      </w:r>
      <w:r>
        <w:t>Menurut Abdillah &amp; Hartono, (2015:52) kuesioner merupakan metode pengumpulan data primer dengan menggunakan sejumlah item pertanyaan atau pernyataan dalam format tertentu. Format pertanyaan atau pernyataan kuesioner dapat dibuat secara terbuka maupun</w:t>
      </w:r>
    </w:p>
    <w:p w:rsidR="002A3DB4" w:rsidRDefault="000C6237">
      <w:pPr>
        <w:pStyle w:val="BodyText"/>
        <w:spacing w:before="76" w:line="360" w:lineRule="auto"/>
        <w:ind w:left="340" w:right="171"/>
        <w:jc w:val="both"/>
      </w:pPr>
      <w:r>
        <w:t>tertutup. Dalam penelitian ini digunakan kuesioner dengan format tertutup, artinya responden hanya boleh menjawab atau berpendapat dari pilihan jawaban atau pendapat yang telah disediakan oleh peneliti.</w:t>
      </w:r>
    </w:p>
    <w:p w:rsidR="002A3DB4" w:rsidRDefault="002A3DB4">
      <w:pPr>
        <w:pStyle w:val="BodyText"/>
        <w:spacing w:before="5"/>
        <w:rPr>
          <w:sz w:val="22"/>
        </w:rPr>
      </w:pPr>
    </w:p>
    <w:p w:rsidR="002A3DB4" w:rsidRDefault="000C6237">
      <w:pPr>
        <w:pStyle w:val="Heading1"/>
        <w:jc w:val="both"/>
      </w:pPr>
      <w:r>
        <w:t>METODE ANALISIS DATA</w:t>
      </w:r>
    </w:p>
    <w:p w:rsidR="002A3DB4" w:rsidRDefault="000C6237">
      <w:pPr>
        <w:pStyle w:val="BodyText"/>
        <w:spacing w:before="129" w:line="357" w:lineRule="auto"/>
        <w:ind w:left="364" w:right="420" w:firstLine="708"/>
        <w:jc w:val="both"/>
      </w:pPr>
      <w:r>
        <w:t>Penelitian ini menggunakan Analisis Regresi Berganda dengan pengolahan data menggunakan program SPSS (</w:t>
      </w:r>
      <w:r>
        <w:rPr>
          <w:i/>
        </w:rPr>
        <w:t>Statistical Product and Service Solution</w:t>
      </w:r>
      <w:r>
        <w:t>) versi 22. Adapun tahapan-tahapan analisis adalah sebagai berikut :</w:t>
      </w:r>
    </w:p>
    <w:p w:rsidR="002A3DB4" w:rsidRDefault="000C6237">
      <w:pPr>
        <w:pStyle w:val="Heading2"/>
        <w:spacing w:before="6"/>
        <w:jc w:val="both"/>
      </w:pPr>
      <w:r>
        <w:t>Uji Validitas</w:t>
      </w:r>
    </w:p>
    <w:p w:rsidR="002A3DB4" w:rsidRDefault="000C6237">
      <w:pPr>
        <w:pStyle w:val="BodyText"/>
        <w:spacing w:before="136" w:line="360" w:lineRule="auto"/>
        <w:ind w:left="340" w:right="157" w:firstLine="772"/>
        <w:jc w:val="both"/>
      </w:pPr>
      <w:r>
        <w:t>Pada dasarnya kata “valid” sama dengan kata “good”. Validitas dimaksudkan sebagai “mengukur apa yang seharusnya diukur” (Ferdinand, 2014:250). Uji validitas dilakukan dengan membandingkan nilai r hitung dengan r tabel, apabila r hitung &gt; r tabel maka kuesioner dinyatakan sah. Syarat minimum sebutir instrumen data dianggap valid jika r hitung ≥ 0,</w:t>
      </w:r>
      <w:r w:rsidR="007923AC">
        <w:t>179</w:t>
      </w:r>
      <w:r>
        <w:t xml:space="preserve">(Sugiyono, </w:t>
      </w:r>
      <w:r>
        <w:lastRenderedPageBreak/>
        <w:t>2015:348). Rumus uji validitas menggunakan rumus pearson dengan angka kasar yang diproses menggunakan software SPSS 22.</w:t>
      </w:r>
    </w:p>
    <w:p w:rsidR="002A3DB4" w:rsidRDefault="000C6237">
      <w:pPr>
        <w:pStyle w:val="Heading2"/>
        <w:spacing w:before="5"/>
        <w:jc w:val="both"/>
      </w:pPr>
      <w:r>
        <w:t>Uji Reliabilitas</w:t>
      </w:r>
    </w:p>
    <w:p w:rsidR="002A3DB4" w:rsidRDefault="000C6237" w:rsidP="00232ABB">
      <w:pPr>
        <w:pStyle w:val="BodyText"/>
        <w:spacing w:before="136" w:line="360" w:lineRule="auto"/>
        <w:ind w:left="426" w:right="160" w:firstLine="567"/>
        <w:jc w:val="both"/>
      </w:pPr>
      <w:r>
        <w:t>Sebuah data dikatakan reliabel atau terpercaya apabila instrumen itu secara konsisten menghasilkan hasil yang sama setiap kali dilakukan pengukuran (Ferdinand, 2014:251). Uji reliabilitas yang digunakan dalam penelitian ini adalah Internal Consistency Reliability dengan menggunakan koefisien Cronbach Alpha. Hal ini sesuai dengan tujuan untuk menguji konsistensi nilai instrumen penelitian ini. Uji diproses menggunakan software SPSS 22. Data dapat dikatakan reliabel jika Cronbach Alpha &gt; 0,600 (Sugiyono, 2015:348).</w:t>
      </w:r>
    </w:p>
    <w:p w:rsidR="002A3DB4" w:rsidRDefault="000C6237">
      <w:pPr>
        <w:pStyle w:val="Heading2"/>
        <w:spacing w:before="5"/>
        <w:jc w:val="both"/>
      </w:pPr>
      <w:r>
        <w:t>Koefisien Korelasi (R)</w:t>
      </w:r>
    </w:p>
    <w:p w:rsidR="002A3DB4" w:rsidRDefault="000C6237">
      <w:pPr>
        <w:pStyle w:val="BodyText"/>
        <w:spacing w:before="136" w:line="360" w:lineRule="auto"/>
        <w:ind w:left="364" w:right="423" w:firstLine="708"/>
        <w:jc w:val="both"/>
      </w:pPr>
      <w:r>
        <w:t>Koefisien</w:t>
      </w:r>
      <w:r>
        <w:rPr>
          <w:spacing w:val="-10"/>
        </w:rPr>
        <w:t xml:space="preserve"> </w:t>
      </w:r>
      <w:r>
        <w:t>korelasi</w:t>
      </w:r>
      <w:r>
        <w:rPr>
          <w:spacing w:val="-10"/>
        </w:rPr>
        <w:t xml:space="preserve"> </w:t>
      </w:r>
      <w:r>
        <w:t>digunakan</w:t>
      </w:r>
      <w:r>
        <w:rPr>
          <w:spacing w:val="-10"/>
        </w:rPr>
        <w:t xml:space="preserve"> </w:t>
      </w:r>
      <w:r>
        <w:t>untuk</w:t>
      </w:r>
      <w:r>
        <w:rPr>
          <w:spacing w:val="-14"/>
        </w:rPr>
        <w:t xml:space="preserve"> </w:t>
      </w:r>
      <w:r>
        <w:t>menjawab</w:t>
      </w:r>
      <w:r>
        <w:rPr>
          <w:spacing w:val="-10"/>
        </w:rPr>
        <w:t xml:space="preserve"> </w:t>
      </w:r>
      <w:r>
        <w:t>seberapa</w:t>
      </w:r>
      <w:r>
        <w:rPr>
          <w:spacing w:val="-7"/>
        </w:rPr>
        <w:t xml:space="preserve"> </w:t>
      </w:r>
      <w:r>
        <w:t>erat</w:t>
      </w:r>
      <w:r>
        <w:rPr>
          <w:spacing w:val="-10"/>
        </w:rPr>
        <w:t xml:space="preserve"> </w:t>
      </w:r>
      <w:r>
        <w:t>hubungan</w:t>
      </w:r>
      <w:r>
        <w:rPr>
          <w:spacing w:val="-15"/>
        </w:rPr>
        <w:t xml:space="preserve"> </w:t>
      </w:r>
      <w:r>
        <w:t>linier</w:t>
      </w:r>
      <w:r>
        <w:rPr>
          <w:spacing w:val="-9"/>
        </w:rPr>
        <w:t xml:space="preserve"> </w:t>
      </w:r>
      <w:r>
        <w:t>antara</w:t>
      </w:r>
      <w:r>
        <w:rPr>
          <w:spacing w:val="-13"/>
        </w:rPr>
        <w:t xml:space="preserve"> </w:t>
      </w:r>
      <w:r>
        <w:t>variabel independen</w:t>
      </w:r>
      <w:r>
        <w:rPr>
          <w:spacing w:val="-9"/>
        </w:rPr>
        <w:t xml:space="preserve"> </w:t>
      </w:r>
      <w:r>
        <w:t>(X)</w:t>
      </w:r>
      <w:r>
        <w:rPr>
          <w:spacing w:val="-5"/>
        </w:rPr>
        <w:t xml:space="preserve"> </w:t>
      </w:r>
      <w:r>
        <w:t>dengan</w:t>
      </w:r>
      <w:r>
        <w:rPr>
          <w:spacing w:val="-6"/>
        </w:rPr>
        <w:t xml:space="preserve"> </w:t>
      </w:r>
      <w:r>
        <w:t>variabel</w:t>
      </w:r>
      <w:r>
        <w:rPr>
          <w:spacing w:val="-3"/>
        </w:rPr>
        <w:t xml:space="preserve"> </w:t>
      </w:r>
      <w:r>
        <w:t>dependen</w:t>
      </w:r>
      <w:r>
        <w:rPr>
          <w:spacing w:val="-13"/>
        </w:rPr>
        <w:t xml:space="preserve"> </w:t>
      </w:r>
      <w:r>
        <w:t>(Y).</w:t>
      </w:r>
      <w:r>
        <w:rPr>
          <w:spacing w:val="2"/>
        </w:rPr>
        <w:t xml:space="preserve"> </w:t>
      </w:r>
      <w:r>
        <w:t>Koefisien</w:t>
      </w:r>
      <w:r>
        <w:rPr>
          <w:spacing w:val="-5"/>
        </w:rPr>
        <w:t xml:space="preserve"> </w:t>
      </w:r>
      <w:r>
        <w:t>korelasi</w:t>
      </w:r>
      <w:r>
        <w:rPr>
          <w:spacing w:val="-4"/>
        </w:rPr>
        <w:t xml:space="preserve"> </w:t>
      </w:r>
      <w:r>
        <w:t>ditunjukkan</w:t>
      </w:r>
      <w:r>
        <w:rPr>
          <w:spacing w:val="-8"/>
        </w:rPr>
        <w:t xml:space="preserve"> </w:t>
      </w:r>
      <w:r>
        <w:t>oleh</w:t>
      </w:r>
      <w:r>
        <w:rPr>
          <w:spacing w:val="-9"/>
        </w:rPr>
        <w:t xml:space="preserve"> </w:t>
      </w:r>
      <w:r>
        <w:t>angka</w:t>
      </w:r>
      <w:r>
        <w:rPr>
          <w:spacing w:val="-1"/>
        </w:rPr>
        <w:t xml:space="preserve"> </w:t>
      </w:r>
      <w:r>
        <w:rPr>
          <w:i/>
        </w:rPr>
        <w:t>R</w:t>
      </w:r>
      <w:r>
        <w:rPr>
          <w:i/>
          <w:spacing w:val="-5"/>
        </w:rPr>
        <w:t xml:space="preserve"> </w:t>
      </w:r>
      <w:r>
        <w:t xml:space="preserve">dalam </w:t>
      </w:r>
      <w:r>
        <w:rPr>
          <w:i/>
        </w:rPr>
        <w:t>model</w:t>
      </w:r>
      <w:r>
        <w:rPr>
          <w:i/>
          <w:spacing w:val="-12"/>
        </w:rPr>
        <w:t xml:space="preserve"> </w:t>
      </w:r>
      <w:r>
        <w:rPr>
          <w:i/>
        </w:rPr>
        <w:t>summary</w:t>
      </w:r>
      <w:r>
        <w:rPr>
          <w:i/>
          <w:spacing w:val="-11"/>
        </w:rPr>
        <w:t xml:space="preserve"> </w:t>
      </w:r>
      <w:r>
        <w:t>yang</w:t>
      </w:r>
      <w:r>
        <w:rPr>
          <w:spacing w:val="-16"/>
        </w:rPr>
        <w:t xml:space="preserve"> </w:t>
      </w:r>
      <w:r>
        <w:t>dihasilkan</w:t>
      </w:r>
      <w:r>
        <w:rPr>
          <w:spacing w:val="-11"/>
        </w:rPr>
        <w:t xml:space="preserve"> </w:t>
      </w:r>
      <w:r>
        <w:t>oleh</w:t>
      </w:r>
      <w:r>
        <w:rPr>
          <w:spacing w:val="-12"/>
        </w:rPr>
        <w:t xml:space="preserve"> </w:t>
      </w:r>
      <w:r>
        <w:t>program</w:t>
      </w:r>
      <w:r>
        <w:rPr>
          <w:spacing w:val="-11"/>
        </w:rPr>
        <w:t xml:space="preserve"> </w:t>
      </w:r>
      <w:r>
        <w:t>SPSS</w:t>
      </w:r>
      <w:r>
        <w:rPr>
          <w:spacing w:val="-17"/>
        </w:rPr>
        <w:t xml:space="preserve"> </w:t>
      </w:r>
      <w:r>
        <w:t>22.</w:t>
      </w:r>
      <w:r>
        <w:rPr>
          <w:spacing w:val="-9"/>
        </w:rPr>
        <w:t xml:space="preserve"> </w:t>
      </w:r>
      <w:r>
        <w:t>Untuk</w:t>
      </w:r>
      <w:r>
        <w:rPr>
          <w:spacing w:val="-12"/>
        </w:rPr>
        <w:t xml:space="preserve"> </w:t>
      </w:r>
      <w:r>
        <w:t>menafsirkan</w:t>
      </w:r>
      <w:r>
        <w:rPr>
          <w:spacing w:val="-11"/>
        </w:rPr>
        <w:t xml:space="preserve"> </w:t>
      </w:r>
      <w:r>
        <w:t>koefisien</w:t>
      </w:r>
      <w:r>
        <w:rPr>
          <w:spacing w:val="-23"/>
        </w:rPr>
        <w:t xml:space="preserve"> </w:t>
      </w:r>
      <w:r>
        <w:t>korelasi</w:t>
      </w:r>
      <w:r>
        <w:rPr>
          <w:spacing w:val="-10"/>
        </w:rPr>
        <w:t xml:space="preserve"> </w:t>
      </w:r>
      <w:r>
        <w:t>yang dihasilkan besar atau kecil, maka mengikuti pedoman ketentuan yang</w:t>
      </w:r>
      <w:r>
        <w:rPr>
          <w:spacing w:val="-44"/>
        </w:rPr>
        <w:t xml:space="preserve"> </w:t>
      </w:r>
      <w:r>
        <w:t>tertera pada tabel berikut:</w:t>
      </w:r>
    </w:p>
    <w:p w:rsidR="002A3DB4" w:rsidRDefault="000C6237">
      <w:pPr>
        <w:pStyle w:val="Heading1"/>
        <w:spacing w:before="1"/>
        <w:ind w:left="3069"/>
        <w:jc w:val="both"/>
      </w:pPr>
      <w:r>
        <w:t>Pedoman Interpretasi Koefisien Korelasi</w:t>
      </w:r>
    </w:p>
    <w:tbl>
      <w:tblPr>
        <w:tblW w:w="0" w:type="auto"/>
        <w:tblInd w:w="1356" w:type="dxa"/>
        <w:tblLayout w:type="fixed"/>
        <w:tblCellMar>
          <w:left w:w="0" w:type="dxa"/>
          <w:right w:w="0" w:type="dxa"/>
        </w:tblCellMar>
        <w:tblLook w:val="01E0" w:firstRow="1" w:lastRow="1" w:firstColumn="1" w:lastColumn="1" w:noHBand="0" w:noVBand="0"/>
      </w:tblPr>
      <w:tblGrid>
        <w:gridCol w:w="3754"/>
        <w:gridCol w:w="3757"/>
      </w:tblGrid>
      <w:tr w:rsidR="002A3DB4">
        <w:trPr>
          <w:trHeight w:val="263"/>
        </w:trPr>
        <w:tc>
          <w:tcPr>
            <w:tcW w:w="3754" w:type="dxa"/>
            <w:shd w:val="clear" w:color="auto" w:fill="000000"/>
          </w:tcPr>
          <w:p w:rsidR="002A3DB4" w:rsidRDefault="000C6237">
            <w:pPr>
              <w:pStyle w:val="TableParagraph"/>
              <w:spacing w:line="244" w:lineRule="exact"/>
              <w:ind w:left="1036"/>
              <w:rPr>
                <w:b/>
              </w:rPr>
            </w:pPr>
            <w:r>
              <w:rPr>
                <w:b/>
                <w:color w:val="FFFFFF"/>
              </w:rPr>
              <w:t>Interval Koefisien</w:t>
            </w:r>
          </w:p>
        </w:tc>
        <w:tc>
          <w:tcPr>
            <w:tcW w:w="3757" w:type="dxa"/>
            <w:shd w:val="clear" w:color="auto" w:fill="000000"/>
          </w:tcPr>
          <w:p w:rsidR="002A3DB4" w:rsidRDefault="000C6237">
            <w:pPr>
              <w:pStyle w:val="TableParagraph"/>
              <w:spacing w:line="244" w:lineRule="exact"/>
              <w:ind w:left="979"/>
              <w:rPr>
                <w:b/>
              </w:rPr>
            </w:pPr>
            <w:r>
              <w:rPr>
                <w:b/>
                <w:color w:val="FFFFFF"/>
              </w:rPr>
              <w:t>Tingkat Hubungan</w:t>
            </w:r>
          </w:p>
        </w:tc>
      </w:tr>
      <w:tr w:rsidR="002A3DB4">
        <w:trPr>
          <w:trHeight w:val="1271"/>
        </w:trPr>
        <w:tc>
          <w:tcPr>
            <w:tcW w:w="3754" w:type="dxa"/>
            <w:tcBorders>
              <w:left w:val="single" w:sz="4" w:space="0" w:color="000000"/>
              <w:bottom w:val="single" w:sz="4" w:space="0" w:color="000000"/>
              <w:right w:val="single" w:sz="4" w:space="0" w:color="000000"/>
            </w:tcBorders>
          </w:tcPr>
          <w:p w:rsidR="002A3DB4" w:rsidRDefault="000C6237">
            <w:pPr>
              <w:pStyle w:val="TableParagraph"/>
              <w:spacing w:before="6" w:line="252" w:lineRule="exact"/>
              <w:ind w:left="115"/>
            </w:pPr>
            <w:r>
              <w:t>0,000 –</w:t>
            </w:r>
            <w:r>
              <w:rPr>
                <w:spacing w:val="-5"/>
              </w:rPr>
              <w:t xml:space="preserve"> </w:t>
            </w:r>
            <w:r>
              <w:t>0,199</w:t>
            </w:r>
          </w:p>
          <w:p w:rsidR="002A3DB4" w:rsidRDefault="000C6237">
            <w:pPr>
              <w:pStyle w:val="TableParagraph"/>
              <w:spacing w:line="252" w:lineRule="exact"/>
              <w:ind w:left="115"/>
            </w:pPr>
            <w:r>
              <w:t>0,200 –</w:t>
            </w:r>
            <w:r>
              <w:rPr>
                <w:spacing w:val="-5"/>
              </w:rPr>
              <w:t xml:space="preserve"> </w:t>
            </w:r>
            <w:r>
              <w:t>0,399</w:t>
            </w:r>
          </w:p>
          <w:p w:rsidR="002A3DB4" w:rsidRDefault="000C6237">
            <w:pPr>
              <w:pStyle w:val="TableParagraph"/>
              <w:spacing w:line="252" w:lineRule="exact"/>
              <w:ind w:left="115"/>
            </w:pPr>
            <w:r>
              <w:t>0,400 –</w:t>
            </w:r>
            <w:r>
              <w:rPr>
                <w:spacing w:val="-5"/>
              </w:rPr>
              <w:t xml:space="preserve"> </w:t>
            </w:r>
            <w:r>
              <w:t>0,599</w:t>
            </w:r>
          </w:p>
          <w:p w:rsidR="002A3DB4" w:rsidRDefault="000C6237">
            <w:pPr>
              <w:pStyle w:val="TableParagraph"/>
              <w:spacing w:line="244" w:lineRule="exact"/>
              <w:ind w:left="115"/>
            </w:pPr>
            <w:r>
              <w:t>0,600 –</w:t>
            </w:r>
            <w:r>
              <w:rPr>
                <w:spacing w:val="-5"/>
              </w:rPr>
              <w:t xml:space="preserve"> </w:t>
            </w:r>
            <w:r>
              <w:t>0,799</w:t>
            </w:r>
          </w:p>
          <w:p w:rsidR="002A3DB4" w:rsidRDefault="000C6237">
            <w:pPr>
              <w:pStyle w:val="TableParagraph"/>
              <w:spacing w:line="244" w:lineRule="exact"/>
              <w:ind w:left="115"/>
            </w:pPr>
            <w:r>
              <w:t>0,800 –</w:t>
            </w:r>
            <w:r>
              <w:rPr>
                <w:spacing w:val="-5"/>
              </w:rPr>
              <w:t xml:space="preserve"> </w:t>
            </w:r>
            <w:r>
              <w:t>1,000</w:t>
            </w:r>
          </w:p>
        </w:tc>
        <w:tc>
          <w:tcPr>
            <w:tcW w:w="3757" w:type="dxa"/>
            <w:tcBorders>
              <w:left w:val="single" w:sz="4" w:space="0" w:color="000000"/>
              <w:bottom w:val="single" w:sz="4" w:space="0" w:color="000000"/>
              <w:right w:val="single" w:sz="4" w:space="0" w:color="000000"/>
            </w:tcBorders>
          </w:tcPr>
          <w:p w:rsidR="002A3DB4" w:rsidRDefault="000C6237">
            <w:pPr>
              <w:pStyle w:val="TableParagraph"/>
              <w:spacing w:before="2"/>
              <w:ind w:left="110" w:right="2398"/>
            </w:pPr>
            <w:r>
              <w:t>Sangat lemah Lemah Sedang</w:t>
            </w:r>
          </w:p>
          <w:p w:rsidR="002A3DB4" w:rsidRDefault="000C6237">
            <w:pPr>
              <w:pStyle w:val="TableParagraph"/>
              <w:spacing w:before="15" w:line="240" w:lineRule="exact"/>
              <w:ind w:left="110" w:right="2609"/>
            </w:pPr>
            <w:r>
              <w:t>Kuat Sangat</w:t>
            </w:r>
            <w:r>
              <w:rPr>
                <w:spacing w:val="-5"/>
              </w:rPr>
              <w:t xml:space="preserve"> kuat</w:t>
            </w:r>
          </w:p>
        </w:tc>
      </w:tr>
      <w:tr w:rsidR="002A3DB4">
        <w:trPr>
          <w:trHeight w:val="233"/>
        </w:trPr>
        <w:tc>
          <w:tcPr>
            <w:tcW w:w="7511" w:type="dxa"/>
            <w:gridSpan w:val="2"/>
            <w:tcBorders>
              <w:top w:val="single" w:sz="4" w:space="0" w:color="000000"/>
              <w:left w:val="single" w:sz="4" w:space="0" w:color="000000"/>
              <w:bottom w:val="single" w:sz="4" w:space="0" w:color="000000"/>
              <w:right w:val="single" w:sz="4" w:space="0" w:color="000000"/>
            </w:tcBorders>
          </w:tcPr>
          <w:p w:rsidR="002A3DB4" w:rsidRDefault="000C6237">
            <w:pPr>
              <w:pStyle w:val="TableParagraph"/>
              <w:spacing w:line="214" w:lineRule="exact"/>
              <w:ind w:left="115"/>
              <w:rPr>
                <w:i/>
                <w:sz w:val="20"/>
              </w:rPr>
            </w:pPr>
            <w:r>
              <w:rPr>
                <w:b/>
                <w:i/>
                <w:sz w:val="20"/>
              </w:rPr>
              <w:t xml:space="preserve">Sumber: </w:t>
            </w:r>
            <w:r>
              <w:rPr>
                <w:i/>
                <w:sz w:val="20"/>
              </w:rPr>
              <w:t>Sugiyono (2015)</w:t>
            </w:r>
          </w:p>
        </w:tc>
      </w:tr>
    </w:tbl>
    <w:p w:rsidR="002A3DB4" w:rsidRDefault="002A3DB4">
      <w:pPr>
        <w:pStyle w:val="BodyText"/>
        <w:rPr>
          <w:b/>
          <w:sz w:val="26"/>
        </w:rPr>
      </w:pPr>
    </w:p>
    <w:p w:rsidR="002A3DB4" w:rsidRDefault="002A3DB4">
      <w:pPr>
        <w:pStyle w:val="BodyText"/>
        <w:spacing w:before="7"/>
        <w:rPr>
          <w:b/>
          <w:sz w:val="21"/>
        </w:rPr>
      </w:pPr>
    </w:p>
    <w:p w:rsidR="002A3DB4" w:rsidRDefault="000C6237">
      <w:pPr>
        <w:pStyle w:val="Heading2"/>
        <w:spacing w:before="1"/>
        <w:ind w:left="364"/>
        <w:jc w:val="both"/>
      </w:pPr>
      <w:r>
        <w:t>Koefisien Determinasi (R</w:t>
      </w:r>
      <w:r>
        <w:rPr>
          <w:vertAlign w:val="superscript"/>
        </w:rPr>
        <w:t>2</w:t>
      </w:r>
      <w:r>
        <w:t>)</w:t>
      </w:r>
    </w:p>
    <w:p w:rsidR="002A3DB4" w:rsidRDefault="000C6237">
      <w:pPr>
        <w:pStyle w:val="BodyText"/>
        <w:spacing w:before="76" w:line="360" w:lineRule="auto"/>
        <w:ind w:left="364" w:right="424" w:firstLine="708"/>
        <w:jc w:val="both"/>
      </w:pPr>
      <w:r>
        <w:t xml:space="preserve">Perhitungan koefisien determinasi digunakan untuk mengukur besaran pengaruh variabel independen terhadap variabel dependen. Koefisien determinasi ditunjukkan oleh angka </w:t>
      </w:r>
      <w:r>
        <w:rPr>
          <w:i/>
        </w:rPr>
        <w:t xml:space="preserve">R-Square </w:t>
      </w:r>
      <w:r>
        <w:t xml:space="preserve">dalam </w:t>
      </w:r>
      <w:r>
        <w:rPr>
          <w:i/>
        </w:rPr>
        <w:t xml:space="preserve">model summary </w:t>
      </w:r>
      <w:r>
        <w:t xml:space="preserve">yang dihasilkan oleh program SPSS 22. Semakin besar nilai </w:t>
      </w:r>
      <w:r>
        <w:rPr>
          <w:i/>
        </w:rPr>
        <w:t>R</w:t>
      </w:r>
      <w:r>
        <w:rPr>
          <w:i/>
          <w:vertAlign w:val="superscript"/>
        </w:rPr>
        <w:t>2</w:t>
      </w:r>
      <w:r>
        <w:rPr>
          <w:i/>
        </w:rPr>
        <w:t xml:space="preserve"> </w:t>
      </w:r>
      <w:r>
        <w:t>maka semakin besar pengaruh hubungan variabel tersebut yang dinyatakan dengan rumus berikut Ferdinand, (2014:173):</w:t>
      </w:r>
    </w:p>
    <w:p w:rsidR="002A3DB4" w:rsidRDefault="002A3DB4">
      <w:pPr>
        <w:pStyle w:val="BodyText"/>
        <w:rPr>
          <w:sz w:val="20"/>
        </w:rPr>
      </w:pPr>
    </w:p>
    <w:p w:rsidR="00232ABB" w:rsidRPr="00603F39" w:rsidRDefault="00392608" w:rsidP="00232ABB">
      <w:pPr>
        <w:spacing w:line="480" w:lineRule="auto"/>
        <w:ind w:left="567"/>
        <w:contextualSpacing/>
        <w:jc w:val="center"/>
        <w:rPr>
          <w:sz w:val="24"/>
          <w:szCs w:val="24"/>
        </w:rPr>
      </w:pPr>
      <m:oMathPara>
        <m:oMath>
          <m:sSup>
            <m:sSupPr>
              <m:ctrlPr>
                <w:rPr>
                  <w:rFonts w:ascii="Cambria Math" w:eastAsia="Calibri" w:hAnsi="Cambria Math"/>
                  <w:i/>
                  <w:sz w:val="24"/>
                  <w:szCs w:val="24"/>
                </w:rPr>
              </m:ctrlPr>
            </m:sSupPr>
            <m:e>
              <m:r>
                <w:rPr>
                  <w:rFonts w:ascii="Cambria Math" w:eastAsia="Calibri" w:hAnsi="Cambria Math"/>
                  <w:sz w:val="24"/>
                  <w:szCs w:val="24"/>
                </w:rPr>
                <m:t>R</m:t>
              </m:r>
            </m:e>
            <m:sup>
              <m:r>
                <w:rPr>
                  <w:rFonts w:ascii="Cambria Math" w:eastAsia="Calibri" w:hAnsi="Cambria Math"/>
                  <w:sz w:val="24"/>
                  <w:szCs w:val="24"/>
                </w:rPr>
                <m:t>2</m:t>
              </m:r>
            </m:sup>
          </m:sSup>
          <m:r>
            <w:rPr>
              <w:rFonts w:ascii="Cambria Math" w:eastAsia="Calibri" w:hAnsi="Cambria Math"/>
              <w:sz w:val="24"/>
              <w:szCs w:val="24"/>
            </w:rPr>
            <m:t xml:space="preserve">= </m:t>
          </m:r>
          <m:f>
            <m:fPr>
              <m:ctrlPr>
                <w:rPr>
                  <w:rFonts w:ascii="Cambria Math" w:eastAsia="Calibri" w:hAnsi="Cambria Math"/>
                  <w:i/>
                  <w:sz w:val="24"/>
                  <w:szCs w:val="24"/>
                </w:rPr>
              </m:ctrlPr>
            </m:fPr>
            <m:num>
              <m:r>
                <w:rPr>
                  <w:rFonts w:ascii="Cambria Math" w:eastAsia="Calibri" w:hAnsi="Cambria Math"/>
                  <w:sz w:val="24"/>
                  <w:szCs w:val="24"/>
                </w:rPr>
                <m:t>SSR (Sum of Square Regression)</m:t>
              </m:r>
            </m:num>
            <m:den>
              <m:r>
                <w:rPr>
                  <w:rFonts w:ascii="Cambria Math" w:eastAsia="Calibri" w:hAnsi="Cambria Math"/>
                  <w:sz w:val="24"/>
                  <w:szCs w:val="24"/>
                </w:rPr>
                <m:t>Total SS</m:t>
              </m:r>
            </m:den>
          </m:f>
        </m:oMath>
      </m:oMathPara>
    </w:p>
    <w:p w:rsidR="002A3DB4" w:rsidRDefault="000C6237">
      <w:pPr>
        <w:pStyle w:val="BodyText"/>
        <w:tabs>
          <w:tab w:val="left" w:pos="2380"/>
          <w:tab w:val="left" w:pos="3101"/>
        </w:tabs>
        <w:spacing w:before="21"/>
        <w:ind w:left="364"/>
      </w:pPr>
      <w:r>
        <w:t>Keterangan</w:t>
      </w:r>
      <w:r>
        <w:rPr>
          <w:spacing w:val="-1"/>
        </w:rPr>
        <w:t xml:space="preserve"> </w:t>
      </w:r>
      <w:r>
        <w:t>:</w:t>
      </w:r>
      <w:r>
        <w:tab/>
        <w:t>TTS</w:t>
      </w:r>
      <w:r>
        <w:tab/>
        <w:t>= Total Sum</w:t>
      </w:r>
      <w:r>
        <w:rPr>
          <w:spacing w:val="2"/>
        </w:rPr>
        <w:t xml:space="preserve"> </w:t>
      </w:r>
      <w:r>
        <w:t>Square</w:t>
      </w:r>
    </w:p>
    <w:p w:rsidR="002A3DB4" w:rsidRDefault="000C6237">
      <w:pPr>
        <w:pStyle w:val="BodyText"/>
        <w:tabs>
          <w:tab w:val="left" w:pos="3101"/>
        </w:tabs>
        <w:spacing w:before="136"/>
        <w:ind w:left="2381"/>
      </w:pPr>
      <w:r>
        <w:t>SSE</w:t>
      </w:r>
      <w:r>
        <w:tab/>
        <w:t>= Sum Square of</w:t>
      </w:r>
      <w:r>
        <w:rPr>
          <w:spacing w:val="1"/>
        </w:rPr>
        <w:t xml:space="preserve"> </w:t>
      </w:r>
      <w:r>
        <w:t>Error</w:t>
      </w:r>
    </w:p>
    <w:p w:rsidR="002A3DB4" w:rsidRDefault="000C6237">
      <w:pPr>
        <w:pStyle w:val="BodyText"/>
        <w:tabs>
          <w:tab w:val="left" w:pos="3101"/>
        </w:tabs>
        <w:spacing w:before="136"/>
        <w:ind w:left="2381"/>
      </w:pPr>
      <w:r>
        <w:t>SSR</w:t>
      </w:r>
      <w:r>
        <w:tab/>
        <w:t>= Sum Square of</w:t>
      </w:r>
      <w:r>
        <w:rPr>
          <w:spacing w:val="2"/>
        </w:rPr>
        <w:t xml:space="preserve"> </w:t>
      </w:r>
      <w:r>
        <w:t>Regression</w:t>
      </w:r>
    </w:p>
    <w:p w:rsidR="002A3DB4" w:rsidRDefault="002A3DB4">
      <w:pPr>
        <w:pStyle w:val="BodyText"/>
        <w:rPr>
          <w:sz w:val="30"/>
        </w:rPr>
      </w:pPr>
    </w:p>
    <w:p w:rsidR="002A3DB4" w:rsidRDefault="000C6237">
      <w:pPr>
        <w:pStyle w:val="Heading2"/>
      </w:pPr>
      <w:r>
        <w:t>Analisis Regresi Linier Berganda</w:t>
      </w:r>
    </w:p>
    <w:p w:rsidR="002A3DB4" w:rsidRDefault="002A3DB4">
      <w:pPr>
        <w:pStyle w:val="BodyText"/>
        <w:spacing w:before="2"/>
        <w:rPr>
          <w:b/>
          <w:i/>
          <w:sz w:val="36"/>
        </w:rPr>
      </w:pPr>
    </w:p>
    <w:p w:rsidR="002A3DB4" w:rsidRDefault="000C6237">
      <w:pPr>
        <w:pStyle w:val="BodyText"/>
        <w:spacing w:line="357" w:lineRule="auto"/>
        <w:ind w:left="364" w:right="434" w:firstLine="708"/>
        <w:jc w:val="both"/>
      </w:pPr>
      <w:r>
        <w:lastRenderedPageBreak/>
        <w:t>Alat analisis dalam penelitian ini menggunakan Regresi Linier Berganda dari tiap variabel secara parsial untuk mengetahui pengaruh dari tiap variabel independen (harga dan kualitas layanan) terhadap variabel dependen yaitu keputusan pembelian. Model hubungan antar variabel tersebut dapat disusun dalam persamaan berikut:</w:t>
      </w:r>
    </w:p>
    <w:p w:rsidR="002A3DB4" w:rsidRDefault="002A3DB4">
      <w:pPr>
        <w:pStyle w:val="BodyText"/>
        <w:rPr>
          <w:sz w:val="20"/>
        </w:rPr>
      </w:pPr>
    </w:p>
    <w:p w:rsidR="002A3DB4" w:rsidRPr="005E63FE" w:rsidRDefault="005E63FE" w:rsidP="005E63FE">
      <w:pPr>
        <w:spacing w:line="480" w:lineRule="auto"/>
        <w:ind w:left="142" w:firstLine="709"/>
        <w:jc w:val="center"/>
        <w:rPr>
          <w:i/>
          <w:iCs/>
          <w:sz w:val="24"/>
          <w:szCs w:val="24"/>
        </w:rPr>
      </w:pPr>
      <w:r w:rsidRPr="00A51821">
        <w:rPr>
          <w:i/>
          <w:iCs/>
          <w:sz w:val="24"/>
          <w:szCs w:val="24"/>
        </w:rPr>
        <w:t>Y = a + b</w:t>
      </w:r>
      <w:r w:rsidRPr="00A51821">
        <w:rPr>
          <w:i/>
          <w:iCs/>
          <w:sz w:val="24"/>
          <w:szCs w:val="24"/>
          <w:vertAlign w:val="subscript"/>
        </w:rPr>
        <w:t>1</w:t>
      </w:r>
      <w:r w:rsidRPr="00A51821">
        <w:rPr>
          <w:i/>
          <w:iCs/>
          <w:sz w:val="24"/>
          <w:szCs w:val="24"/>
        </w:rPr>
        <w:t>x</w:t>
      </w:r>
      <w:r w:rsidRPr="00A51821">
        <w:rPr>
          <w:i/>
          <w:iCs/>
          <w:sz w:val="24"/>
          <w:szCs w:val="24"/>
          <w:vertAlign w:val="subscript"/>
        </w:rPr>
        <w:t>1</w:t>
      </w:r>
      <w:r w:rsidRPr="00A51821">
        <w:rPr>
          <w:i/>
          <w:iCs/>
          <w:sz w:val="24"/>
          <w:szCs w:val="24"/>
        </w:rPr>
        <w:t xml:space="preserve"> + b</w:t>
      </w:r>
      <w:r w:rsidRPr="00A51821">
        <w:rPr>
          <w:i/>
          <w:iCs/>
          <w:sz w:val="24"/>
          <w:szCs w:val="24"/>
          <w:vertAlign w:val="subscript"/>
        </w:rPr>
        <w:t>2</w:t>
      </w:r>
      <w:r w:rsidRPr="00A51821">
        <w:rPr>
          <w:i/>
          <w:iCs/>
          <w:sz w:val="24"/>
          <w:szCs w:val="24"/>
        </w:rPr>
        <w:t>x</w:t>
      </w:r>
      <w:r w:rsidRPr="00A51821">
        <w:rPr>
          <w:i/>
          <w:iCs/>
          <w:sz w:val="24"/>
          <w:szCs w:val="24"/>
          <w:vertAlign w:val="subscript"/>
        </w:rPr>
        <w:t>2</w:t>
      </w:r>
      <w:r>
        <w:rPr>
          <w:i/>
          <w:iCs/>
          <w:sz w:val="24"/>
          <w:szCs w:val="24"/>
        </w:rPr>
        <w:t xml:space="preserve"> + e</w:t>
      </w:r>
    </w:p>
    <w:p w:rsidR="002A3DB4" w:rsidRDefault="000C6237">
      <w:pPr>
        <w:pStyle w:val="BodyText"/>
        <w:tabs>
          <w:tab w:val="left" w:pos="2380"/>
          <w:tab w:val="left" w:pos="3101"/>
        </w:tabs>
        <w:spacing w:before="134"/>
        <w:ind w:left="364"/>
      </w:pPr>
      <w:r>
        <w:t>Keterangan:</w:t>
      </w:r>
      <w:r>
        <w:tab/>
      </w:r>
      <w:r>
        <w:rPr>
          <w:i/>
        </w:rPr>
        <w:t>Y</w:t>
      </w:r>
      <w:r>
        <w:rPr>
          <w:i/>
        </w:rPr>
        <w:tab/>
      </w:r>
      <w:r>
        <w:t>: Variabel dependen (</w:t>
      </w:r>
      <w:r w:rsidR="00232ABB">
        <w:t>Loyalitas Konsumen</w:t>
      </w:r>
      <w:r>
        <w:t>)</w:t>
      </w:r>
    </w:p>
    <w:p w:rsidR="002A3DB4" w:rsidRDefault="000C6237">
      <w:pPr>
        <w:pStyle w:val="BodyText"/>
        <w:tabs>
          <w:tab w:val="left" w:pos="3101"/>
        </w:tabs>
        <w:spacing w:before="140"/>
        <w:ind w:left="2381"/>
      </w:pPr>
      <w:r>
        <w:rPr>
          <w:i/>
        </w:rPr>
        <w:t>a</w:t>
      </w:r>
      <w:r>
        <w:rPr>
          <w:i/>
        </w:rPr>
        <w:tab/>
      </w:r>
      <w:r>
        <w:t>:</w:t>
      </w:r>
      <w:r>
        <w:rPr>
          <w:spacing w:val="-4"/>
        </w:rPr>
        <w:t xml:space="preserve"> </w:t>
      </w:r>
      <w:r>
        <w:t>Konstanta</w:t>
      </w:r>
    </w:p>
    <w:p w:rsidR="002A3DB4" w:rsidRDefault="000C6237">
      <w:pPr>
        <w:spacing w:before="136"/>
        <w:ind w:left="2381"/>
        <w:rPr>
          <w:sz w:val="24"/>
        </w:rPr>
      </w:pPr>
      <w:r>
        <w:rPr>
          <w:i/>
          <w:sz w:val="24"/>
        </w:rPr>
        <w:t>b</w:t>
      </w:r>
      <w:r>
        <w:rPr>
          <w:i/>
          <w:sz w:val="24"/>
          <w:vertAlign w:val="subscript"/>
        </w:rPr>
        <w:t>1</w:t>
      </w:r>
      <w:r>
        <w:rPr>
          <w:i/>
          <w:sz w:val="24"/>
        </w:rPr>
        <w:t>b</w:t>
      </w:r>
      <w:r>
        <w:rPr>
          <w:i/>
          <w:sz w:val="24"/>
          <w:vertAlign w:val="subscript"/>
        </w:rPr>
        <w:t>2</w:t>
      </w:r>
      <w:r>
        <w:rPr>
          <w:i/>
          <w:sz w:val="24"/>
        </w:rPr>
        <w:t xml:space="preserve"> </w:t>
      </w:r>
      <w:r w:rsidR="005E63FE">
        <w:rPr>
          <w:i/>
          <w:sz w:val="24"/>
        </w:rPr>
        <w:t xml:space="preserve">    </w:t>
      </w:r>
      <w:r>
        <w:rPr>
          <w:sz w:val="24"/>
        </w:rPr>
        <w:t>: Koefisien regresi</w:t>
      </w:r>
    </w:p>
    <w:p w:rsidR="002A3DB4" w:rsidRDefault="000C6237">
      <w:pPr>
        <w:pStyle w:val="BodyText"/>
        <w:tabs>
          <w:tab w:val="left" w:pos="3101"/>
        </w:tabs>
        <w:spacing w:before="141"/>
        <w:ind w:left="2381"/>
      </w:pPr>
      <w:r>
        <w:rPr>
          <w:i/>
        </w:rPr>
        <w:t>x</w:t>
      </w:r>
      <w:r>
        <w:rPr>
          <w:i/>
          <w:vertAlign w:val="subscript"/>
        </w:rPr>
        <w:t>1</w:t>
      </w:r>
      <w:r>
        <w:rPr>
          <w:i/>
        </w:rPr>
        <w:tab/>
      </w:r>
      <w:r>
        <w:t>: Variabel independen</w:t>
      </w:r>
      <w:r>
        <w:rPr>
          <w:spacing w:val="-13"/>
        </w:rPr>
        <w:t xml:space="preserve"> </w:t>
      </w:r>
      <w:r w:rsidR="00232ABB">
        <w:t>(Experiential Marketing</w:t>
      </w:r>
      <w:r>
        <w:t>)</w:t>
      </w:r>
    </w:p>
    <w:p w:rsidR="002A3DB4" w:rsidRDefault="000C6237">
      <w:pPr>
        <w:pStyle w:val="BodyText"/>
        <w:tabs>
          <w:tab w:val="left" w:pos="3101"/>
        </w:tabs>
        <w:spacing w:before="135"/>
        <w:ind w:left="2381"/>
      </w:pPr>
      <w:r>
        <w:rPr>
          <w:i/>
        </w:rPr>
        <w:t>x</w:t>
      </w:r>
      <w:r>
        <w:rPr>
          <w:i/>
          <w:vertAlign w:val="subscript"/>
        </w:rPr>
        <w:t>2</w:t>
      </w:r>
      <w:r>
        <w:rPr>
          <w:i/>
        </w:rPr>
        <w:tab/>
      </w:r>
      <w:r>
        <w:t>: Variabel Independen (</w:t>
      </w:r>
      <w:r w:rsidR="00232ABB">
        <w:t>Emotional Marketing</w:t>
      </w:r>
      <w:r>
        <w:t>)</w:t>
      </w:r>
    </w:p>
    <w:p w:rsidR="002A3DB4" w:rsidRDefault="000C6237">
      <w:pPr>
        <w:pStyle w:val="BodyText"/>
        <w:tabs>
          <w:tab w:val="left" w:pos="3101"/>
        </w:tabs>
        <w:spacing w:before="137"/>
        <w:ind w:left="2381"/>
      </w:pPr>
      <w:r>
        <w:rPr>
          <w:i/>
        </w:rPr>
        <w:t>e</w:t>
      </w:r>
      <w:r>
        <w:rPr>
          <w:i/>
        </w:rPr>
        <w:tab/>
      </w:r>
      <w:r>
        <w:t>: Standar</w:t>
      </w:r>
      <w:r>
        <w:rPr>
          <w:spacing w:val="-3"/>
        </w:rPr>
        <w:t xml:space="preserve"> </w:t>
      </w:r>
      <w:r>
        <w:t>error</w:t>
      </w:r>
    </w:p>
    <w:p w:rsidR="002A3DB4" w:rsidRDefault="002A3DB4">
      <w:pPr>
        <w:pStyle w:val="BodyText"/>
        <w:rPr>
          <w:sz w:val="26"/>
        </w:rPr>
      </w:pPr>
    </w:p>
    <w:p w:rsidR="002A3DB4" w:rsidRDefault="002A3DB4">
      <w:pPr>
        <w:pStyle w:val="BodyText"/>
        <w:spacing w:before="3"/>
        <w:rPr>
          <w:sz w:val="22"/>
        </w:rPr>
      </w:pPr>
    </w:p>
    <w:p w:rsidR="002A3DB4" w:rsidRDefault="000C6237">
      <w:pPr>
        <w:pStyle w:val="Heading2"/>
        <w:spacing w:before="1"/>
      </w:pPr>
      <w:r>
        <w:t>Uji Kelayakan Model (Uji-F)</w:t>
      </w:r>
    </w:p>
    <w:p w:rsidR="002A3DB4" w:rsidRDefault="002A3DB4">
      <w:pPr>
        <w:pStyle w:val="BodyText"/>
        <w:spacing w:before="6"/>
        <w:rPr>
          <w:b/>
          <w:i/>
          <w:sz w:val="36"/>
        </w:rPr>
      </w:pPr>
    </w:p>
    <w:p w:rsidR="002A3DB4" w:rsidRDefault="000C6237">
      <w:pPr>
        <w:pStyle w:val="BodyText"/>
        <w:spacing w:line="360" w:lineRule="auto"/>
        <w:ind w:left="364" w:right="420" w:firstLine="708"/>
        <w:jc w:val="both"/>
        <w:rPr>
          <w:i/>
        </w:rPr>
      </w:pPr>
      <w:r>
        <w:t xml:space="preserve">Uji ini dilakukan untuk melihat apakah model yang dianalisis memiliki tingkat </w:t>
      </w:r>
      <w:r>
        <w:rPr>
          <w:i/>
        </w:rPr>
        <w:t xml:space="preserve">“goodness of fit” </w:t>
      </w:r>
      <w:r>
        <w:t>atau kelayakan model yang tinggi. artinya variabel-variabel yang digunakan model mampu untuk menjelaskan fenomena yang dianalisis (Ferdinand, 2014). Data dianalisis menggunakan program</w:t>
      </w:r>
      <w:r>
        <w:rPr>
          <w:spacing w:val="-14"/>
        </w:rPr>
        <w:t xml:space="preserve"> </w:t>
      </w:r>
      <w:r>
        <w:t>SPSS</w:t>
      </w:r>
      <w:r>
        <w:rPr>
          <w:spacing w:val="-11"/>
        </w:rPr>
        <w:t xml:space="preserve"> </w:t>
      </w:r>
      <w:r>
        <w:t>22,</w:t>
      </w:r>
      <w:r>
        <w:rPr>
          <w:spacing w:val="-15"/>
        </w:rPr>
        <w:t xml:space="preserve"> </w:t>
      </w:r>
      <w:r>
        <w:t>hasil</w:t>
      </w:r>
      <w:r>
        <w:rPr>
          <w:spacing w:val="-12"/>
        </w:rPr>
        <w:t xml:space="preserve"> </w:t>
      </w:r>
      <w:r>
        <w:t>uji</w:t>
      </w:r>
      <w:r>
        <w:rPr>
          <w:spacing w:val="-13"/>
        </w:rPr>
        <w:t xml:space="preserve"> </w:t>
      </w:r>
      <w:r>
        <w:t>ini</w:t>
      </w:r>
      <w:r>
        <w:rPr>
          <w:spacing w:val="-9"/>
        </w:rPr>
        <w:t xml:space="preserve"> </w:t>
      </w:r>
      <w:r>
        <w:t>dapat</w:t>
      </w:r>
      <w:r>
        <w:rPr>
          <w:spacing w:val="-9"/>
        </w:rPr>
        <w:t xml:space="preserve"> </w:t>
      </w:r>
      <w:r>
        <w:t>dilihat</w:t>
      </w:r>
      <w:r>
        <w:rPr>
          <w:spacing w:val="-16"/>
        </w:rPr>
        <w:t xml:space="preserve"> </w:t>
      </w:r>
      <w:r>
        <w:t>pada</w:t>
      </w:r>
      <w:r>
        <w:rPr>
          <w:spacing w:val="-12"/>
        </w:rPr>
        <w:t xml:space="preserve"> </w:t>
      </w:r>
      <w:r>
        <w:t>angka</w:t>
      </w:r>
      <w:r>
        <w:rPr>
          <w:spacing w:val="-2"/>
        </w:rPr>
        <w:t xml:space="preserve"> </w:t>
      </w:r>
      <w:r>
        <w:rPr>
          <w:i/>
        </w:rPr>
        <w:t>F</w:t>
      </w:r>
      <w:r>
        <w:rPr>
          <w:i/>
          <w:spacing w:val="-10"/>
        </w:rPr>
        <w:t xml:space="preserve"> </w:t>
      </w:r>
      <w:r>
        <w:rPr>
          <w:i/>
          <w:vertAlign w:val="subscript"/>
        </w:rPr>
        <w:t>hitung</w:t>
      </w:r>
      <w:r>
        <w:rPr>
          <w:i/>
          <w:spacing w:val="-10"/>
        </w:rPr>
        <w:t xml:space="preserve"> </w:t>
      </w:r>
      <w:r>
        <w:t>dan</w:t>
      </w:r>
      <w:r>
        <w:rPr>
          <w:spacing w:val="-14"/>
        </w:rPr>
        <w:t xml:space="preserve"> </w:t>
      </w:r>
      <w:r>
        <w:t>tingkat</w:t>
      </w:r>
      <w:r>
        <w:rPr>
          <w:spacing w:val="-9"/>
        </w:rPr>
        <w:t xml:space="preserve"> </w:t>
      </w:r>
      <w:r>
        <w:t>signifikansi</w:t>
      </w:r>
      <w:r>
        <w:rPr>
          <w:spacing w:val="-15"/>
        </w:rPr>
        <w:t xml:space="preserve"> </w:t>
      </w:r>
      <w:r>
        <w:t>dalam</w:t>
      </w:r>
      <w:r>
        <w:rPr>
          <w:spacing w:val="-5"/>
        </w:rPr>
        <w:t xml:space="preserve"> </w:t>
      </w:r>
      <w:r>
        <w:rPr>
          <w:i/>
        </w:rPr>
        <w:t xml:space="preserve">output </w:t>
      </w:r>
      <w:r>
        <w:t xml:space="preserve">uji anova. Variabel independen dinyatakan layak / mampu menjelaskan variabel dependennya jika tingkat signifikansi &lt; 0,05 atau </w:t>
      </w:r>
      <w:r>
        <w:rPr>
          <w:i/>
        </w:rPr>
        <w:t xml:space="preserve">F </w:t>
      </w:r>
      <w:r>
        <w:rPr>
          <w:i/>
          <w:vertAlign w:val="subscript"/>
        </w:rPr>
        <w:t>hitung</w:t>
      </w:r>
      <w:r>
        <w:rPr>
          <w:i/>
        </w:rPr>
        <w:t xml:space="preserve"> </w:t>
      </w:r>
      <w:r>
        <w:t xml:space="preserve">&gt; </w:t>
      </w:r>
      <w:r>
        <w:rPr>
          <w:i/>
        </w:rPr>
        <w:t>F</w:t>
      </w:r>
      <w:r>
        <w:rPr>
          <w:i/>
          <w:spacing w:val="-6"/>
        </w:rPr>
        <w:t xml:space="preserve"> </w:t>
      </w:r>
      <w:r>
        <w:rPr>
          <w:i/>
          <w:vertAlign w:val="subscript"/>
        </w:rPr>
        <w:t>tabel</w:t>
      </w:r>
      <w:r>
        <w:rPr>
          <w:i/>
        </w:rPr>
        <w:t>.</w:t>
      </w:r>
    </w:p>
    <w:p w:rsidR="002A3DB4" w:rsidRDefault="000C6237">
      <w:pPr>
        <w:pStyle w:val="Heading2"/>
        <w:spacing w:before="76"/>
      </w:pPr>
      <w:r>
        <w:t>Uji Signifikan Parsial (Uji-t)</w:t>
      </w:r>
    </w:p>
    <w:p w:rsidR="002A3DB4" w:rsidRDefault="002A3DB4">
      <w:pPr>
        <w:pStyle w:val="BodyText"/>
        <w:spacing w:before="6"/>
        <w:rPr>
          <w:b/>
          <w:i/>
          <w:sz w:val="36"/>
        </w:rPr>
      </w:pPr>
    </w:p>
    <w:p w:rsidR="002A3DB4" w:rsidRDefault="000C6237">
      <w:pPr>
        <w:pStyle w:val="BodyText"/>
        <w:spacing w:line="360" w:lineRule="auto"/>
        <w:ind w:left="364" w:right="418" w:firstLine="708"/>
        <w:jc w:val="both"/>
      </w:pPr>
      <w:r>
        <w:t>Uji-t digunakan untuk mengetahui pengaruh keseluruhan variabel independen secara masing-masing terhadap variabel dependen (Sugiyono, 2015). Data dianalisis menggunakan program</w:t>
      </w:r>
      <w:r>
        <w:rPr>
          <w:spacing w:val="-5"/>
        </w:rPr>
        <w:t xml:space="preserve"> </w:t>
      </w:r>
      <w:r>
        <w:t>SPSS</w:t>
      </w:r>
      <w:r>
        <w:rPr>
          <w:spacing w:val="-7"/>
        </w:rPr>
        <w:t xml:space="preserve"> </w:t>
      </w:r>
      <w:r>
        <w:t>22,</w:t>
      </w:r>
      <w:r>
        <w:rPr>
          <w:spacing w:val="-6"/>
        </w:rPr>
        <w:t xml:space="preserve"> </w:t>
      </w:r>
      <w:r>
        <w:t>hasil</w:t>
      </w:r>
      <w:r>
        <w:rPr>
          <w:spacing w:val="-4"/>
        </w:rPr>
        <w:t xml:space="preserve"> </w:t>
      </w:r>
      <w:r>
        <w:t>uji</w:t>
      </w:r>
      <w:r>
        <w:rPr>
          <w:spacing w:val="-9"/>
        </w:rPr>
        <w:t xml:space="preserve"> </w:t>
      </w:r>
      <w:r>
        <w:t>ini</w:t>
      </w:r>
      <w:r>
        <w:rPr>
          <w:spacing w:val="-4"/>
        </w:rPr>
        <w:t xml:space="preserve"> </w:t>
      </w:r>
      <w:r>
        <w:t>dapat</w:t>
      </w:r>
      <w:r>
        <w:rPr>
          <w:spacing w:val="-9"/>
        </w:rPr>
        <w:t xml:space="preserve"> </w:t>
      </w:r>
      <w:r>
        <w:t>dilihat</w:t>
      </w:r>
      <w:r>
        <w:rPr>
          <w:spacing w:val="-4"/>
        </w:rPr>
        <w:t xml:space="preserve"> </w:t>
      </w:r>
      <w:r>
        <w:t>pada</w:t>
      </w:r>
      <w:r>
        <w:rPr>
          <w:spacing w:val="-7"/>
        </w:rPr>
        <w:t xml:space="preserve"> </w:t>
      </w:r>
      <w:r>
        <w:t>angka</w:t>
      </w:r>
      <w:r>
        <w:rPr>
          <w:spacing w:val="-1"/>
        </w:rPr>
        <w:t xml:space="preserve"> </w:t>
      </w:r>
      <w:r>
        <w:rPr>
          <w:i/>
        </w:rPr>
        <w:t>t</w:t>
      </w:r>
      <w:r>
        <w:rPr>
          <w:i/>
          <w:spacing w:val="-5"/>
        </w:rPr>
        <w:t xml:space="preserve"> </w:t>
      </w:r>
      <w:r>
        <w:rPr>
          <w:i/>
          <w:vertAlign w:val="subscript"/>
        </w:rPr>
        <w:t>hitung</w:t>
      </w:r>
      <w:r>
        <w:rPr>
          <w:i/>
          <w:spacing w:val="-10"/>
        </w:rPr>
        <w:t xml:space="preserve"> </w:t>
      </w:r>
      <w:r>
        <w:t>dan</w:t>
      </w:r>
      <w:r>
        <w:rPr>
          <w:spacing w:val="-10"/>
        </w:rPr>
        <w:t xml:space="preserve"> </w:t>
      </w:r>
      <w:r>
        <w:t>tingkat</w:t>
      </w:r>
      <w:r>
        <w:rPr>
          <w:spacing w:val="-4"/>
        </w:rPr>
        <w:t xml:space="preserve"> </w:t>
      </w:r>
      <w:r>
        <w:t>signifikansi</w:t>
      </w:r>
      <w:r>
        <w:rPr>
          <w:spacing w:val="-11"/>
        </w:rPr>
        <w:t xml:space="preserve"> </w:t>
      </w:r>
      <w:r>
        <w:t xml:space="preserve">dalam </w:t>
      </w:r>
      <w:r>
        <w:rPr>
          <w:i/>
        </w:rPr>
        <w:t xml:space="preserve">output </w:t>
      </w:r>
      <w:r>
        <w:t>uji koefisien regresi. Dalam penelitian ini digunakan tingkat signifikan sebesar 5% (0,05). Hubungan</w:t>
      </w:r>
      <w:r>
        <w:rPr>
          <w:spacing w:val="-3"/>
        </w:rPr>
        <w:t xml:space="preserve"> </w:t>
      </w:r>
      <w:r>
        <w:t>variabel</w:t>
      </w:r>
      <w:r>
        <w:rPr>
          <w:spacing w:val="-4"/>
        </w:rPr>
        <w:t xml:space="preserve"> </w:t>
      </w:r>
      <w:r>
        <w:t>dapat</w:t>
      </w:r>
      <w:r>
        <w:rPr>
          <w:spacing w:val="-5"/>
        </w:rPr>
        <w:t xml:space="preserve"> </w:t>
      </w:r>
      <w:r>
        <w:t>dikatakan</w:t>
      </w:r>
      <w:r>
        <w:rPr>
          <w:spacing w:val="-6"/>
        </w:rPr>
        <w:t xml:space="preserve"> </w:t>
      </w:r>
      <w:r>
        <w:t>berpengaruh</w:t>
      </w:r>
      <w:r>
        <w:rPr>
          <w:spacing w:val="-5"/>
        </w:rPr>
        <w:t xml:space="preserve"> </w:t>
      </w:r>
      <w:r>
        <w:t>jika</w:t>
      </w:r>
      <w:r>
        <w:rPr>
          <w:spacing w:val="-1"/>
        </w:rPr>
        <w:t xml:space="preserve"> </w:t>
      </w:r>
      <w:r>
        <w:t>tingkat</w:t>
      </w:r>
      <w:r>
        <w:rPr>
          <w:spacing w:val="-4"/>
        </w:rPr>
        <w:t xml:space="preserve"> </w:t>
      </w:r>
      <w:r>
        <w:t>signifikansi</w:t>
      </w:r>
      <w:r>
        <w:rPr>
          <w:spacing w:val="-4"/>
        </w:rPr>
        <w:t xml:space="preserve"> </w:t>
      </w:r>
      <w:r>
        <w:t>&lt;</w:t>
      </w:r>
      <w:r>
        <w:rPr>
          <w:spacing w:val="-6"/>
        </w:rPr>
        <w:t xml:space="preserve"> </w:t>
      </w:r>
      <w:r>
        <w:t>0,05</w:t>
      </w:r>
      <w:r>
        <w:rPr>
          <w:spacing w:val="-7"/>
        </w:rPr>
        <w:t xml:space="preserve"> </w:t>
      </w:r>
      <w:r>
        <w:t>atau</w:t>
      </w:r>
      <w:r>
        <w:rPr>
          <w:spacing w:val="-2"/>
        </w:rPr>
        <w:t xml:space="preserve"> </w:t>
      </w:r>
      <w:r>
        <w:rPr>
          <w:i/>
        </w:rPr>
        <w:t>t</w:t>
      </w:r>
      <w:r>
        <w:rPr>
          <w:i/>
          <w:spacing w:val="-6"/>
        </w:rPr>
        <w:t xml:space="preserve"> </w:t>
      </w:r>
      <w:r>
        <w:rPr>
          <w:i/>
          <w:vertAlign w:val="subscript"/>
        </w:rPr>
        <w:t>hitung</w:t>
      </w:r>
      <w:r>
        <w:rPr>
          <w:i/>
          <w:spacing w:val="-6"/>
        </w:rPr>
        <w:t xml:space="preserve"> </w:t>
      </w:r>
      <w:r>
        <w:rPr>
          <w:i/>
        </w:rPr>
        <w:t>&gt;</w:t>
      </w:r>
      <w:r>
        <w:rPr>
          <w:i/>
          <w:spacing w:val="-8"/>
        </w:rPr>
        <w:t xml:space="preserve"> </w:t>
      </w:r>
      <w:r>
        <w:rPr>
          <w:i/>
        </w:rPr>
        <w:t>t</w:t>
      </w:r>
      <w:r>
        <w:rPr>
          <w:i/>
          <w:spacing w:val="-6"/>
        </w:rPr>
        <w:t xml:space="preserve"> </w:t>
      </w:r>
      <w:r>
        <w:rPr>
          <w:i/>
          <w:vertAlign w:val="subscript"/>
        </w:rPr>
        <w:t>tabel</w:t>
      </w:r>
      <w:r>
        <w:rPr>
          <w:i/>
        </w:rPr>
        <w:t xml:space="preserve">. </w:t>
      </w:r>
      <w:r>
        <w:t>Pada dasarnya, pengujian parsial ini ialah proses evaluasi hipotesis apakah hipotesis akan diterima atau ditolak.</w:t>
      </w:r>
    </w:p>
    <w:p w:rsidR="002A3DB4" w:rsidRDefault="002A3DB4">
      <w:pPr>
        <w:pStyle w:val="BodyText"/>
        <w:spacing w:before="9"/>
        <w:rPr>
          <w:sz w:val="29"/>
        </w:rPr>
      </w:pPr>
    </w:p>
    <w:p w:rsidR="002A3DB4" w:rsidRDefault="000C6237">
      <w:pPr>
        <w:pStyle w:val="Heading1"/>
        <w:ind w:left="120"/>
      </w:pPr>
      <w:r>
        <w:t>PEMBAHASAN</w:t>
      </w:r>
    </w:p>
    <w:p w:rsidR="002A3DB4" w:rsidRDefault="002A3DB4">
      <w:pPr>
        <w:pStyle w:val="BodyText"/>
        <w:spacing w:before="7"/>
        <w:rPr>
          <w:b/>
          <w:sz w:val="36"/>
        </w:rPr>
      </w:pPr>
    </w:p>
    <w:p w:rsidR="002A3DB4" w:rsidRDefault="000C6237">
      <w:pPr>
        <w:pStyle w:val="Heading2"/>
      </w:pPr>
      <w:r>
        <w:t>Hasil Uji Validitas</w:t>
      </w:r>
    </w:p>
    <w:p w:rsidR="002A3DB4" w:rsidRDefault="002A3DB4">
      <w:pPr>
        <w:pStyle w:val="BodyText"/>
        <w:spacing w:before="9" w:after="1"/>
        <w:rPr>
          <w:b/>
          <w:i/>
          <w:sz w:val="11"/>
        </w:rPr>
      </w:pPr>
    </w:p>
    <w:tbl>
      <w:tblPr>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2269"/>
        <w:gridCol w:w="2412"/>
        <w:gridCol w:w="1276"/>
        <w:gridCol w:w="992"/>
      </w:tblGrid>
      <w:tr w:rsidR="002A3DB4">
        <w:trPr>
          <w:trHeight w:val="230"/>
        </w:trPr>
        <w:tc>
          <w:tcPr>
            <w:tcW w:w="564" w:type="dxa"/>
          </w:tcPr>
          <w:p w:rsidR="002A3DB4" w:rsidRDefault="000C6237">
            <w:pPr>
              <w:pStyle w:val="TableParagraph"/>
              <w:spacing w:line="210" w:lineRule="exact"/>
              <w:ind w:right="123"/>
              <w:jc w:val="right"/>
              <w:rPr>
                <w:sz w:val="20"/>
              </w:rPr>
            </w:pPr>
            <w:r>
              <w:rPr>
                <w:sz w:val="20"/>
              </w:rPr>
              <w:t>No.</w:t>
            </w:r>
          </w:p>
        </w:tc>
        <w:tc>
          <w:tcPr>
            <w:tcW w:w="2269" w:type="dxa"/>
          </w:tcPr>
          <w:p w:rsidR="002A3DB4" w:rsidRDefault="005D7E8F">
            <w:pPr>
              <w:pStyle w:val="TableParagraph"/>
              <w:spacing w:line="210" w:lineRule="exact"/>
              <w:ind w:left="375"/>
              <w:rPr>
                <w:sz w:val="20"/>
              </w:rPr>
            </w:pPr>
            <w:r>
              <w:rPr>
                <w:sz w:val="20"/>
              </w:rPr>
              <w:t>Indi</w:t>
            </w:r>
            <w:r w:rsidR="000C6237">
              <w:rPr>
                <w:sz w:val="20"/>
              </w:rPr>
              <w:t>kator Variabel</w:t>
            </w:r>
          </w:p>
        </w:tc>
        <w:tc>
          <w:tcPr>
            <w:tcW w:w="2412" w:type="dxa"/>
          </w:tcPr>
          <w:p w:rsidR="002A3DB4" w:rsidRDefault="000C6237">
            <w:pPr>
              <w:pStyle w:val="TableParagraph"/>
              <w:spacing w:line="210" w:lineRule="exact"/>
              <w:ind w:left="402"/>
              <w:rPr>
                <w:sz w:val="20"/>
              </w:rPr>
            </w:pPr>
            <w:r>
              <w:rPr>
                <w:sz w:val="20"/>
              </w:rPr>
              <w:t>Pearson Correlation</w:t>
            </w:r>
          </w:p>
        </w:tc>
        <w:tc>
          <w:tcPr>
            <w:tcW w:w="1276" w:type="dxa"/>
          </w:tcPr>
          <w:p w:rsidR="002A3DB4" w:rsidRDefault="000C6237">
            <w:pPr>
              <w:pStyle w:val="TableParagraph"/>
              <w:spacing w:line="210" w:lineRule="exact"/>
              <w:ind w:left="183"/>
              <w:rPr>
                <w:sz w:val="20"/>
              </w:rPr>
            </w:pPr>
            <w:r>
              <w:rPr>
                <w:sz w:val="20"/>
              </w:rPr>
              <w:t>Nilai Batas</w:t>
            </w:r>
          </w:p>
        </w:tc>
        <w:tc>
          <w:tcPr>
            <w:tcW w:w="992" w:type="dxa"/>
          </w:tcPr>
          <w:p w:rsidR="002A3DB4" w:rsidRDefault="000C6237">
            <w:pPr>
              <w:pStyle w:val="TableParagraph"/>
              <w:spacing w:line="210" w:lineRule="exact"/>
              <w:ind w:left="247"/>
              <w:rPr>
                <w:sz w:val="20"/>
              </w:rPr>
            </w:pPr>
            <w:r>
              <w:rPr>
                <w:sz w:val="20"/>
              </w:rPr>
              <w:t>Status</w:t>
            </w:r>
          </w:p>
        </w:tc>
      </w:tr>
      <w:tr w:rsidR="002A3DB4">
        <w:trPr>
          <w:trHeight w:val="1150"/>
        </w:trPr>
        <w:tc>
          <w:tcPr>
            <w:tcW w:w="564" w:type="dxa"/>
          </w:tcPr>
          <w:p w:rsidR="002A3DB4" w:rsidRDefault="000C6237">
            <w:pPr>
              <w:pStyle w:val="TableParagraph"/>
              <w:spacing w:line="226" w:lineRule="exact"/>
              <w:ind w:right="200"/>
              <w:jc w:val="right"/>
              <w:rPr>
                <w:sz w:val="20"/>
              </w:rPr>
            </w:pPr>
            <w:r>
              <w:rPr>
                <w:sz w:val="20"/>
              </w:rPr>
              <w:lastRenderedPageBreak/>
              <w:t>1.</w:t>
            </w:r>
          </w:p>
        </w:tc>
        <w:tc>
          <w:tcPr>
            <w:tcW w:w="2269" w:type="dxa"/>
          </w:tcPr>
          <w:p w:rsidR="007F0642" w:rsidRDefault="00C1435E" w:rsidP="00C1435E">
            <w:pPr>
              <w:pStyle w:val="TableParagraph"/>
              <w:ind w:left="935" w:right="555" w:hanging="488"/>
              <w:rPr>
                <w:spacing w:val="-5"/>
                <w:sz w:val="20"/>
              </w:rPr>
            </w:pPr>
            <w:r>
              <w:rPr>
                <w:sz w:val="20"/>
              </w:rPr>
              <w:t>Experiential</w:t>
            </w:r>
          </w:p>
          <w:p w:rsidR="007F0642" w:rsidRDefault="000C6237" w:rsidP="007F0642">
            <w:pPr>
              <w:pStyle w:val="TableParagraph"/>
              <w:ind w:left="935" w:right="555" w:hanging="488"/>
              <w:jc w:val="center"/>
              <w:rPr>
                <w:sz w:val="20"/>
              </w:rPr>
            </w:pPr>
            <w:r>
              <w:rPr>
                <w:sz w:val="20"/>
              </w:rPr>
              <w:t>X1.1</w:t>
            </w:r>
          </w:p>
          <w:p w:rsidR="007F0642" w:rsidRDefault="000C6237" w:rsidP="007F0642">
            <w:pPr>
              <w:pStyle w:val="TableParagraph"/>
              <w:ind w:left="935" w:right="555" w:hanging="488"/>
              <w:jc w:val="center"/>
              <w:rPr>
                <w:sz w:val="20"/>
              </w:rPr>
            </w:pPr>
            <w:r>
              <w:rPr>
                <w:sz w:val="20"/>
              </w:rPr>
              <w:t>X1.2</w:t>
            </w:r>
          </w:p>
          <w:p w:rsidR="002A3DB4" w:rsidRDefault="000C6237" w:rsidP="007F0642">
            <w:pPr>
              <w:pStyle w:val="TableParagraph"/>
              <w:ind w:left="935" w:right="555" w:hanging="488"/>
              <w:jc w:val="center"/>
              <w:rPr>
                <w:sz w:val="20"/>
              </w:rPr>
            </w:pPr>
            <w:r>
              <w:rPr>
                <w:sz w:val="20"/>
              </w:rPr>
              <w:t>X1.3</w:t>
            </w:r>
          </w:p>
          <w:p w:rsidR="002A3DB4" w:rsidRDefault="007F0642" w:rsidP="007F0642">
            <w:pPr>
              <w:pStyle w:val="TableParagraph"/>
              <w:spacing w:line="214" w:lineRule="exact"/>
              <w:rPr>
                <w:sz w:val="20"/>
              </w:rPr>
            </w:pPr>
            <w:r>
              <w:rPr>
                <w:sz w:val="20"/>
              </w:rPr>
              <w:t xml:space="preserve">                  </w:t>
            </w:r>
            <w:r w:rsidR="000C6237">
              <w:rPr>
                <w:sz w:val="20"/>
              </w:rPr>
              <w:t>X1.4</w:t>
            </w:r>
          </w:p>
        </w:tc>
        <w:tc>
          <w:tcPr>
            <w:tcW w:w="2412" w:type="dxa"/>
          </w:tcPr>
          <w:p w:rsidR="002A3DB4" w:rsidRDefault="002A3DB4">
            <w:pPr>
              <w:pStyle w:val="TableParagraph"/>
              <w:spacing w:before="5"/>
              <w:rPr>
                <w:b/>
                <w:i/>
                <w:sz w:val="19"/>
              </w:rPr>
            </w:pPr>
          </w:p>
          <w:p w:rsidR="002A3DB4" w:rsidRDefault="007F0642">
            <w:pPr>
              <w:pStyle w:val="TableParagraph"/>
              <w:ind w:left="956" w:right="956"/>
              <w:jc w:val="center"/>
              <w:rPr>
                <w:sz w:val="20"/>
              </w:rPr>
            </w:pPr>
            <w:r>
              <w:rPr>
                <w:sz w:val="20"/>
              </w:rPr>
              <w:t>0,776</w:t>
            </w:r>
          </w:p>
          <w:p w:rsidR="002A3DB4" w:rsidRDefault="007F0642">
            <w:pPr>
              <w:pStyle w:val="TableParagraph"/>
              <w:spacing w:before="2" w:line="229" w:lineRule="exact"/>
              <w:ind w:left="956" w:right="956"/>
              <w:jc w:val="center"/>
              <w:rPr>
                <w:sz w:val="20"/>
              </w:rPr>
            </w:pPr>
            <w:r>
              <w:rPr>
                <w:sz w:val="20"/>
              </w:rPr>
              <w:t>0,714</w:t>
            </w:r>
          </w:p>
          <w:p w:rsidR="002A3DB4" w:rsidRDefault="007F0642">
            <w:pPr>
              <w:pStyle w:val="TableParagraph"/>
              <w:spacing w:line="229" w:lineRule="exact"/>
              <w:ind w:left="956" w:right="956"/>
              <w:jc w:val="center"/>
              <w:rPr>
                <w:sz w:val="20"/>
              </w:rPr>
            </w:pPr>
            <w:r>
              <w:rPr>
                <w:sz w:val="20"/>
              </w:rPr>
              <w:t>0,673</w:t>
            </w:r>
          </w:p>
          <w:p w:rsidR="002A3DB4" w:rsidRDefault="007F0642">
            <w:pPr>
              <w:pStyle w:val="TableParagraph"/>
              <w:spacing w:before="2" w:line="214" w:lineRule="exact"/>
              <w:ind w:left="956" w:right="956"/>
              <w:jc w:val="center"/>
              <w:rPr>
                <w:sz w:val="20"/>
              </w:rPr>
            </w:pPr>
            <w:r>
              <w:rPr>
                <w:sz w:val="20"/>
              </w:rPr>
              <w:t>0,674</w:t>
            </w:r>
          </w:p>
        </w:tc>
        <w:tc>
          <w:tcPr>
            <w:tcW w:w="1276" w:type="dxa"/>
          </w:tcPr>
          <w:p w:rsidR="002A3DB4" w:rsidRDefault="002A3DB4">
            <w:pPr>
              <w:pStyle w:val="TableParagraph"/>
              <w:spacing w:before="5"/>
              <w:rPr>
                <w:b/>
                <w:i/>
                <w:sz w:val="19"/>
              </w:rPr>
            </w:pPr>
          </w:p>
          <w:p w:rsidR="002A3DB4" w:rsidRDefault="000C6237">
            <w:pPr>
              <w:pStyle w:val="TableParagraph"/>
              <w:ind w:left="407"/>
              <w:rPr>
                <w:sz w:val="20"/>
              </w:rPr>
            </w:pPr>
            <w:r>
              <w:rPr>
                <w:sz w:val="20"/>
              </w:rPr>
              <w:t>0,</w:t>
            </w:r>
            <w:r w:rsidR="007923AC">
              <w:rPr>
                <w:sz w:val="20"/>
              </w:rPr>
              <w:t>179</w:t>
            </w:r>
          </w:p>
          <w:p w:rsidR="007923AC" w:rsidRDefault="007923AC" w:rsidP="007923AC">
            <w:pPr>
              <w:pStyle w:val="TableParagraph"/>
              <w:ind w:left="407"/>
              <w:rPr>
                <w:sz w:val="20"/>
              </w:rPr>
            </w:pPr>
            <w:r>
              <w:rPr>
                <w:sz w:val="20"/>
              </w:rPr>
              <w:t>0,179</w:t>
            </w:r>
          </w:p>
          <w:p w:rsidR="007923AC" w:rsidRDefault="007923AC" w:rsidP="007923AC">
            <w:pPr>
              <w:pStyle w:val="TableParagraph"/>
              <w:ind w:left="407"/>
              <w:rPr>
                <w:sz w:val="20"/>
              </w:rPr>
            </w:pPr>
            <w:r>
              <w:rPr>
                <w:sz w:val="20"/>
              </w:rPr>
              <w:t>0,179</w:t>
            </w:r>
          </w:p>
          <w:p w:rsidR="002A3DB4" w:rsidRDefault="007923AC" w:rsidP="007923AC">
            <w:pPr>
              <w:pStyle w:val="TableParagraph"/>
              <w:ind w:left="407"/>
              <w:rPr>
                <w:sz w:val="20"/>
              </w:rPr>
            </w:pPr>
            <w:r>
              <w:rPr>
                <w:sz w:val="20"/>
              </w:rPr>
              <w:t>0,179</w:t>
            </w:r>
          </w:p>
        </w:tc>
        <w:tc>
          <w:tcPr>
            <w:tcW w:w="992" w:type="dxa"/>
          </w:tcPr>
          <w:p w:rsidR="002A3DB4" w:rsidRDefault="002A3DB4">
            <w:pPr>
              <w:pStyle w:val="TableParagraph"/>
              <w:spacing w:before="5"/>
              <w:rPr>
                <w:b/>
                <w:i/>
                <w:sz w:val="19"/>
              </w:rPr>
            </w:pPr>
          </w:p>
          <w:p w:rsidR="002A3DB4" w:rsidRDefault="000C6237">
            <w:pPr>
              <w:pStyle w:val="TableParagraph"/>
              <w:ind w:left="267" w:right="268" w:firstLine="4"/>
              <w:jc w:val="both"/>
              <w:rPr>
                <w:sz w:val="20"/>
              </w:rPr>
            </w:pPr>
            <w:r>
              <w:rPr>
                <w:spacing w:val="-1"/>
                <w:sz w:val="20"/>
              </w:rPr>
              <w:t>Valid Valid Valid</w:t>
            </w:r>
          </w:p>
          <w:p w:rsidR="002A3DB4" w:rsidRDefault="000C6237">
            <w:pPr>
              <w:pStyle w:val="TableParagraph"/>
              <w:spacing w:before="2" w:line="214" w:lineRule="exact"/>
              <w:ind w:left="272"/>
              <w:rPr>
                <w:sz w:val="20"/>
              </w:rPr>
            </w:pPr>
            <w:r>
              <w:rPr>
                <w:sz w:val="20"/>
              </w:rPr>
              <w:t>Valid</w:t>
            </w:r>
          </w:p>
        </w:tc>
      </w:tr>
      <w:tr w:rsidR="002A3DB4" w:rsidTr="007F0642">
        <w:trPr>
          <w:trHeight w:val="1235"/>
        </w:trPr>
        <w:tc>
          <w:tcPr>
            <w:tcW w:w="564" w:type="dxa"/>
          </w:tcPr>
          <w:p w:rsidR="002A3DB4" w:rsidRDefault="000C6237">
            <w:pPr>
              <w:pStyle w:val="TableParagraph"/>
              <w:spacing w:line="227" w:lineRule="exact"/>
              <w:ind w:right="200"/>
              <w:jc w:val="right"/>
              <w:rPr>
                <w:sz w:val="20"/>
              </w:rPr>
            </w:pPr>
            <w:r>
              <w:rPr>
                <w:sz w:val="20"/>
              </w:rPr>
              <w:t>2.</w:t>
            </w:r>
          </w:p>
        </w:tc>
        <w:tc>
          <w:tcPr>
            <w:tcW w:w="2269" w:type="dxa"/>
          </w:tcPr>
          <w:p w:rsidR="005D7E8F" w:rsidRDefault="005D7E8F">
            <w:pPr>
              <w:pStyle w:val="TableParagraph"/>
              <w:spacing w:line="237" w:lineRule="auto"/>
              <w:ind w:left="935" w:right="423" w:hanging="504"/>
              <w:jc w:val="both"/>
              <w:rPr>
                <w:sz w:val="20"/>
              </w:rPr>
            </w:pPr>
            <w:r>
              <w:rPr>
                <w:sz w:val="20"/>
              </w:rPr>
              <w:t>Emotional</w:t>
            </w:r>
          </w:p>
          <w:p w:rsidR="002A3DB4" w:rsidRDefault="000C6237" w:rsidP="005D7E8F">
            <w:pPr>
              <w:pStyle w:val="TableParagraph"/>
              <w:spacing w:line="237" w:lineRule="auto"/>
              <w:ind w:left="935" w:right="423" w:hanging="504"/>
              <w:jc w:val="center"/>
              <w:rPr>
                <w:sz w:val="20"/>
              </w:rPr>
            </w:pPr>
            <w:r>
              <w:rPr>
                <w:sz w:val="20"/>
              </w:rPr>
              <w:t>X2.1</w:t>
            </w:r>
          </w:p>
          <w:p w:rsidR="002A3DB4" w:rsidRDefault="000C6237">
            <w:pPr>
              <w:pStyle w:val="TableParagraph"/>
              <w:spacing w:before="1"/>
              <w:ind w:left="935" w:right="925"/>
              <w:jc w:val="both"/>
              <w:rPr>
                <w:sz w:val="20"/>
              </w:rPr>
            </w:pPr>
            <w:r>
              <w:rPr>
                <w:sz w:val="20"/>
              </w:rPr>
              <w:t>X2.2 X2.3 X2.4</w:t>
            </w:r>
          </w:p>
          <w:p w:rsidR="002A3DB4" w:rsidRDefault="002A3DB4">
            <w:pPr>
              <w:pStyle w:val="TableParagraph"/>
              <w:spacing w:line="216" w:lineRule="exact"/>
              <w:ind w:left="258" w:right="251"/>
              <w:jc w:val="center"/>
              <w:rPr>
                <w:sz w:val="20"/>
              </w:rPr>
            </w:pPr>
          </w:p>
        </w:tc>
        <w:tc>
          <w:tcPr>
            <w:tcW w:w="2412" w:type="dxa"/>
          </w:tcPr>
          <w:p w:rsidR="002A3DB4" w:rsidRDefault="002A3DB4">
            <w:pPr>
              <w:pStyle w:val="TableParagraph"/>
              <w:spacing w:before="6"/>
              <w:rPr>
                <w:b/>
                <w:i/>
                <w:sz w:val="19"/>
              </w:rPr>
            </w:pPr>
          </w:p>
          <w:p w:rsidR="002A3DB4" w:rsidRDefault="007F0642">
            <w:pPr>
              <w:pStyle w:val="TableParagraph"/>
              <w:ind w:left="956" w:right="956"/>
              <w:jc w:val="center"/>
              <w:rPr>
                <w:sz w:val="20"/>
              </w:rPr>
            </w:pPr>
            <w:r>
              <w:rPr>
                <w:sz w:val="20"/>
              </w:rPr>
              <w:t>0,582</w:t>
            </w:r>
          </w:p>
          <w:p w:rsidR="002A3DB4" w:rsidRDefault="007F0642">
            <w:pPr>
              <w:pStyle w:val="TableParagraph"/>
              <w:spacing w:before="2" w:line="229" w:lineRule="exact"/>
              <w:ind w:left="956" w:right="956"/>
              <w:jc w:val="center"/>
              <w:rPr>
                <w:sz w:val="20"/>
              </w:rPr>
            </w:pPr>
            <w:r>
              <w:rPr>
                <w:sz w:val="20"/>
              </w:rPr>
              <w:t>0,871</w:t>
            </w:r>
          </w:p>
          <w:p w:rsidR="002A3DB4" w:rsidRDefault="007F0642">
            <w:pPr>
              <w:pStyle w:val="TableParagraph"/>
              <w:spacing w:line="229" w:lineRule="exact"/>
              <w:ind w:left="956" w:right="956"/>
              <w:jc w:val="center"/>
              <w:rPr>
                <w:sz w:val="20"/>
              </w:rPr>
            </w:pPr>
            <w:r>
              <w:rPr>
                <w:sz w:val="20"/>
              </w:rPr>
              <w:t>0,835</w:t>
            </w:r>
          </w:p>
          <w:p w:rsidR="002A3DB4" w:rsidRDefault="007F0642">
            <w:pPr>
              <w:pStyle w:val="TableParagraph"/>
              <w:spacing w:before="2" w:line="229" w:lineRule="exact"/>
              <w:ind w:left="956" w:right="956"/>
              <w:jc w:val="center"/>
              <w:rPr>
                <w:sz w:val="20"/>
              </w:rPr>
            </w:pPr>
            <w:r>
              <w:rPr>
                <w:sz w:val="20"/>
              </w:rPr>
              <w:t>0,501</w:t>
            </w:r>
          </w:p>
          <w:p w:rsidR="002A3DB4" w:rsidRDefault="002A3DB4">
            <w:pPr>
              <w:pStyle w:val="TableParagraph"/>
              <w:spacing w:line="217" w:lineRule="exact"/>
              <w:ind w:left="956" w:right="956"/>
              <w:jc w:val="center"/>
              <w:rPr>
                <w:sz w:val="20"/>
              </w:rPr>
            </w:pPr>
          </w:p>
        </w:tc>
        <w:tc>
          <w:tcPr>
            <w:tcW w:w="1276" w:type="dxa"/>
          </w:tcPr>
          <w:p w:rsidR="002A3DB4" w:rsidRDefault="002A3DB4">
            <w:pPr>
              <w:pStyle w:val="TableParagraph"/>
              <w:spacing w:before="6"/>
              <w:rPr>
                <w:b/>
                <w:i/>
                <w:sz w:val="19"/>
              </w:rPr>
            </w:pPr>
          </w:p>
          <w:p w:rsidR="007923AC" w:rsidRDefault="007923AC" w:rsidP="007923AC">
            <w:pPr>
              <w:pStyle w:val="TableParagraph"/>
              <w:ind w:left="407"/>
              <w:rPr>
                <w:sz w:val="20"/>
              </w:rPr>
            </w:pPr>
            <w:r>
              <w:rPr>
                <w:sz w:val="20"/>
              </w:rPr>
              <w:t>0,179</w:t>
            </w:r>
          </w:p>
          <w:p w:rsidR="007923AC" w:rsidRDefault="007923AC" w:rsidP="007923AC">
            <w:pPr>
              <w:pStyle w:val="TableParagraph"/>
              <w:ind w:left="407"/>
              <w:rPr>
                <w:sz w:val="20"/>
              </w:rPr>
            </w:pPr>
            <w:r>
              <w:rPr>
                <w:sz w:val="20"/>
              </w:rPr>
              <w:t>0,179</w:t>
            </w:r>
          </w:p>
          <w:p w:rsidR="007923AC" w:rsidRDefault="007923AC" w:rsidP="007923AC">
            <w:pPr>
              <w:pStyle w:val="TableParagraph"/>
              <w:ind w:left="407"/>
              <w:rPr>
                <w:sz w:val="20"/>
              </w:rPr>
            </w:pPr>
            <w:r>
              <w:rPr>
                <w:sz w:val="20"/>
              </w:rPr>
              <w:t>0,179</w:t>
            </w:r>
          </w:p>
          <w:p w:rsidR="007923AC" w:rsidRDefault="007923AC" w:rsidP="007923AC">
            <w:pPr>
              <w:pStyle w:val="TableParagraph"/>
              <w:ind w:left="407"/>
              <w:rPr>
                <w:sz w:val="20"/>
              </w:rPr>
            </w:pPr>
            <w:r>
              <w:rPr>
                <w:sz w:val="20"/>
              </w:rPr>
              <w:t>0,179</w:t>
            </w:r>
          </w:p>
          <w:p w:rsidR="002A3DB4" w:rsidRDefault="002A3DB4">
            <w:pPr>
              <w:pStyle w:val="TableParagraph"/>
              <w:spacing w:line="217" w:lineRule="exact"/>
              <w:ind w:left="407"/>
              <w:rPr>
                <w:sz w:val="20"/>
              </w:rPr>
            </w:pPr>
          </w:p>
        </w:tc>
        <w:tc>
          <w:tcPr>
            <w:tcW w:w="992" w:type="dxa"/>
          </w:tcPr>
          <w:p w:rsidR="002A3DB4" w:rsidRDefault="002A3DB4">
            <w:pPr>
              <w:pStyle w:val="TableParagraph"/>
              <w:spacing w:before="6"/>
              <w:rPr>
                <w:b/>
                <w:i/>
                <w:sz w:val="19"/>
              </w:rPr>
            </w:pPr>
          </w:p>
          <w:p w:rsidR="002A3DB4" w:rsidRDefault="000C6237">
            <w:pPr>
              <w:pStyle w:val="TableParagraph"/>
              <w:ind w:left="267" w:right="268" w:firstLine="4"/>
              <w:jc w:val="both"/>
              <w:rPr>
                <w:sz w:val="20"/>
              </w:rPr>
            </w:pPr>
            <w:r>
              <w:rPr>
                <w:spacing w:val="-1"/>
                <w:sz w:val="20"/>
              </w:rPr>
              <w:t>Valid Valid Valid</w:t>
            </w:r>
          </w:p>
          <w:p w:rsidR="002A3DB4" w:rsidRDefault="000C6237" w:rsidP="007F0642">
            <w:pPr>
              <w:pStyle w:val="TableParagraph"/>
              <w:spacing w:before="6" w:line="228" w:lineRule="exact"/>
              <w:ind w:left="272" w:right="250" w:hanging="5"/>
              <w:rPr>
                <w:sz w:val="20"/>
              </w:rPr>
            </w:pPr>
            <w:r>
              <w:rPr>
                <w:spacing w:val="-1"/>
                <w:sz w:val="20"/>
              </w:rPr>
              <w:t xml:space="preserve">Valid </w:t>
            </w:r>
          </w:p>
        </w:tc>
      </w:tr>
      <w:tr w:rsidR="002A3DB4">
        <w:trPr>
          <w:trHeight w:val="918"/>
        </w:trPr>
        <w:tc>
          <w:tcPr>
            <w:tcW w:w="564" w:type="dxa"/>
          </w:tcPr>
          <w:p w:rsidR="002A3DB4" w:rsidRDefault="000C6237">
            <w:pPr>
              <w:pStyle w:val="TableParagraph"/>
              <w:spacing w:line="222" w:lineRule="exact"/>
              <w:ind w:right="200"/>
              <w:jc w:val="right"/>
              <w:rPr>
                <w:sz w:val="20"/>
              </w:rPr>
            </w:pPr>
            <w:r>
              <w:rPr>
                <w:sz w:val="20"/>
              </w:rPr>
              <w:t>3.</w:t>
            </w:r>
          </w:p>
        </w:tc>
        <w:tc>
          <w:tcPr>
            <w:tcW w:w="2269" w:type="dxa"/>
          </w:tcPr>
          <w:p w:rsidR="002A3DB4" w:rsidRDefault="005D7E8F">
            <w:pPr>
              <w:pStyle w:val="TableParagraph"/>
              <w:spacing w:line="242" w:lineRule="auto"/>
              <w:ind w:left="258" w:right="251"/>
              <w:jc w:val="center"/>
              <w:rPr>
                <w:sz w:val="20"/>
              </w:rPr>
            </w:pPr>
            <w:r>
              <w:rPr>
                <w:sz w:val="20"/>
              </w:rPr>
              <w:t>Loyalitas Konsumen</w:t>
            </w:r>
            <w:r w:rsidR="000C6237">
              <w:rPr>
                <w:spacing w:val="-3"/>
                <w:sz w:val="20"/>
              </w:rPr>
              <w:t xml:space="preserve"> </w:t>
            </w:r>
            <w:r w:rsidR="000C6237">
              <w:rPr>
                <w:sz w:val="20"/>
              </w:rPr>
              <w:t>Y1.1</w:t>
            </w:r>
          </w:p>
          <w:p w:rsidR="002A3DB4" w:rsidRDefault="000C6237">
            <w:pPr>
              <w:pStyle w:val="TableParagraph"/>
              <w:spacing w:line="225" w:lineRule="exact"/>
              <w:ind w:left="258" w:right="251"/>
              <w:jc w:val="center"/>
              <w:rPr>
                <w:sz w:val="20"/>
              </w:rPr>
            </w:pPr>
            <w:r>
              <w:rPr>
                <w:sz w:val="20"/>
              </w:rPr>
              <w:t>Y1.2</w:t>
            </w:r>
          </w:p>
          <w:p w:rsidR="002A3DB4" w:rsidRDefault="000C6237">
            <w:pPr>
              <w:pStyle w:val="TableParagraph"/>
              <w:spacing w:line="214" w:lineRule="exact"/>
              <w:ind w:left="258" w:right="251"/>
              <w:jc w:val="center"/>
              <w:rPr>
                <w:sz w:val="20"/>
              </w:rPr>
            </w:pPr>
            <w:r>
              <w:rPr>
                <w:sz w:val="20"/>
              </w:rPr>
              <w:t>Y1.3</w:t>
            </w:r>
          </w:p>
          <w:p w:rsidR="007F0642" w:rsidRDefault="007F0642">
            <w:pPr>
              <w:pStyle w:val="TableParagraph"/>
              <w:spacing w:line="214" w:lineRule="exact"/>
              <w:ind w:left="258" w:right="251"/>
              <w:jc w:val="center"/>
              <w:rPr>
                <w:sz w:val="20"/>
              </w:rPr>
            </w:pPr>
            <w:r>
              <w:rPr>
                <w:sz w:val="20"/>
              </w:rPr>
              <w:t>Y1.4</w:t>
            </w:r>
          </w:p>
          <w:p w:rsidR="007F0642" w:rsidRDefault="007F0642">
            <w:pPr>
              <w:pStyle w:val="TableParagraph"/>
              <w:spacing w:line="214" w:lineRule="exact"/>
              <w:ind w:left="258" w:right="251"/>
              <w:jc w:val="center"/>
              <w:rPr>
                <w:sz w:val="20"/>
              </w:rPr>
            </w:pPr>
          </w:p>
        </w:tc>
        <w:tc>
          <w:tcPr>
            <w:tcW w:w="2412" w:type="dxa"/>
          </w:tcPr>
          <w:p w:rsidR="002A3DB4" w:rsidRDefault="002A3DB4">
            <w:pPr>
              <w:pStyle w:val="TableParagraph"/>
              <w:spacing w:before="5"/>
              <w:rPr>
                <w:b/>
                <w:i/>
                <w:sz w:val="19"/>
              </w:rPr>
            </w:pPr>
          </w:p>
          <w:p w:rsidR="002A3DB4" w:rsidRDefault="000C6237">
            <w:pPr>
              <w:pStyle w:val="TableParagraph"/>
              <w:spacing w:line="229" w:lineRule="exact"/>
              <w:ind w:left="956" w:right="956"/>
              <w:jc w:val="center"/>
              <w:rPr>
                <w:sz w:val="20"/>
              </w:rPr>
            </w:pPr>
            <w:r>
              <w:rPr>
                <w:sz w:val="20"/>
              </w:rPr>
              <w:t>0</w:t>
            </w:r>
            <w:r w:rsidR="007F0642">
              <w:rPr>
                <w:sz w:val="20"/>
              </w:rPr>
              <w:t>,672</w:t>
            </w:r>
          </w:p>
          <w:p w:rsidR="002A3DB4" w:rsidRDefault="007F0642">
            <w:pPr>
              <w:pStyle w:val="TableParagraph"/>
              <w:spacing w:line="229" w:lineRule="exact"/>
              <w:ind w:left="956" w:right="956"/>
              <w:jc w:val="center"/>
              <w:rPr>
                <w:sz w:val="20"/>
              </w:rPr>
            </w:pPr>
            <w:r>
              <w:rPr>
                <w:sz w:val="20"/>
              </w:rPr>
              <w:t>0,682</w:t>
            </w:r>
          </w:p>
          <w:p w:rsidR="002A3DB4" w:rsidRDefault="007F0642">
            <w:pPr>
              <w:pStyle w:val="TableParagraph"/>
              <w:spacing w:before="3" w:line="214" w:lineRule="exact"/>
              <w:ind w:left="956" w:right="956"/>
              <w:jc w:val="center"/>
              <w:rPr>
                <w:sz w:val="20"/>
              </w:rPr>
            </w:pPr>
            <w:r>
              <w:rPr>
                <w:sz w:val="20"/>
              </w:rPr>
              <w:t>0,703</w:t>
            </w:r>
          </w:p>
          <w:p w:rsidR="007F0642" w:rsidRDefault="007F0642">
            <w:pPr>
              <w:pStyle w:val="TableParagraph"/>
              <w:spacing w:before="3" w:line="214" w:lineRule="exact"/>
              <w:ind w:left="956" w:right="956"/>
              <w:jc w:val="center"/>
              <w:rPr>
                <w:sz w:val="20"/>
              </w:rPr>
            </w:pPr>
            <w:r>
              <w:rPr>
                <w:sz w:val="20"/>
              </w:rPr>
              <w:t>0,687</w:t>
            </w:r>
          </w:p>
        </w:tc>
        <w:tc>
          <w:tcPr>
            <w:tcW w:w="1276" w:type="dxa"/>
          </w:tcPr>
          <w:p w:rsidR="002A3DB4" w:rsidRDefault="002A3DB4">
            <w:pPr>
              <w:pStyle w:val="TableParagraph"/>
              <w:spacing w:before="5"/>
              <w:rPr>
                <w:b/>
                <w:i/>
                <w:sz w:val="19"/>
              </w:rPr>
            </w:pPr>
          </w:p>
          <w:p w:rsidR="007923AC" w:rsidRDefault="007923AC" w:rsidP="007923AC">
            <w:pPr>
              <w:pStyle w:val="TableParagraph"/>
              <w:ind w:left="407"/>
              <w:rPr>
                <w:sz w:val="20"/>
              </w:rPr>
            </w:pPr>
            <w:r>
              <w:rPr>
                <w:sz w:val="20"/>
              </w:rPr>
              <w:t>0,179</w:t>
            </w:r>
          </w:p>
          <w:p w:rsidR="007923AC" w:rsidRDefault="007923AC" w:rsidP="007923AC">
            <w:pPr>
              <w:pStyle w:val="TableParagraph"/>
              <w:ind w:left="407"/>
              <w:rPr>
                <w:sz w:val="20"/>
              </w:rPr>
            </w:pPr>
            <w:r>
              <w:rPr>
                <w:sz w:val="20"/>
              </w:rPr>
              <w:t>0,179</w:t>
            </w:r>
          </w:p>
          <w:p w:rsidR="007923AC" w:rsidRDefault="007923AC" w:rsidP="007923AC">
            <w:pPr>
              <w:pStyle w:val="TableParagraph"/>
              <w:ind w:left="407"/>
              <w:rPr>
                <w:sz w:val="20"/>
              </w:rPr>
            </w:pPr>
            <w:r>
              <w:rPr>
                <w:sz w:val="20"/>
              </w:rPr>
              <w:t>0,179</w:t>
            </w:r>
          </w:p>
          <w:p w:rsidR="007F0642" w:rsidRDefault="007923AC" w:rsidP="007923AC">
            <w:pPr>
              <w:pStyle w:val="TableParagraph"/>
              <w:ind w:left="407"/>
              <w:rPr>
                <w:sz w:val="20"/>
              </w:rPr>
            </w:pPr>
            <w:r>
              <w:rPr>
                <w:sz w:val="20"/>
              </w:rPr>
              <w:t>0,1</w:t>
            </w:r>
            <w:r>
              <w:rPr>
                <w:sz w:val="20"/>
              </w:rPr>
              <w:t>79</w:t>
            </w:r>
          </w:p>
        </w:tc>
        <w:tc>
          <w:tcPr>
            <w:tcW w:w="992" w:type="dxa"/>
          </w:tcPr>
          <w:p w:rsidR="002A3DB4" w:rsidRDefault="002A3DB4">
            <w:pPr>
              <w:pStyle w:val="TableParagraph"/>
              <w:spacing w:before="5"/>
              <w:rPr>
                <w:b/>
                <w:i/>
                <w:sz w:val="19"/>
              </w:rPr>
            </w:pPr>
          </w:p>
          <w:p w:rsidR="002A3DB4" w:rsidRDefault="000C6237">
            <w:pPr>
              <w:pStyle w:val="TableParagraph"/>
              <w:ind w:left="267" w:right="251" w:firstLine="4"/>
              <w:rPr>
                <w:sz w:val="20"/>
              </w:rPr>
            </w:pPr>
            <w:r>
              <w:rPr>
                <w:spacing w:val="-1"/>
                <w:sz w:val="20"/>
              </w:rPr>
              <w:t>Valid Valid</w:t>
            </w:r>
          </w:p>
          <w:p w:rsidR="002A3DB4" w:rsidRDefault="000C6237">
            <w:pPr>
              <w:pStyle w:val="TableParagraph"/>
              <w:spacing w:before="1" w:line="214" w:lineRule="exact"/>
              <w:ind w:left="272"/>
              <w:rPr>
                <w:sz w:val="20"/>
              </w:rPr>
            </w:pPr>
            <w:r>
              <w:rPr>
                <w:sz w:val="20"/>
              </w:rPr>
              <w:t>Valid</w:t>
            </w:r>
          </w:p>
          <w:p w:rsidR="007F0642" w:rsidRDefault="007F0642">
            <w:pPr>
              <w:pStyle w:val="TableParagraph"/>
              <w:spacing w:before="1" w:line="214" w:lineRule="exact"/>
              <w:ind w:left="272"/>
              <w:rPr>
                <w:sz w:val="20"/>
              </w:rPr>
            </w:pPr>
            <w:r>
              <w:rPr>
                <w:sz w:val="20"/>
              </w:rPr>
              <w:t>Valid</w:t>
            </w:r>
          </w:p>
        </w:tc>
      </w:tr>
    </w:tbl>
    <w:p w:rsidR="002A3DB4" w:rsidRDefault="000C6237">
      <w:pPr>
        <w:ind w:left="548"/>
        <w:rPr>
          <w:i/>
          <w:sz w:val="20"/>
        </w:rPr>
      </w:pPr>
      <w:r>
        <w:rPr>
          <w:i/>
          <w:sz w:val="20"/>
        </w:rPr>
        <w:t xml:space="preserve">Sumber : Data primer yang </w:t>
      </w:r>
      <w:r w:rsidR="007F0642">
        <w:rPr>
          <w:i/>
          <w:sz w:val="20"/>
        </w:rPr>
        <w:t>diolah menggunakan SPSS 22, 2021</w:t>
      </w:r>
    </w:p>
    <w:p w:rsidR="002A3DB4" w:rsidRDefault="002A3DB4">
      <w:pPr>
        <w:pStyle w:val="BodyText"/>
        <w:rPr>
          <w:i/>
        </w:rPr>
      </w:pPr>
    </w:p>
    <w:p w:rsidR="002A3DB4" w:rsidRDefault="000C6237">
      <w:pPr>
        <w:pStyle w:val="BodyText"/>
        <w:spacing w:line="360" w:lineRule="auto"/>
        <w:ind w:left="340" w:right="156" w:firstLine="772"/>
        <w:jc w:val="both"/>
      </w:pPr>
      <w:r>
        <w:t xml:space="preserve">Didapatkan hasil bahwa semua item pertanyaan yang digunakan dalam penelitian ini yaitu seluruh indikator dari variabel harga, kualitas layanan dan keputusan pembelian memiliki nilai korelasi </w:t>
      </w:r>
      <w:r>
        <w:rPr>
          <w:i/>
        </w:rPr>
        <w:t xml:space="preserve">(r </w:t>
      </w:r>
      <w:r>
        <w:rPr>
          <w:i/>
          <w:vertAlign w:val="subscript"/>
        </w:rPr>
        <w:t>hitung</w:t>
      </w:r>
      <w:r>
        <w:rPr>
          <w:i/>
        </w:rPr>
        <w:t xml:space="preserve">) </w:t>
      </w:r>
      <w:r>
        <w:t xml:space="preserve">yang lebih besar dari nilai batas validitas </w:t>
      </w:r>
      <w:r>
        <w:rPr>
          <w:i/>
        </w:rPr>
        <w:t xml:space="preserve">(r </w:t>
      </w:r>
      <w:r>
        <w:rPr>
          <w:i/>
          <w:vertAlign w:val="subscript"/>
        </w:rPr>
        <w:t>tabel</w:t>
      </w:r>
      <w:r>
        <w:rPr>
          <w:i/>
        </w:rPr>
        <w:t xml:space="preserve">) </w:t>
      </w:r>
      <w:r>
        <w:t xml:space="preserve">yaitu </w:t>
      </w:r>
      <w:r w:rsidR="007923AC">
        <w:t>0,179</w:t>
      </w:r>
      <w:bookmarkStart w:id="0" w:name="_GoBack"/>
      <w:bookmarkEnd w:id="0"/>
      <w:r>
        <w:t xml:space="preserve"> dengan demikian semua instrumen yang digunakan dalam penelitian ini dinyatakan valid.</w:t>
      </w:r>
    </w:p>
    <w:p w:rsidR="002A3DB4" w:rsidRDefault="002A3DB4">
      <w:pPr>
        <w:pStyle w:val="BodyText"/>
        <w:spacing w:before="5"/>
      </w:pPr>
    </w:p>
    <w:p w:rsidR="002A3DB4" w:rsidRDefault="000C6237">
      <w:pPr>
        <w:pStyle w:val="Heading2"/>
      </w:pPr>
      <w:r>
        <w:t>Hasil Uji Reliabel</w:t>
      </w:r>
    </w:p>
    <w:p w:rsidR="002A3DB4" w:rsidRDefault="002A3DB4">
      <w:pPr>
        <w:pStyle w:val="BodyText"/>
        <w:spacing w:before="2"/>
        <w:rPr>
          <w:b/>
          <w:i/>
          <w:sz w:val="12"/>
        </w:rPr>
      </w:pPr>
    </w:p>
    <w:tbl>
      <w:tblPr>
        <w:tblW w:w="0" w:type="auto"/>
        <w:tblInd w:w="1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
        <w:gridCol w:w="2725"/>
        <w:gridCol w:w="2009"/>
        <w:gridCol w:w="1420"/>
        <w:gridCol w:w="1273"/>
      </w:tblGrid>
      <w:tr w:rsidR="002A3DB4">
        <w:trPr>
          <w:trHeight w:val="230"/>
        </w:trPr>
        <w:tc>
          <w:tcPr>
            <w:tcW w:w="513" w:type="dxa"/>
          </w:tcPr>
          <w:p w:rsidR="002A3DB4" w:rsidRDefault="000C6237">
            <w:pPr>
              <w:pStyle w:val="TableParagraph"/>
              <w:spacing w:line="210" w:lineRule="exact"/>
              <w:ind w:left="88" w:right="80"/>
              <w:jc w:val="center"/>
              <w:rPr>
                <w:sz w:val="20"/>
              </w:rPr>
            </w:pPr>
            <w:r>
              <w:rPr>
                <w:sz w:val="20"/>
              </w:rPr>
              <w:t>No.</w:t>
            </w:r>
          </w:p>
        </w:tc>
        <w:tc>
          <w:tcPr>
            <w:tcW w:w="2725" w:type="dxa"/>
          </w:tcPr>
          <w:p w:rsidR="002A3DB4" w:rsidRDefault="000C6237">
            <w:pPr>
              <w:pStyle w:val="TableParagraph"/>
              <w:spacing w:line="210" w:lineRule="exact"/>
              <w:ind w:left="622"/>
              <w:rPr>
                <w:sz w:val="20"/>
              </w:rPr>
            </w:pPr>
            <w:r>
              <w:rPr>
                <w:sz w:val="20"/>
              </w:rPr>
              <w:t>Indikator Variabel</w:t>
            </w:r>
          </w:p>
        </w:tc>
        <w:tc>
          <w:tcPr>
            <w:tcW w:w="2009" w:type="dxa"/>
          </w:tcPr>
          <w:p w:rsidR="002A3DB4" w:rsidRDefault="000C6237">
            <w:pPr>
              <w:pStyle w:val="TableParagraph"/>
              <w:spacing w:line="210" w:lineRule="exact"/>
              <w:ind w:left="371" w:right="370"/>
              <w:jc w:val="center"/>
              <w:rPr>
                <w:sz w:val="20"/>
              </w:rPr>
            </w:pPr>
            <w:r>
              <w:rPr>
                <w:sz w:val="20"/>
              </w:rPr>
              <w:t>Cronbach Alpa</w:t>
            </w:r>
          </w:p>
        </w:tc>
        <w:tc>
          <w:tcPr>
            <w:tcW w:w="1420" w:type="dxa"/>
          </w:tcPr>
          <w:p w:rsidR="002A3DB4" w:rsidRDefault="000C6237">
            <w:pPr>
              <w:pStyle w:val="TableParagraph"/>
              <w:spacing w:line="210" w:lineRule="exact"/>
              <w:ind w:left="237" w:right="237"/>
              <w:jc w:val="center"/>
              <w:rPr>
                <w:sz w:val="20"/>
              </w:rPr>
            </w:pPr>
            <w:r>
              <w:rPr>
                <w:sz w:val="20"/>
              </w:rPr>
              <w:t>Nilai Batas</w:t>
            </w:r>
          </w:p>
        </w:tc>
        <w:tc>
          <w:tcPr>
            <w:tcW w:w="1273" w:type="dxa"/>
          </w:tcPr>
          <w:p w:rsidR="002A3DB4" w:rsidRDefault="000C6237">
            <w:pPr>
              <w:pStyle w:val="TableParagraph"/>
              <w:spacing w:line="210" w:lineRule="exact"/>
              <w:ind w:left="277" w:right="274"/>
              <w:jc w:val="center"/>
              <w:rPr>
                <w:sz w:val="20"/>
              </w:rPr>
            </w:pPr>
            <w:r>
              <w:rPr>
                <w:sz w:val="20"/>
              </w:rPr>
              <w:t>Status</w:t>
            </w:r>
          </w:p>
        </w:tc>
      </w:tr>
      <w:tr w:rsidR="002A3DB4">
        <w:trPr>
          <w:trHeight w:val="226"/>
        </w:trPr>
        <w:tc>
          <w:tcPr>
            <w:tcW w:w="513" w:type="dxa"/>
          </w:tcPr>
          <w:p w:rsidR="002A3DB4" w:rsidRDefault="000C6237">
            <w:pPr>
              <w:pStyle w:val="TableParagraph"/>
              <w:spacing w:line="206" w:lineRule="exact"/>
              <w:ind w:left="85" w:right="80"/>
              <w:jc w:val="center"/>
              <w:rPr>
                <w:sz w:val="20"/>
              </w:rPr>
            </w:pPr>
            <w:r>
              <w:rPr>
                <w:sz w:val="20"/>
              </w:rPr>
              <w:t>1.</w:t>
            </w:r>
          </w:p>
        </w:tc>
        <w:tc>
          <w:tcPr>
            <w:tcW w:w="2725" w:type="dxa"/>
          </w:tcPr>
          <w:p w:rsidR="002A3DB4" w:rsidRDefault="005D7E8F">
            <w:pPr>
              <w:pStyle w:val="TableParagraph"/>
              <w:spacing w:line="206" w:lineRule="exact"/>
              <w:ind w:left="102"/>
              <w:rPr>
                <w:sz w:val="20"/>
              </w:rPr>
            </w:pPr>
            <w:r>
              <w:rPr>
                <w:sz w:val="20"/>
              </w:rPr>
              <w:t>Experiential Marketing</w:t>
            </w:r>
            <w:r w:rsidR="000C6237">
              <w:rPr>
                <w:sz w:val="20"/>
              </w:rPr>
              <w:t xml:space="preserve"> (X</w:t>
            </w:r>
            <w:r w:rsidR="000C6237">
              <w:rPr>
                <w:sz w:val="20"/>
                <w:vertAlign w:val="subscript"/>
              </w:rPr>
              <w:t>1</w:t>
            </w:r>
            <w:r w:rsidR="000C6237">
              <w:rPr>
                <w:sz w:val="20"/>
              </w:rPr>
              <w:t>)</w:t>
            </w:r>
          </w:p>
        </w:tc>
        <w:tc>
          <w:tcPr>
            <w:tcW w:w="2009" w:type="dxa"/>
          </w:tcPr>
          <w:p w:rsidR="002A3DB4" w:rsidRDefault="005D7E8F">
            <w:pPr>
              <w:pStyle w:val="TableParagraph"/>
              <w:spacing w:line="206" w:lineRule="exact"/>
              <w:ind w:left="371" w:right="370"/>
              <w:jc w:val="center"/>
              <w:rPr>
                <w:sz w:val="20"/>
              </w:rPr>
            </w:pPr>
            <w:r>
              <w:rPr>
                <w:sz w:val="20"/>
              </w:rPr>
              <w:t>0,625</w:t>
            </w:r>
          </w:p>
        </w:tc>
        <w:tc>
          <w:tcPr>
            <w:tcW w:w="1420" w:type="dxa"/>
          </w:tcPr>
          <w:p w:rsidR="002A3DB4" w:rsidRDefault="000C6237">
            <w:pPr>
              <w:pStyle w:val="TableParagraph"/>
              <w:spacing w:line="206" w:lineRule="exact"/>
              <w:ind w:left="237" w:right="235"/>
              <w:jc w:val="center"/>
              <w:rPr>
                <w:sz w:val="20"/>
              </w:rPr>
            </w:pPr>
            <w:r>
              <w:rPr>
                <w:sz w:val="20"/>
              </w:rPr>
              <w:t>0,60</w:t>
            </w:r>
          </w:p>
        </w:tc>
        <w:tc>
          <w:tcPr>
            <w:tcW w:w="1273" w:type="dxa"/>
          </w:tcPr>
          <w:p w:rsidR="002A3DB4" w:rsidRDefault="000C6237">
            <w:pPr>
              <w:pStyle w:val="TableParagraph"/>
              <w:spacing w:line="206" w:lineRule="exact"/>
              <w:ind w:left="278" w:right="270"/>
              <w:jc w:val="center"/>
              <w:rPr>
                <w:sz w:val="20"/>
              </w:rPr>
            </w:pPr>
            <w:r>
              <w:rPr>
                <w:sz w:val="20"/>
              </w:rPr>
              <w:t>Reliabel</w:t>
            </w:r>
          </w:p>
        </w:tc>
      </w:tr>
      <w:tr w:rsidR="002A3DB4">
        <w:trPr>
          <w:trHeight w:val="230"/>
        </w:trPr>
        <w:tc>
          <w:tcPr>
            <w:tcW w:w="513" w:type="dxa"/>
          </w:tcPr>
          <w:p w:rsidR="002A3DB4" w:rsidRDefault="000C6237">
            <w:pPr>
              <w:pStyle w:val="TableParagraph"/>
              <w:spacing w:line="210" w:lineRule="exact"/>
              <w:ind w:left="85" w:right="80"/>
              <w:jc w:val="center"/>
              <w:rPr>
                <w:sz w:val="20"/>
              </w:rPr>
            </w:pPr>
            <w:r>
              <w:rPr>
                <w:sz w:val="20"/>
              </w:rPr>
              <w:t>2.</w:t>
            </w:r>
          </w:p>
        </w:tc>
        <w:tc>
          <w:tcPr>
            <w:tcW w:w="2725" w:type="dxa"/>
          </w:tcPr>
          <w:p w:rsidR="002A3DB4" w:rsidRDefault="005D7E8F">
            <w:pPr>
              <w:pStyle w:val="TableParagraph"/>
              <w:spacing w:line="210" w:lineRule="exact"/>
              <w:ind w:left="102"/>
              <w:rPr>
                <w:sz w:val="20"/>
              </w:rPr>
            </w:pPr>
            <w:r>
              <w:rPr>
                <w:sz w:val="20"/>
              </w:rPr>
              <w:t>Emotional Marketing</w:t>
            </w:r>
            <w:r w:rsidR="000C6237">
              <w:rPr>
                <w:sz w:val="20"/>
              </w:rPr>
              <w:t xml:space="preserve"> (X</w:t>
            </w:r>
            <w:r w:rsidR="000C6237">
              <w:rPr>
                <w:sz w:val="20"/>
                <w:vertAlign w:val="subscript"/>
              </w:rPr>
              <w:t>2</w:t>
            </w:r>
            <w:r w:rsidR="000C6237">
              <w:rPr>
                <w:sz w:val="20"/>
              </w:rPr>
              <w:t>)</w:t>
            </w:r>
          </w:p>
        </w:tc>
        <w:tc>
          <w:tcPr>
            <w:tcW w:w="2009" w:type="dxa"/>
          </w:tcPr>
          <w:p w:rsidR="002A3DB4" w:rsidRDefault="005D7E8F">
            <w:pPr>
              <w:pStyle w:val="TableParagraph"/>
              <w:spacing w:line="210" w:lineRule="exact"/>
              <w:ind w:left="371" w:right="370"/>
              <w:jc w:val="center"/>
              <w:rPr>
                <w:sz w:val="20"/>
              </w:rPr>
            </w:pPr>
            <w:r>
              <w:rPr>
                <w:sz w:val="20"/>
              </w:rPr>
              <w:t>0,668</w:t>
            </w:r>
          </w:p>
        </w:tc>
        <w:tc>
          <w:tcPr>
            <w:tcW w:w="1420" w:type="dxa"/>
          </w:tcPr>
          <w:p w:rsidR="002A3DB4" w:rsidRDefault="000C6237">
            <w:pPr>
              <w:pStyle w:val="TableParagraph"/>
              <w:spacing w:line="210" w:lineRule="exact"/>
              <w:ind w:left="237" w:right="235"/>
              <w:jc w:val="center"/>
              <w:rPr>
                <w:sz w:val="20"/>
              </w:rPr>
            </w:pPr>
            <w:r>
              <w:rPr>
                <w:sz w:val="20"/>
              </w:rPr>
              <w:t>0,60</w:t>
            </w:r>
          </w:p>
        </w:tc>
        <w:tc>
          <w:tcPr>
            <w:tcW w:w="1273" w:type="dxa"/>
          </w:tcPr>
          <w:p w:rsidR="002A3DB4" w:rsidRDefault="000C6237">
            <w:pPr>
              <w:pStyle w:val="TableParagraph"/>
              <w:spacing w:line="210" w:lineRule="exact"/>
              <w:ind w:left="274" w:right="274"/>
              <w:jc w:val="center"/>
              <w:rPr>
                <w:sz w:val="20"/>
              </w:rPr>
            </w:pPr>
            <w:r>
              <w:rPr>
                <w:sz w:val="20"/>
              </w:rPr>
              <w:t>Reliabel</w:t>
            </w:r>
          </w:p>
        </w:tc>
      </w:tr>
      <w:tr w:rsidR="002A3DB4">
        <w:trPr>
          <w:trHeight w:val="230"/>
        </w:trPr>
        <w:tc>
          <w:tcPr>
            <w:tcW w:w="513" w:type="dxa"/>
          </w:tcPr>
          <w:p w:rsidR="002A3DB4" w:rsidRDefault="000C6237">
            <w:pPr>
              <w:pStyle w:val="TableParagraph"/>
              <w:spacing w:line="210" w:lineRule="exact"/>
              <w:ind w:left="85" w:right="80"/>
              <w:jc w:val="center"/>
              <w:rPr>
                <w:sz w:val="20"/>
              </w:rPr>
            </w:pPr>
            <w:r>
              <w:rPr>
                <w:sz w:val="20"/>
              </w:rPr>
              <w:t>3.</w:t>
            </w:r>
          </w:p>
        </w:tc>
        <w:tc>
          <w:tcPr>
            <w:tcW w:w="2725" w:type="dxa"/>
          </w:tcPr>
          <w:p w:rsidR="002A3DB4" w:rsidRDefault="005D7E8F">
            <w:pPr>
              <w:pStyle w:val="TableParagraph"/>
              <w:spacing w:line="210" w:lineRule="exact"/>
              <w:ind w:left="102"/>
              <w:rPr>
                <w:sz w:val="20"/>
              </w:rPr>
            </w:pPr>
            <w:r>
              <w:rPr>
                <w:sz w:val="20"/>
              </w:rPr>
              <w:t>Loyalitas Konsumen</w:t>
            </w:r>
            <w:r w:rsidR="000C6237">
              <w:rPr>
                <w:sz w:val="20"/>
              </w:rPr>
              <w:t>(Y)</w:t>
            </w:r>
          </w:p>
        </w:tc>
        <w:tc>
          <w:tcPr>
            <w:tcW w:w="2009" w:type="dxa"/>
          </w:tcPr>
          <w:p w:rsidR="002A3DB4" w:rsidRDefault="005D7E8F">
            <w:pPr>
              <w:pStyle w:val="TableParagraph"/>
              <w:spacing w:line="210" w:lineRule="exact"/>
              <w:ind w:left="371" w:right="370"/>
              <w:jc w:val="center"/>
              <w:rPr>
                <w:sz w:val="20"/>
              </w:rPr>
            </w:pPr>
            <w:r>
              <w:rPr>
                <w:sz w:val="20"/>
              </w:rPr>
              <w:t>0,659</w:t>
            </w:r>
          </w:p>
        </w:tc>
        <w:tc>
          <w:tcPr>
            <w:tcW w:w="1420" w:type="dxa"/>
          </w:tcPr>
          <w:p w:rsidR="002A3DB4" w:rsidRDefault="000C6237">
            <w:pPr>
              <w:pStyle w:val="TableParagraph"/>
              <w:spacing w:line="210" w:lineRule="exact"/>
              <w:ind w:left="237" w:right="235"/>
              <w:jc w:val="center"/>
              <w:rPr>
                <w:sz w:val="20"/>
              </w:rPr>
            </w:pPr>
            <w:r>
              <w:rPr>
                <w:sz w:val="20"/>
              </w:rPr>
              <w:t>0,60</w:t>
            </w:r>
          </w:p>
        </w:tc>
        <w:tc>
          <w:tcPr>
            <w:tcW w:w="1273" w:type="dxa"/>
          </w:tcPr>
          <w:p w:rsidR="002A3DB4" w:rsidRDefault="000C6237">
            <w:pPr>
              <w:pStyle w:val="TableParagraph"/>
              <w:spacing w:line="210" w:lineRule="exact"/>
              <w:ind w:left="274" w:right="274"/>
              <w:jc w:val="center"/>
              <w:rPr>
                <w:sz w:val="20"/>
              </w:rPr>
            </w:pPr>
            <w:r>
              <w:rPr>
                <w:sz w:val="20"/>
              </w:rPr>
              <w:t>Reliabel</w:t>
            </w:r>
          </w:p>
        </w:tc>
      </w:tr>
    </w:tbl>
    <w:p w:rsidR="002A3DB4" w:rsidRDefault="000C6237">
      <w:pPr>
        <w:ind w:left="972"/>
        <w:rPr>
          <w:i/>
          <w:sz w:val="20"/>
        </w:rPr>
      </w:pPr>
      <w:r>
        <w:rPr>
          <w:i/>
          <w:sz w:val="20"/>
        </w:rPr>
        <w:t>Sumber : Data primer yang diolah menggunakan SPSS 22, 2020</w:t>
      </w:r>
    </w:p>
    <w:p w:rsidR="002A3DB4" w:rsidRDefault="002A3DB4">
      <w:pPr>
        <w:pStyle w:val="BodyText"/>
        <w:spacing w:before="3"/>
        <w:rPr>
          <w:i/>
          <w:sz w:val="20"/>
        </w:rPr>
      </w:pPr>
    </w:p>
    <w:p w:rsidR="002A3DB4" w:rsidRDefault="000C6237">
      <w:pPr>
        <w:pStyle w:val="BodyText"/>
        <w:spacing w:line="360" w:lineRule="auto"/>
        <w:ind w:left="340" w:right="154" w:firstLine="772"/>
        <w:jc w:val="both"/>
      </w:pPr>
      <w:r>
        <w:t xml:space="preserve">Dapat diketahui bahwa nilai semua </w:t>
      </w:r>
      <w:r>
        <w:rPr>
          <w:i/>
        </w:rPr>
        <w:t xml:space="preserve">cronbach alpha </w:t>
      </w:r>
      <w:r>
        <w:t>menunjukkan angka di atas 0,60 yang artinya seluruh item-item pertanyaan pada penelitian bersifat reliabel dan mengandung arti bahwa kuisioner yang digunakan pada penelitian ini bersifat handal.</w:t>
      </w:r>
    </w:p>
    <w:p w:rsidR="002A3DB4" w:rsidRDefault="000C6237">
      <w:pPr>
        <w:pStyle w:val="Heading2"/>
        <w:spacing w:before="72"/>
      </w:pPr>
      <w:r>
        <w:t>Hasil Uji Koefisien Korelasi (R)</w:t>
      </w:r>
    </w:p>
    <w:p w:rsidR="002A3DB4" w:rsidRDefault="002A3DB4">
      <w:pPr>
        <w:pStyle w:val="BodyText"/>
        <w:spacing w:before="4"/>
        <w:rPr>
          <w:b/>
          <w:i/>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7"/>
        <w:gridCol w:w="1460"/>
        <w:gridCol w:w="1625"/>
        <w:gridCol w:w="2109"/>
        <w:gridCol w:w="3041"/>
      </w:tblGrid>
      <w:tr w:rsidR="002A3DB4">
        <w:trPr>
          <w:trHeight w:val="549"/>
        </w:trPr>
        <w:tc>
          <w:tcPr>
            <w:tcW w:w="9332" w:type="dxa"/>
            <w:gridSpan w:val="5"/>
          </w:tcPr>
          <w:p w:rsidR="002A3DB4" w:rsidRDefault="000C6237">
            <w:pPr>
              <w:pStyle w:val="TableParagraph"/>
              <w:spacing w:line="267" w:lineRule="exact"/>
              <w:ind w:left="3833" w:right="3829"/>
              <w:jc w:val="center"/>
              <w:rPr>
                <w:sz w:val="24"/>
              </w:rPr>
            </w:pPr>
            <w:r>
              <w:rPr>
                <w:sz w:val="24"/>
              </w:rPr>
              <w:t>Model Summary</w:t>
            </w:r>
          </w:p>
        </w:tc>
      </w:tr>
      <w:tr w:rsidR="002A3DB4">
        <w:trPr>
          <w:trHeight w:val="554"/>
        </w:trPr>
        <w:tc>
          <w:tcPr>
            <w:tcW w:w="1097" w:type="dxa"/>
          </w:tcPr>
          <w:p w:rsidR="002A3DB4" w:rsidRDefault="000C6237">
            <w:pPr>
              <w:pStyle w:val="TableParagraph"/>
              <w:spacing w:line="271" w:lineRule="exact"/>
              <w:ind w:left="210" w:right="209"/>
              <w:jc w:val="center"/>
              <w:rPr>
                <w:sz w:val="24"/>
              </w:rPr>
            </w:pPr>
            <w:r>
              <w:rPr>
                <w:sz w:val="24"/>
              </w:rPr>
              <w:t>Model</w:t>
            </w:r>
          </w:p>
        </w:tc>
        <w:tc>
          <w:tcPr>
            <w:tcW w:w="1460" w:type="dxa"/>
          </w:tcPr>
          <w:p w:rsidR="002A3DB4" w:rsidRDefault="000C6237">
            <w:pPr>
              <w:pStyle w:val="TableParagraph"/>
              <w:spacing w:line="271" w:lineRule="exact"/>
              <w:ind w:left="3"/>
              <w:jc w:val="center"/>
              <w:rPr>
                <w:sz w:val="24"/>
              </w:rPr>
            </w:pPr>
            <w:r>
              <w:rPr>
                <w:sz w:val="24"/>
              </w:rPr>
              <w:t>R</w:t>
            </w:r>
          </w:p>
        </w:tc>
        <w:tc>
          <w:tcPr>
            <w:tcW w:w="1625" w:type="dxa"/>
          </w:tcPr>
          <w:p w:rsidR="002A3DB4" w:rsidRDefault="000C6237">
            <w:pPr>
              <w:pStyle w:val="TableParagraph"/>
              <w:spacing w:line="271" w:lineRule="exact"/>
              <w:ind w:left="344" w:right="344"/>
              <w:jc w:val="center"/>
              <w:rPr>
                <w:sz w:val="24"/>
              </w:rPr>
            </w:pPr>
            <w:r>
              <w:rPr>
                <w:sz w:val="24"/>
              </w:rPr>
              <w:t>R Square</w:t>
            </w:r>
          </w:p>
        </w:tc>
        <w:tc>
          <w:tcPr>
            <w:tcW w:w="2109" w:type="dxa"/>
          </w:tcPr>
          <w:p w:rsidR="002A3DB4" w:rsidRDefault="000C6237">
            <w:pPr>
              <w:pStyle w:val="TableParagraph"/>
              <w:spacing w:line="271" w:lineRule="exact"/>
              <w:ind w:left="229" w:right="235"/>
              <w:jc w:val="center"/>
              <w:rPr>
                <w:sz w:val="24"/>
              </w:rPr>
            </w:pPr>
            <w:r>
              <w:rPr>
                <w:sz w:val="24"/>
              </w:rPr>
              <w:t>Adjusted Square</w:t>
            </w:r>
          </w:p>
        </w:tc>
        <w:tc>
          <w:tcPr>
            <w:tcW w:w="3041" w:type="dxa"/>
          </w:tcPr>
          <w:p w:rsidR="002A3DB4" w:rsidRDefault="000C6237">
            <w:pPr>
              <w:pStyle w:val="TableParagraph"/>
              <w:spacing w:line="271" w:lineRule="exact"/>
              <w:ind w:left="270" w:right="261"/>
              <w:jc w:val="center"/>
              <w:rPr>
                <w:sz w:val="24"/>
              </w:rPr>
            </w:pPr>
            <w:r>
              <w:rPr>
                <w:sz w:val="24"/>
              </w:rPr>
              <w:t>Std. Error of the Estimate</w:t>
            </w:r>
          </w:p>
        </w:tc>
      </w:tr>
      <w:tr w:rsidR="002A3DB4">
        <w:trPr>
          <w:trHeight w:val="550"/>
        </w:trPr>
        <w:tc>
          <w:tcPr>
            <w:tcW w:w="1097" w:type="dxa"/>
          </w:tcPr>
          <w:p w:rsidR="002A3DB4" w:rsidRDefault="000C6237">
            <w:pPr>
              <w:pStyle w:val="TableParagraph"/>
              <w:spacing w:line="267" w:lineRule="exact"/>
              <w:ind w:left="7"/>
              <w:jc w:val="center"/>
              <w:rPr>
                <w:sz w:val="24"/>
              </w:rPr>
            </w:pPr>
            <w:r>
              <w:rPr>
                <w:sz w:val="24"/>
              </w:rPr>
              <w:t>1</w:t>
            </w:r>
          </w:p>
        </w:tc>
        <w:tc>
          <w:tcPr>
            <w:tcW w:w="1460" w:type="dxa"/>
          </w:tcPr>
          <w:p w:rsidR="002A3DB4" w:rsidRDefault="000D6184">
            <w:pPr>
              <w:pStyle w:val="TableParagraph"/>
              <w:spacing w:line="267" w:lineRule="exact"/>
              <w:ind w:left="403" w:right="397"/>
              <w:jc w:val="center"/>
              <w:rPr>
                <w:sz w:val="24"/>
              </w:rPr>
            </w:pPr>
            <w:r>
              <w:rPr>
                <w:sz w:val="24"/>
              </w:rPr>
              <w:t>0,866</w:t>
            </w:r>
            <w:r w:rsidR="000C6237">
              <w:rPr>
                <w:sz w:val="24"/>
                <w:vertAlign w:val="superscript"/>
              </w:rPr>
              <w:t>a</w:t>
            </w:r>
          </w:p>
        </w:tc>
        <w:tc>
          <w:tcPr>
            <w:tcW w:w="1625" w:type="dxa"/>
          </w:tcPr>
          <w:p w:rsidR="002A3DB4" w:rsidRDefault="000D6184">
            <w:pPr>
              <w:pStyle w:val="TableParagraph"/>
              <w:spacing w:line="267" w:lineRule="exact"/>
              <w:ind w:left="344" w:right="341"/>
              <w:jc w:val="center"/>
              <w:rPr>
                <w:sz w:val="24"/>
              </w:rPr>
            </w:pPr>
            <w:r>
              <w:rPr>
                <w:sz w:val="24"/>
              </w:rPr>
              <w:t>0,750</w:t>
            </w:r>
          </w:p>
        </w:tc>
        <w:tc>
          <w:tcPr>
            <w:tcW w:w="2109" w:type="dxa"/>
          </w:tcPr>
          <w:p w:rsidR="002A3DB4" w:rsidRDefault="000D6184">
            <w:pPr>
              <w:pStyle w:val="TableParagraph"/>
              <w:spacing w:line="267" w:lineRule="exact"/>
              <w:ind w:left="229" w:right="230"/>
              <w:jc w:val="center"/>
              <w:rPr>
                <w:sz w:val="24"/>
              </w:rPr>
            </w:pPr>
            <w:r>
              <w:rPr>
                <w:sz w:val="24"/>
              </w:rPr>
              <w:t>0,764</w:t>
            </w:r>
          </w:p>
        </w:tc>
        <w:tc>
          <w:tcPr>
            <w:tcW w:w="3041" w:type="dxa"/>
          </w:tcPr>
          <w:p w:rsidR="002A3DB4" w:rsidRDefault="000D6184">
            <w:pPr>
              <w:pStyle w:val="TableParagraph"/>
              <w:spacing w:line="267" w:lineRule="exact"/>
              <w:ind w:left="270" w:right="260"/>
              <w:jc w:val="center"/>
              <w:rPr>
                <w:sz w:val="24"/>
              </w:rPr>
            </w:pPr>
            <w:r>
              <w:rPr>
                <w:sz w:val="24"/>
              </w:rPr>
              <w:t>0,848</w:t>
            </w:r>
          </w:p>
        </w:tc>
      </w:tr>
    </w:tbl>
    <w:p w:rsidR="002A3DB4" w:rsidRDefault="000C6237">
      <w:pPr>
        <w:ind w:left="364"/>
        <w:rPr>
          <w:i/>
          <w:sz w:val="20"/>
        </w:rPr>
      </w:pPr>
      <w:r>
        <w:rPr>
          <w:i/>
          <w:sz w:val="20"/>
        </w:rPr>
        <w:t>Sumber : Data primer yang diolah menggunakan SPSS 22, 2020</w:t>
      </w:r>
    </w:p>
    <w:p w:rsidR="002A3DB4" w:rsidRDefault="002A3DB4">
      <w:pPr>
        <w:pStyle w:val="BodyText"/>
        <w:spacing w:before="8"/>
        <w:rPr>
          <w:i/>
        </w:rPr>
      </w:pPr>
    </w:p>
    <w:p w:rsidR="002A3DB4" w:rsidRDefault="000C6237" w:rsidP="000D6184">
      <w:pPr>
        <w:pStyle w:val="BodyText"/>
        <w:spacing w:line="360" w:lineRule="auto"/>
        <w:ind w:left="364" w:right="422" w:firstLine="708"/>
        <w:jc w:val="both"/>
      </w:pPr>
      <w:r>
        <w:t>Hasil uji koefisien korelasi (</w:t>
      </w:r>
      <w:r>
        <w:rPr>
          <w:i/>
        </w:rPr>
        <w:t>R</w:t>
      </w:r>
      <w:r w:rsidR="000D6184">
        <w:t>) sebesar 0,866</w:t>
      </w:r>
      <w:r>
        <w:t xml:space="preserve"> ini berarti kuat hubungan antara variabel independen dengan variabel dependen adalah kuat. Maka dapat disimpulkan variabel </w:t>
      </w:r>
      <w:r w:rsidR="000D6184">
        <w:t>Experiential Marketing dan Emotional Marketing kedai zona nyaman</w:t>
      </w:r>
      <w:r>
        <w:t xml:space="preserve"> memiliki erat hubungan dengan variabel keputusan pembelian sebesar 0,</w:t>
      </w:r>
      <w:r w:rsidR="00620060">
        <w:t>866</w:t>
      </w:r>
      <w:r>
        <w:t xml:space="preserve"> atau j</w:t>
      </w:r>
      <w:r w:rsidR="00620060">
        <w:t>ika dipersentasekan sebesar 86,6</w:t>
      </w:r>
      <w:r>
        <w:t>%.</w:t>
      </w:r>
    </w:p>
    <w:p w:rsidR="002A3DB4" w:rsidRDefault="002A3DB4">
      <w:pPr>
        <w:pStyle w:val="BodyText"/>
        <w:spacing w:before="3"/>
        <w:rPr>
          <w:sz w:val="36"/>
        </w:rPr>
      </w:pPr>
    </w:p>
    <w:p w:rsidR="002A3DB4" w:rsidRDefault="000C6237">
      <w:pPr>
        <w:pStyle w:val="Heading2"/>
      </w:pPr>
      <w:r>
        <w:t>Hasil Uji Koefisien Determinasi (R</w:t>
      </w:r>
      <w:r>
        <w:rPr>
          <w:vertAlign w:val="superscript"/>
        </w:rPr>
        <w:t>2</w:t>
      </w:r>
      <w:r>
        <w:t>)</w:t>
      </w:r>
    </w:p>
    <w:p w:rsidR="002A3DB4" w:rsidRDefault="002A3DB4">
      <w:pPr>
        <w:pStyle w:val="BodyText"/>
        <w:spacing w:before="1"/>
        <w:rPr>
          <w:b/>
          <w:i/>
          <w:sz w:val="34"/>
        </w:rPr>
      </w:pPr>
    </w:p>
    <w:p w:rsidR="002A3DB4" w:rsidRDefault="000C6237">
      <w:pPr>
        <w:pStyle w:val="BodyText"/>
        <w:spacing w:line="360" w:lineRule="auto"/>
        <w:ind w:left="364" w:right="423" w:firstLine="708"/>
        <w:jc w:val="both"/>
      </w:pPr>
      <w:r>
        <w:t>Hasil Uji koefisien determinasi (R</w:t>
      </w:r>
      <w:r>
        <w:rPr>
          <w:vertAlign w:val="superscript"/>
        </w:rPr>
        <w:t>2</w:t>
      </w:r>
      <w:r>
        <w:t xml:space="preserve">) adalah sebesar </w:t>
      </w:r>
      <w:r w:rsidR="00620060">
        <w:rPr>
          <w:sz w:val="22"/>
        </w:rPr>
        <w:t>0,750</w:t>
      </w:r>
      <w:r>
        <w:rPr>
          <w:sz w:val="22"/>
        </w:rPr>
        <w:t xml:space="preserve"> </w:t>
      </w:r>
      <w:r w:rsidR="00620060">
        <w:t>yang memiliki makna bahwa 75</w:t>
      </w:r>
      <w:r>
        <w:t xml:space="preserve">% </w:t>
      </w:r>
      <w:r w:rsidR="00620060">
        <w:t>Loyalitas</w:t>
      </w:r>
      <w:r>
        <w:t xml:space="preserve"> konsumen terhadap </w:t>
      </w:r>
      <w:r w:rsidR="00620060">
        <w:rPr>
          <w:spacing w:val="-12"/>
        </w:rPr>
        <w:t>Kedai zona nyaman samarinda</w:t>
      </w:r>
      <w:r>
        <w:rPr>
          <w:spacing w:val="-13"/>
        </w:rPr>
        <w:t xml:space="preserve"> </w:t>
      </w:r>
      <w:r>
        <w:t xml:space="preserve">mampu dijelaskan oleh </w:t>
      </w:r>
      <w:r w:rsidR="00620060">
        <w:t>Experiential Marketing dan Emotional Marketing Sedangkan 25</w:t>
      </w:r>
      <w:r>
        <w:t xml:space="preserve">% </w:t>
      </w:r>
      <w:r w:rsidR="00620060">
        <w:t>Loyalitas</w:t>
      </w:r>
      <w:r>
        <w:t xml:space="preserve"> konsumen </w:t>
      </w:r>
      <w:r w:rsidR="00620060">
        <w:t xml:space="preserve">terhadap </w:t>
      </w:r>
      <w:r w:rsidR="00620060">
        <w:rPr>
          <w:spacing w:val="-12"/>
        </w:rPr>
        <w:t>Kedai zona nyaman samarinda</w:t>
      </w:r>
      <w:r w:rsidR="00620060">
        <w:rPr>
          <w:spacing w:val="-13"/>
        </w:rPr>
        <w:t xml:space="preserve"> </w:t>
      </w:r>
      <w:r>
        <w:t>dijelaskan</w:t>
      </w:r>
      <w:r>
        <w:rPr>
          <w:spacing w:val="-8"/>
        </w:rPr>
        <w:t xml:space="preserve"> </w:t>
      </w:r>
      <w:r>
        <w:t>oleh</w:t>
      </w:r>
      <w:r>
        <w:rPr>
          <w:spacing w:val="-12"/>
        </w:rPr>
        <w:t xml:space="preserve"> </w:t>
      </w:r>
      <w:r>
        <w:t>faktor</w:t>
      </w:r>
      <w:r>
        <w:rPr>
          <w:spacing w:val="-12"/>
        </w:rPr>
        <w:t xml:space="preserve"> </w:t>
      </w:r>
      <w:r>
        <w:t>variabel</w:t>
      </w:r>
      <w:r>
        <w:rPr>
          <w:spacing w:val="-10"/>
        </w:rPr>
        <w:t xml:space="preserve"> </w:t>
      </w:r>
      <w:r>
        <w:t>lain</w:t>
      </w:r>
      <w:r>
        <w:rPr>
          <w:spacing w:val="-8"/>
        </w:rPr>
        <w:t xml:space="preserve"> </w:t>
      </w:r>
      <w:r>
        <w:t>yang</w:t>
      </w:r>
      <w:r>
        <w:rPr>
          <w:spacing w:val="-13"/>
        </w:rPr>
        <w:t xml:space="preserve"> </w:t>
      </w:r>
      <w:r>
        <w:t>tidak</w:t>
      </w:r>
      <w:r>
        <w:rPr>
          <w:spacing w:val="-11"/>
        </w:rPr>
        <w:t xml:space="preserve"> </w:t>
      </w:r>
      <w:r>
        <w:t>masuk</w:t>
      </w:r>
      <w:r>
        <w:rPr>
          <w:spacing w:val="-4"/>
        </w:rPr>
        <w:t xml:space="preserve"> </w:t>
      </w:r>
      <w:r>
        <w:t>dalam</w:t>
      </w:r>
      <w:r>
        <w:rPr>
          <w:spacing w:val="-11"/>
        </w:rPr>
        <w:t xml:space="preserve"> </w:t>
      </w:r>
      <w:r>
        <w:t>model</w:t>
      </w:r>
      <w:r>
        <w:rPr>
          <w:spacing w:val="-6"/>
        </w:rPr>
        <w:t xml:space="preserve"> </w:t>
      </w:r>
      <w:r>
        <w:t>penelitian</w:t>
      </w:r>
      <w:r w:rsidR="00620060">
        <w:t xml:space="preserve"> </w:t>
      </w:r>
      <w:r>
        <w:t>ini.</w:t>
      </w:r>
    </w:p>
    <w:p w:rsidR="002A3DB4" w:rsidRDefault="002A3DB4">
      <w:pPr>
        <w:pStyle w:val="BodyText"/>
        <w:spacing w:before="1"/>
        <w:rPr>
          <w:sz w:val="33"/>
        </w:rPr>
      </w:pPr>
    </w:p>
    <w:p w:rsidR="002A3DB4" w:rsidRDefault="000C6237">
      <w:pPr>
        <w:pStyle w:val="Heading2"/>
      </w:pPr>
      <w:r>
        <w:t>Hasil Analisis Regresi Linier Berganda</w:t>
      </w:r>
    </w:p>
    <w:p w:rsidR="002A3DB4" w:rsidRDefault="002A3DB4">
      <w:pPr>
        <w:pStyle w:val="BodyText"/>
        <w:spacing w:before="4"/>
        <w:rPr>
          <w:b/>
          <w:i/>
        </w:rPr>
      </w:pPr>
    </w:p>
    <w:tbl>
      <w:tblPr>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
        <w:gridCol w:w="2092"/>
        <w:gridCol w:w="988"/>
        <w:gridCol w:w="1120"/>
        <w:gridCol w:w="1692"/>
        <w:gridCol w:w="831"/>
        <w:gridCol w:w="808"/>
      </w:tblGrid>
      <w:tr w:rsidR="002A3DB4">
        <w:trPr>
          <w:trHeight w:val="250"/>
        </w:trPr>
        <w:tc>
          <w:tcPr>
            <w:tcW w:w="8043" w:type="dxa"/>
            <w:gridSpan w:val="7"/>
          </w:tcPr>
          <w:p w:rsidR="002A3DB4" w:rsidRDefault="000C6237">
            <w:pPr>
              <w:pStyle w:val="TableParagraph"/>
              <w:spacing w:line="230" w:lineRule="exact"/>
              <w:ind w:left="3454" w:right="3451"/>
              <w:jc w:val="center"/>
              <w:rPr>
                <w:b/>
                <w:i/>
              </w:rPr>
            </w:pPr>
            <w:r>
              <w:rPr>
                <w:b/>
                <w:i/>
              </w:rPr>
              <w:t>Coefficients</w:t>
            </w:r>
          </w:p>
        </w:tc>
      </w:tr>
      <w:tr w:rsidR="002A3DB4">
        <w:trPr>
          <w:trHeight w:val="462"/>
        </w:trPr>
        <w:tc>
          <w:tcPr>
            <w:tcW w:w="512" w:type="dxa"/>
            <w:vMerge w:val="restart"/>
          </w:tcPr>
          <w:p w:rsidR="002A3DB4" w:rsidRDefault="002A3DB4">
            <w:pPr>
              <w:pStyle w:val="TableParagraph"/>
              <w:rPr>
                <w:b/>
                <w:i/>
              </w:rPr>
            </w:pPr>
          </w:p>
          <w:p w:rsidR="002A3DB4" w:rsidRDefault="002A3DB4">
            <w:pPr>
              <w:pStyle w:val="TableParagraph"/>
              <w:spacing w:before="4"/>
              <w:rPr>
                <w:b/>
                <w:i/>
                <w:sz w:val="18"/>
              </w:rPr>
            </w:pPr>
          </w:p>
          <w:p w:rsidR="002A3DB4" w:rsidRDefault="000C6237">
            <w:pPr>
              <w:pStyle w:val="TableParagraph"/>
              <w:spacing w:before="1" w:line="218" w:lineRule="exact"/>
              <w:ind w:left="106"/>
              <w:rPr>
                <w:sz w:val="20"/>
              </w:rPr>
            </w:pPr>
            <w:r>
              <w:rPr>
                <w:sz w:val="20"/>
              </w:rPr>
              <w:t>No.</w:t>
            </w:r>
          </w:p>
        </w:tc>
        <w:tc>
          <w:tcPr>
            <w:tcW w:w="2092" w:type="dxa"/>
            <w:vMerge w:val="restart"/>
          </w:tcPr>
          <w:p w:rsidR="002A3DB4" w:rsidRDefault="002A3DB4">
            <w:pPr>
              <w:pStyle w:val="TableParagraph"/>
              <w:rPr>
                <w:b/>
                <w:i/>
              </w:rPr>
            </w:pPr>
          </w:p>
          <w:p w:rsidR="002A3DB4" w:rsidRDefault="002A3DB4">
            <w:pPr>
              <w:pStyle w:val="TableParagraph"/>
              <w:spacing w:before="4"/>
              <w:rPr>
                <w:b/>
                <w:i/>
                <w:sz w:val="18"/>
              </w:rPr>
            </w:pPr>
          </w:p>
          <w:p w:rsidR="002A3DB4" w:rsidRDefault="000C6237">
            <w:pPr>
              <w:pStyle w:val="TableParagraph"/>
              <w:spacing w:before="1" w:line="218" w:lineRule="exact"/>
              <w:ind w:left="103"/>
              <w:rPr>
                <w:sz w:val="20"/>
              </w:rPr>
            </w:pPr>
            <w:r>
              <w:rPr>
                <w:sz w:val="20"/>
              </w:rPr>
              <w:t>Model</w:t>
            </w:r>
          </w:p>
        </w:tc>
        <w:tc>
          <w:tcPr>
            <w:tcW w:w="2108" w:type="dxa"/>
            <w:gridSpan w:val="2"/>
          </w:tcPr>
          <w:p w:rsidR="002A3DB4" w:rsidRDefault="000C6237">
            <w:pPr>
              <w:pStyle w:val="TableParagraph"/>
              <w:spacing w:before="1" w:line="228" w:lineRule="exact"/>
              <w:ind w:left="108"/>
              <w:rPr>
                <w:i/>
                <w:sz w:val="20"/>
              </w:rPr>
            </w:pPr>
            <w:r>
              <w:rPr>
                <w:i/>
                <w:sz w:val="20"/>
              </w:rPr>
              <w:t>Unstandardized Coefficients</w:t>
            </w:r>
          </w:p>
        </w:tc>
        <w:tc>
          <w:tcPr>
            <w:tcW w:w="1692" w:type="dxa"/>
          </w:tcPr>
          <w:p w:rsidR="002A3DB4" w:rsidRDefault="000C6237">
            <w:pPr>
              <w:pStyle w:val="TableParagraph"/>
              <w:spacing w:before="1" w:line="228" w:lineRule="exact"/>
              <w:ind w:left="108"/>
              <w:rPr>
                <w:i/>
                <w:sz w:val="20"/>
              </w:rPr>
            </w:pPr>
            <w:r>
              <w:rPr>
                <w:i/>
                <w:sz w:val="20"/>
              </w:rPr>
              <w:t>Standardized Coefficients</w:t>
            </w:r>
          </w:p>
        </w:tc>
        <w:tc>
          <w:tcPr>
            <w:tcW w:w="831" w:type="dxa"/>
            <w:vMerge w:val="restart"/>
          </w:tcPr>
          <w:p w:rsidR="002A3DB4" w:rsidRDefault="002A3DB4">
            <w:pPr>
              <w:pStyle w:val="TableParagraph"/>
              <w:rPr>
                <w:b/>
                <w:i/>
              </w:rPr>
            </w:pPr>
          </w:p>
          <w:p w:rsidR="002A3DB4" w:rsidRDefault="002A3DB4">
            <w:pPr>
              <w:pStyle w:val="TableParagraph"/>
              <w:spacing w:before="4"/>
              <w:rPr>
                <w:b/>
                <w:i/>
                <w:sz w:val="18"/>
              </w:rPr>
            </w:pPr>
          </w:p>
          <w:p w:rsidR="002A3DB4" w:rsidRDefault="000C6237">
            <w:pPr>
              <w:pStyle w:val="TableParagraph"/>
              <w:spacing w:before="1" w:line="218" w:lineRule="exact"/>
              <w:ind w:left="105"/>
              <w:rPr>
                <w:sz w:val="20"/>
              </w:rPr>
            </w:pPr>
            <w:r>
              <w:rPr>
                <w:sz w:val="20"/>
              </w:rPr>
              <w:t>T</w:t>
            </w:r>
          </w:p>
        </w:tc>
        <w:tc>
          <w:tcPr>
            <w:tcW w:w="808" w:type="dxa"/>
            <w:vMerge w:val="restart"/>
          </w:tcPr>
          <w:p w:rsidR="002A3DB4" w:rsidRDefault="002A3DB4">
            <w:pPr>
              <w:pStyle w:val="TableParagraph"/>
              <w:rPr>
                <w:b/>
                <w:i/>
              </w:rPr>
            </w:pPr>
          </w:p>
          <w:p w:rsidR="002A3DB4" w:rsidRDefault="002A3DB4">
            <w:pPr>
              <w:pStyle w:val="TableParagraph"/>
              <w:spacing w:before="4"/>
              <w:rPr>
                <w:b/>
                <w:i/>
                <w:sz w:val="18"/>
              </w:rPr>
            </w:pPr>
          </w:p>
          <w:p w:rsidR="002A3DB4" w:rsidRDefault="000C6237">
            <w:pPr>
              <w:pStyle w:val="TableParagraph"/>
              <w:spacing w:before="1" w:line="218" w:lineRule="exact"/>
              <w:ind w:left="110"/>
              <w:rPr>
                <w:sz w:val="20"/>
              </w:rPr>
            </w:pPr>
            <w:r>
              <w:rPr>
                <w:sz w:val="20"/>
              </w:rPr>
              <w:t>Sig.</w:t>
            </w:r>
          </w:p>
        </w:tc>
      </w:tr>
      <w:tr w:rsidR="002A3DB4">
        <w:trPr>
          <w:trHeight w:val="230"/>
        </w:trPr>
        <w:tc>
          <w:tcPr>
            <w:tcW w:w="512" w:type="dxa"/>
            <w:vMerge/>
            <w:tcBorders>
              <w:top w:val="nil"/>
            </w:tcBorders>
          </w:tcPr>
          <w:p w:rsidR="002A3DB4" w:rsidRDefault="002A3DB4">
            <w:pPr>
              <w:rPr>
                <w:sz w:val="2"/>
                <w:szCs w:val="2"/>
              </w:rPr>
            </w:pPr>
          </w:p>
        </w:tc>
        <w:tc>
          <w:tcPr>
            <w:tcW w:w="2092" w:type="dxa"/>
            <w:vMerge/>
            <w:tcBorders>
              <w:top w:val="nil"/>
            </w:tcBorders>
          </w:tcPr>
          <w:p w:rsidR="002A3DB4" w:rsidRDefault="002A3DB4">
            <w:pPr>
              <w:rPr>
                <w:sz w:val="2"/>
                <w:szCs w:val="2"/>
              </w:rPr>
            </w:pPr>
          </w:p>
        </w:tc>
        <w:tc>
          <w:tcPr>
            <w:tcW w:w="988" w:type="dxa"/>
          </w:tcPr>
          <w:p w:rsidR="002A3DB4" w:rsidRDefault="000C6237">
            <w:pPr>
              <w:pStyle w:val="TableParagraph"/>
              <w:spacing w:line="210" w:lineRule="exact"/>
              <w:ind w:left="108"/>
              <w:rPr>
                <w:sz w:val="20"/>
              </w:rPr>
            </w:pPr>
            <w:r>
              <w:rPr>
                <w:sz w:val="20"/>
              </w:rPr>
              <w:t>B</w:t>
            </w:r>
          </w:p>
        </w:tc>
        <w:tc>
          <w:tcPr>
            <w:tcW w:w="1120" w:type="dxa"/>
          </w:tcPr>
          <w:p w:rsidR="002A3DB4" w:rsidRDefault="000C6237">
            <w:pPr>
              <w:pStyle w:val="TableParagraph"/>
              <w:spacing w:line="210" w:lineRule="exact"/>
              <w:ind w:left="108"/>
              <w:rPr>
                <w:sz w:val="20"/>
              </w:rPr>
            </w:pPr>
            <w:r>
              <w:rPr>
                <w:sz w:val="20"/>
              </w:rPr>
              <w:t>Std. Error</w:t>
            </w:r>
          </w:p>
        </w:tc>
        <w:tc>
          <w:tcPr>
            <w:tcW w:w="1692" w:type="dxa"/>
          </w:tcPr>
          <w:p w:rsidR="002A3DB4" w:rsidRDefault="000C6237">
            <w:pPr>
              <w:pStyle w:val="TableParagraph"/>
              <w:spacing w:line="210" w:lineRule="exact"/>
              <w:ind w:left="108"/>
              <w:rPr>
                <w:sz w:val="20"/>
              </w:rPr>
            </w:pPr>
            <w:r>
              <w:rPr>
                <w:sz w:val="20"/>
              </w:rPr>
              <w:t>Beta</w:t>
            </w:r>
          </w:p>
        </w:tc>
        <w:tc>
          <w:tcPr>
            <w:tcW w:w="831" w:type="dxa"/>
            <w:vMerge/>
            <w:tcBorders>
              <w:top w:val="nil"/>
            </w:tcBorders>
          </w:tcPr>
          <w:p w:rsidR="002A3DB4" w:rsidRDefault="002A3DB4">
            <w:pPr>
              <w:rPr>
                <w:sz w:val="2"/>
                <w:szCs w:val="2"/>
              </w:rPr>
            </w:pPr>
          </w:p>
        </w:tc>
        <w:tc>
          <w:tcPr>
            <w:tcW w:w="808" w:type="dxa"/>
            <w:vMerge/>
            <w:tcBorders>
              <w:top w:val="nil"/>
            </w:tcBorders>
          </w:tcPr>
          <w:p w:rsidR="002A3DB4" w:rsidRDefault="002A3DB4">
            <w:pPr>
              <w:rPr>
                <w:sz w:val="2"/>
                <w:szCs w:val="2"/>
              </w:rPr>
            </w:pPr>
          </w:p>
        </w:tc>
      </w:tr>
      <w:tr w:rsidR="002A3DB4">
        <w:trPr>
          <w:trHeight w:val="230"/>
        </w:trPr>
        <w:tc>
          <w:tcPr>
            <w:tcW w:w="512" w:type="dxa"/>
          </w:tcPr>
          <w:p w:rsidR="002A3DB4" w:rsidRDefault="000C6237">
            <w:pPr>
              <w:pStyle w:val="TableParagraph"/>
              <w:spacing w:line="210" w:lineRule="exact"/>
              <w:ind w:left="106"/>
              <w:rPr>
                <w:sz w:val="20"/>
              </w:rPr>
            </w:pPr>
            <w:r>
              <w:rPr>
                <w:sz w:val="20"/>
              </w:rPr>
              <w:t>1.</w:t>
            </w:r>
          </w:p>
        </w:tc>
        <w:tc>
          <w:tcPr>
            <w:tcW w:w="2092" w:type="dxa"/>
          </w:tcPr>
          <w:p w:rsidR="002A3DB4" w:rsidRDefault="000C6237">
            <w:pPr>
              <w:pStyle w:val="TableParagraph"/>
              <w:spacing w:line="210" w:lineRule="exact"/>
              <w:ind w:left="103"/>
              <w:rPr>
                <w:sz w:val="20"/>
              </w:rPr>
            </w:pPr>
            <w:r>
              <w:rPr>
                <w:sz w:val="20"/>
              </w:rPr>
              <w:t>(Constant)</w:t>
            </w:r>
          </w:p>
        </w:tc>
        <w:tc>
          <w:tcPr>
            <w:tcW w:w="988" w:type="dxa"/>
          </w:tcPr>
          <w:p w:rsidR="002A3DB4" w:rsidRDefault="00CF2E31">
            <w:pPr>
              <w:pStyle w:val="TableParagraph"/>
              <w:spacing w:line="210" w:lineRule="exact"/>
              <w:ind w:right="96"/>
              <w:jc w:val="right"/>
              <w:rPr>
                <w:sz w:val="20"/>
              </w:rPr>
            </w:pPr>
            <w:r>
              <w:rPr>
                <w:sz w:val="20"/>
              </w:rPr>
              <w:t>0,837</w:t>
            </w:r>
          </w:p>
        </w:tc>
        <w:tc>
          <w:tcPr>
            <w:tcW w:w="1120" w:type="dxa"/>
          </w:tcPr>
          <w:p w:rsidR="002A3DB4" w:rsidRDefault="00CF2E31">
            <w:pPr>
              <w:pStyle w:val="TableParagraph"/>
              <w:spacing w:line="210" w:lineRule="exact"/>
              <w:ind w:right="96"/>
              <w:jc w:val="right"/>
              <w:rPr>
                <w:sz w:val="20"/>
              </w:rPr>
            </w:pPr>
            <w:r>
              <w:rPr>
                <w:sz w:val="20"/>
              </w:rPr>
              <w:t>0,937</w:t>
            </w:r>
          </w:p>
        </w:tc>
        <w:tc>
          <w:tcPr>
            <w:tcW w:w="1692" w:type="dxa"/>
          </w:tcPr>
          <w:p w:rsidR="002A3DB4" w:rsidRDefault="002A3DB4">
            <w:pPr>
              <w:pStyle w:val="TableParagraph"/>
              <w:rPr>
                <w:sz w:val="16"/>
              </w:rPr>
            </w:pPr>
          </w:p>
        </w:tc>
        <w:tc>
          <w:tcPr>
            <w:tcW w:w="831" w:type="dxa"/>
          </w:tcPr>
          <w:p w:rsidR="002A3DB4" w:rsidRDefault="00CF2E31">
            <w:pPr>
              <w:pStyle w:val="TableParagraph"/>
              <w:spacing w:line="210" w:lineRule="exact"/>
              <w:ind w:right="94"/>
              <w:jc w:val="right"/>
              <w:rPr>
                <w:sz w:val="20"/>
              </w:rPr>
            </w:pPr>
            <w:r>
              <w:rPr>
                <w:sz w:val="20"/>
              </w:rPr>
              <w:t>0,894</w:t>
            </w:r>
          </w:p>
        </w:tc>
        <w:tc>
          <w:tcPr>
            <w:tcW w:w="808" w:type="dxa"/>
          </w:tcPr>
          <w:p w:rsidR="002A3DB4" w:rsidRDefault="00CF2E31">
            <w:pPr>
              <w:pStyle w:val="TableParagraph"/>
              <w:spacing w:line="210" w:lineRule="exact"/>
              <w:ind w:right="93"/>
              <w:jc w:val="right"/>
              <w:rPr>
                <w:sz w:val="20"/>
              </w:rPr>
            </w:pPr>
            <w:r>
              <w:rPr>
                <w:sz w:val="20"/>
              </w:rPr>
              <w:t>0,373</w:t>
            </w:r>
          </w:p>
        </w:tc>
      </w:tr>
      <w:tr w:rsidR="002A3DB4">
        <w:trPr>
          <w:trHeight w:val="230"/>
        </w:trPr>
        <w:tc>
          <w:tcPr>
            <w:tcW w:w="512" w:type="dxa"/>
          </w:tcPr>
          <w:p w:rsidR="002A3DB4" w:rsidRDefault="002A3DB4">
            <w:pPr>
              <w:pStyle w:val="TableParagraph"/>
              <w:rPr>
                <w:sz w:val="16"/>
              </w:rPr>
            </w:pPr>
          </w:p>
        </w:tc>
        <w:tc>
          <w:tcPr>
            <w:tcW w:w="2092" w:type="dxa"/>
          </w:tcPr>
          <w:p w:rsidR="002A3DB4" w:rsidRDefault="00620060">
            <w:pPr>
              <w:pStyle w:val="TableParagraph"/>
              <w:spacing w:line="210" w:lineRule="exact"/>
              <w:ind w:left="103"/>
              <w:rPr>
                <w:sz w:val="20"/>
              </w:rPr>
            </w:pPr>
            <w:r>
              <w:rPr>
                <w:sz w:val="20"/>
              </w:rPr>
              <w:t>Experiential Marketing</w:t>
            </w:r>
          </w:p>
        </w:tc>
        <w:tc>
          <w:tcPr>
            <w:tcW w:w="988" w:type="dxa"/>
          </w:tcPr>
          <w:p w:rsidR="002A3DB4" w:rsidRDefault="00CF2E31">
            <w:pPr>
              <w:pStyle w:val="TableParagraph"/>
              <w:spacing w:line="210" w:lineRule="exact"/>
              <w:ind w:right="96"/>
              <w:jc w:val="right"/>
              <w:rPr>
                <w:sz w:val="20"/>
              </w:rPr>
            </w:pPr>
            <w:r>
              <w:rPr>
                <w:sz w:val="20"/>
              </w:rPr>
              <w:t>0,696</w:t>
            </w:r>
          </w:p>
        </w:tc>
        <w:tc>
          <w:tcPr>
            <w:tcW w:w="1120" w:type="dxa"/>
          </w:tcPr>
          <w:p w:rsidR="002A3DB4" w:rsidRDefault="00CF2E31">
            <w:pPr>
              <w:pStyle w:val="TableParagraph"/>
              <w:spacing w:line="210" w:lineRule="exact"/>
              <w:ind w:right="96"/>
              <w:jc w:val="right"/>
              <w:rPr>
                <w:sz w:val="20"/>
              </w:rPr>
            </w:pPr>
            <w:r>
              <w:rPr>
                <w:sz w:val="20"/>
              </w:rPr>
              <w:t>0,056</w:t>
            </w:r>
          </w:p>
        </w:tc>
        <w:tc>
          <w:tcPr>
            <w:tcW w:w="1692" w:type="dxa"/>
          </w:tcPr>
          <w:p w:rsidR="002A3DB4" w:rsidRDefault="00CF2E31">
            <w:pPr>
              <w:pStyle w:val="TableParagraph"/>
              <w:spacing w:line="210" w:lineRule="exact"/>
              <w:ind w:right="99"/>
              <w:jc w:val="right"/>
              <w:rPr>
                <w:sz w:val="20"/>
              </w:rPr>
            </w:pPr>
            <w:r>
              <w:rPr>
                <w:sz w:val="20"/>
              </w:rPr>
              <w:t>0,711</w:t>
            </w:r>
          </w:p>
        </w:tc>
        <w:tc>
          <w:tcPr>
            <w:tcW w:w="831" w:type="dxa"/>
          </w:tcPr>
          <w:p w:rsidR="002A3DB4" w:rsidRDefault="00CF2E31">
            <w:pPr>
              <w:pStyle w:val="TableParagraph"/>
              <w:spacing w:line="210" w:lineRule="exact"/>
              <w:ind w:right="94"/>
              <w:jc w:val="right"/>
              <w:rPr>
                <w:sz w:val="20"/>
              </w:rPr>
            </w:pPr>
            <w:r>
              <w:rPr>
                <w:sz w:val="20"/>
              </w:rPr>
              <w:t>12,384</w:t>
            </w:r>
          </w:p>
        </w:tc>
        <w:tc>
          <w:tcPr>
            <w:tcW w:w="808" w:type="dxa"/>
          </w:tcPr>
          <w:p w:rsidR="002A3DB4" w:rsidRDefault="00CF2E31">
            <w:pPr>
              <w:pStyle w:val="TableParagraph"/>
              <w:spacing w:line="210" w:lineRule="exact"/>
              <w:ind w:right="93"/>
              <w:jc w:val="right"/>
              <w:rPr>
                <w:sz w:val="20"/>
              </w:rPr>
            </w:pPr>
            <w:r>
              <w:rPr>
                <w:sz w:val="20"/>
              </w:rPr>
              <w:t>0,000</w:t>
            </w:r>
          </w:p>
        </w:tc>
      </w:tr>
      <w:tr w:rsidR="002A3DB4">
        <w:trPr>
          <w:trHeight w:val="225"/>
        </w:trPr>
        <w:tc>
          <w:tcPr>
            <w:tcW w:w="512" w:type="dxa"/>
          </w:tcPr>
          <w:p w:rsidR="002A3DB4" w:rsidRDefault="002A3DB4">
            <w:pPr>
              <w:pStyle w:val="TableParagraph"/>
              <w:rPr>
                <w:sz w:val="16"/>
              </w:rPr>
            </w:pPr>
          </w:p>
        </w:tc>
        <w:tc>
          <w:tcPr>
            <w:tcW w:w="2092" w:type="dxa"/>
          </w:tcPr>
          <w:p w:rsidR="002A3DB4" w:rsidRDefault="00620060">
            <w:pPr>
              <w:pStyle w:val="TableParagraph"/>
              <w:spacing w:line="206" w:lineRule="exact"/>
              <w:ind w:left="103"/>
              <w:rPr>
                <w:sz w:val="20"/>
              </w:rPr>
            </w:pPr>
            <w:r>
              <w:rPr>
                <w:sz w:val="20"/>
              </w:rPr>
              <w:t>Emotional Marketing</w:t>
            </w:r>
          </w:p>
        </w:tc>
        <w:tc>
          <w:tcPr>
            <w:tcW w:w="988" w:type="dxa"/>
          </w:tcPr>
          <w:p w:rsidR="002A3DB4" w:rsidRDefault="00CF2E31">
            <w:pPr>
              <w:pStyle w:val="TableParagraph"/>
              <w:spacing w:line="206" w:lineRule="exact"/>
              <w:ind w:right="96"/>
              <w:jc w:val="right"/>
              <w:rPr>
                <w:sz w:val="20"/>
              </w:rPr>
            </w:pPr>
            <w:r>
              <w:rPr>
                <w:sz w:val="20"/>
              </w:rPr>
              <w:t>0,251</w:t>
            </w:r>
          </w:p>
        </w:tc>
        <w:tc>
          <w:tcPr>
            <w:tcW w:w="1120" w:type="dxa"/>
          </w:tcPr>
          <w:p w:rsidR="002A3DB4" w:rsidRDefault="00CF2E31">
            <w:pPr>
              <w:pStyle w:val="TableParagraph"/>
              <w:spacing w:line="206" w:lineRule="exact"/>
              <w:ind w:right="96"/>
              <w:jc w:val="right"/>
              <w:rPr>
                <w:sz w:val="20"/>
              </w:rPr>
            </w:pPr>
            <w:r>
              <w:rPr>
                <w:sz w:val="20"/>
              </w:rPr>
              <w:t>0,063</w:t>
            </w:r>
          </w:p>
        </w:tc>
        <w:tc>
          <w:tcPr>
            <w:tcW w:w="1692" w:type="dxa"/>
          </w:tcPr>
          <w:p w:rsidR="002A3DB4" w:rsidRDefault="00CF2E31">
            <w:pPr>
              <w:pStyle w:val="TableParagraph"/>
              <w:spacing w:line="206" w:lineRule="exact"/>
              <w:ind w:right="99"/>
              <w:jc w:val="right"/>
              <w:rPr>
                <w:sz w:val="20"/>
              </w:rPr>
            </w:pPr>
            <w:r>
              <w:rPr>
                <w:sz w:val="20"/>
              </w:rPr>
              <w:t>0,227</w:t>
            </w:r>
          </w:p>
        </w:tc>
        <w:tc>
          <w:tcPr>
            <w:tcW w:w="831" w:type="dxa"/>
          </w:tcPr>
          <w:p w:rsidR="002A3DB4" w:rsidRDefault="00CF2E31">
            <w:pPr>
              <w:pStyle w:val="TableParagraph"/>
              <w:spacing w:line="206" w:lineRule="exact"/>
              <w:ind w:right="94"/>
              <w:jc w:val="right"/>
              <w:rPr>
                <w:sz w:val="20"/>
              </w:rPr>
            </w:pPr>
            <w:r>
              <w:rPr>
                <w:sz w:val="20"/>
              </w:rPr>
              <w:t>3,960</w:t>
            </w:r>
          </w:p>
        </w:tc>
        <w:tc>
          <w:tcPr>
            <w:tcW w:w="808" w:type="dxa"/>
          </w:tcPr>
          <w:p w:rsidR="002A3DB4" w:rsidRDefault="000C6237">
            <w:pPr>
              <w:pStyle w:val="TableParagraph"/>
              <w:spacing w:line="206" w:lineRule="exact"/>
              <w:ind w:right="93"/>
              <w:jc w:val="right"/>
              <w:rPr>
                <w:sz w:val="20"/>
              </w:rPr>
            </w:pPr>
            <w:r>
              <w:rPr>
                <w:sz w:val="20"/>
              </w:rPr>
              <w:t>0,000</w:t>
            </w:r>
          </w:p>
        </w:tc>
      </w:tr>
    </w:tbl>
    <w:p w:rsidR="002A3DB4" w:rsidRDefault="000C6237">
      <w:pPr>
        <w:ind w:left="404"/>
        <w:rPr>
          <w:i/>
          <w:sz w:val="20"/>
        </w:rPr>
      </w:pPr>
      <w:r>
        <w:rPr>
          <w:i/>
          <w:sz w:val="20"/>
        </w:rPr>
        <w:t>Sumber : Data primer yang diolah menggunakan SPSS 22, 2020</w:t>
      </w:r>
    </w:p>
    <w:p w:rsidR="002A3DB4" w:rsidRDefault="002A3DB4">
      <w:pPr>
        <w:pStyle w:val="BodyText"/>
        <w:rPr>
          <w:i/>
          <w:sz w:val="22"/>
        </w:rPr>
      </w:pPr>
    </w:p>
    <w:p w:rsidR="002A3DB4" w:rsidRDefault="000C6237">
      <w:pPr>
        <w:pStyle w:val="BodyText"/>
        <w:spacing w:before="169" w:line="237" w:lineRule="auto"/>
        <w:ind w:left="404" w:right="395" w:firstLine="708"/>
        <w:jc w:val="both"/>
      </w:pPr>
      <w:r>
        <w:t>Hasil</w:t>
      </w:r>
      <w:r>
        <w:rPr>
          <w:spacing w:val="-4"/>
        </w:rPr>
        <w:t xml:space="preserve"> </w:t>
      </w:r>
      <w:r>
        <w:t>uji</w:t>
      </w:r>
      <w:r>
        <w:rPr>
          <w:spacing w:val="-4"/>
        </w:rPr>
        <w:t xml:space="preserve"> </w:t>
      </w:r>
      <w:r>
        <w:t>regresi</w:t>
      </w:r>
      <w:r>
        <w:rPr>
          <w:spacing w:val="-3"/>
        </w:rPr>
        <w:t xml:space="preserve"> </w:t>
      </w:r>
      <w:r>
        <w:t>dengan</w:t>
      </w:r>
      <w:r>
        <w:rPr>
          <w:spacing w:val="-4"/>
        </w:rPr>
        <w:t xml:space="preserve"> </w:t>
      </w:r>
      <w:r>
        <w:t>nilai</w:t>
      </w:r>
      <w:r>
        <w:rPr>
          <w:spacing w:val="-3"/>
        </w:rPr>
        <w:t xml:space="preserve"> </w:t>
      </w:r>
      <w:r>
        <w:rPr>
          <w:i/>
        </w:rPr>
        <w:t>a</w:t>
      </w:r>
      <w:r>
        <w:rPr>
          <w:i/>
          <w:spacing w:val="-5"/>
        </w:rPr>
        <w:t xml:space="preserve"> </w:t>
      </w:r>
      <w:r>
        <w:t>(</w:t>
      </w:r>
      <w:r>
        <w:rPr>
          <w:i/>
        </w:rPr>
        <w:t>constanta</w:t>
      </w:r>
      <w:r>
        <w:t>)</w:t>
      </w:r>
      <w:r>
        <w:rPr>
          <w:spacing w:val="-9"/>
        </w:rPr>
        <w:t xml:space="preserve"> </w:t>
      </w:r>
      <w:r>
        <w:t>adalah</w:t>
      </w:r>
      <w:r>
        <w:rPr>
          <w:spacing w:val="-4"/>
        </w:rPr>
        <w:t xml:space="preserve"> </w:t>
      </w:r>
      <w:r>
        <w:t>sebesar</w:t>
      </w:r>
      <w:r>
        <w:rPr>
          <w:spacing w:val="-1"/>
        </w:rPr>
        <w:t xml:space="preserve"> </w:t>
      </w:r>
      <w:r w:rsidR="001130B2">
        <w:rPr>
          <w:sz w:val="20"/>
        </w:rPr>
        <w:t>0,837</w:t>
      </w:r>
      <w:r>
        <w:t>,</w:t>
      </w:r>
      <w:r>
        <w:rPr>
          <w:spacing w:val="-6"/>
        </w:rPr>
        <w:t xml:space="preserve"> </w:t>
      </w:r>
      <w:r>
        <w:t>nilai</w:t>
      </w:r>
      <w:r>
        <w:rPr>
          <w:spacing w:val="-3"/>
        </w:rPr>
        <w:t xml:space="preserve"> </w:t>
      </w:r>
      <w:r>
        <w:rPr>
          <w:i/>
        </w:rPr>
        <w:t>b</w:t>
      </w:r>
      <w:r>
        <w:t>1</w:t>
      </w:r>
      <w:r>
        <w:rPr>
          <w:spacing w:val="-9"/>
        </w:rPr>
        <w:t xml:space="preserve"> </w:t>
      </w:r>
      <w:r>
        <w:t>sebesar</w:t>
      </w:r>
      <w:r>
        <w:rPr>
          <w:spacing w:val="-4"/>
        </w:rPr>
        <w:t xml:space="preserve"> </w:t>
      </w:r>
      <w:r w:rsidR="001130B2">
        <w:rPr>
          <w:sz w:val="20"/>
        </w:rPr>
        <w:t>0,696</w:t>
      </w:r>
      <w:r>
        <w:t xml:space="preserve">dan nilai </w:t>
      </w:r>
      <w:r>
        <w:rPr>
          <w:i/>
        </w:rPr>
        <w:t>b</w:t>
      </w:r>
      <w:r>
        <w:t xml:space="preserve">2 sebesar </w:t>
      </w:r>
      <w:r w:rsidR="001130B2">
        <w:rPr>
          <w:sz w:val="20"/>
        </w:rPr>
        <w:t>0,251</w:t>
      </w:r>
      <w:r>
        <w:t>. Maka diperoleh persamaan regresi sebagai berikut</w:t>
      </w:r>
      <w:r>
        <w:rPr>
          <w:spacing w:val="-13"/>
        </w:rPr>
        <w:t xml:space="preserve"> </w:t>
      </w:r>
      <w:r>
        <w:t>:</w:t>
      </w:r>
    </w:p>
    <w:p w:rsidR="002A3DB4" w:rsidRDefault="00250A8E">
      <w:pPr>
        <w:pStyle w:val="BodyText"/>
        <w:spacing w:before="3"/>
        <w:rPr>
          <w:sz w:val="14"/>
        </w:rPr>
      </w:pPr>
      <w:r>
        <w:rPr>
          <w:noProof/>
          <w:lang w:val="en-US"/>
        </w:rPr>
        <mc:AlternateContent>
          <mc:Choice Requires="wps">
            <w:drawing>
              <wp:anchor distT="0" distB="0" distL="0" distR="0" simplePos="0" relativeHeight="487592960" behindDoc="1" locked="0" layoutInCell="1" allowOverlap="1" wp14:anchorId="2534A6B4" wp14:editId="6FEBFB8A">
                <wp:simplePos x="0" y="0"/>
                <wp:positionH relativeFrom="page">
                  <wp:posOffset>2084705</wp:posOffset>
                </wp:positionH>
                <wp:positionV relativeFrom="paragraph">
                  <wp:posOffset>135890</wp:posOffset>
                </wp:positionV>
                <wp:extent cx="2952750" cy="314325"/>
                <wp:effectExtent l="0" t="0" r="0" b="0"/>
                <wp:wrapTopAndBottom/>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3143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C6237" w:rsidRDefault="001130B2">
                            <w:pPr>
                              <w:spacing w:before="109"/>
                              <w:ind w:left="635"/>
                              <w:rPr>
                                <w:b/>
                                <w:sz w:val="24"/>
                              </w:rPr>
                            </w:pPr>
                            <w:r>
                              <w:rPr>
                                <w:b/>
                                <w:sz w:val="24"/>
                              </w:rPr>
                              <w:t>Y = 0,837 + 0,696X1 + 0,251</w:t>
                            </w:r>
                            <w:r w:rsidR="000C6237">
                              <w:rPr>
                                <w:b/>
                                <w:sz w:val="24"/>
                              </w:rPr>
                              <w:t>X2 +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margin-left:164.15pt;margin-top:10.7pt;width:232.5pt;height:24.7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nXMhwIAACAFAAAOAAAAZHJzL2Uyb0RvYy54bWysVNtu2zAMfR+wfxD0nvoSp02MOkUWJ8OA&#10;7gK0+wBFlmNhsqRJSuxu2L+PkuM0XV+GYX6QaYs84iEPdXvXtwIdmbFcyQInVzFGTFJVcbkv8NfH&#10;7WSOkXVEVkQoyQr8xCy+W759c9vpnKWqUaJiBgGItHmnC9w4p/MosrRhLbFXSjMJm7UyLXHwafZR&#10;ZUgH6K2I0ji+jjplKm0UZdbC33LYxMuAX9eMus91bZlDosCQmwurCevOr9HyluR7Q3TD6SkN8g9Z&#10;tIRLOPQMVRJH0MHwV1Atp0ZZVbsrqtpI1TWnLHAANkn8B5uHhmgWuEBxrD6Xyf4/WPrp+MUgXhV4&#10;gZEkLbTokfUOvVM9mvvqdNrm4PSgwc318Bu6HJhafa/oN4ukWjdE7tnKGNU1jFSQXeIjo4vQAcd6&#10;kF33UVVwDDk4FYD62rS+dFAMBOjQpadzZ3wqFH6mi1l6M4MtCnvTJJums3AEycdobax7z1SLvFFg&#10;A50P6OR4b53PhuSjiz9Mqi0XInRfSNRByulNHA/ElOCV3/V+1ux3a2HQkXgBhed0sL1089Alsc3g&#10;F7a8G8lb7kDfgrcFnp+jSe7rtJFVcHGEi8GGHIX0UUAbsj5Zg45+LuLFZr6ZZ5Msvd5MsrgsJ6vt&#10;Optcb5ObWTkt1+sy+eUJJFne8Kpi0nMYNZ1kf6eZ03QNajyr+gXXFyXZhud1SaKXaYT6A6vxHdgF&#10;gXhNDOpw/a4PSgyt9eLZqeoJFGPUMLZwzYDRKPMDow5GtsD2+4EYhpH4IEF1fr5Hw4zGbjSIpBBa&#10;YIfRYK7dcA8ctOH7BpAHXUu1AmXWPIjmOYuTnmEMA4fTleHn/PI7eD1fbMvfAAAA//8DAFBLAwQU&#10;AAYACAAAACEA9G5xMd8AAAAJAQAADwAAAGRycy9kb3ducmV2LnhtbEyPy07DMBBF90j8gzVI7Kjz&#10;oKUNcSpAIIGoBJR+wDQekojYjmw3Tf+eYQW7eRzdOVOuJ9OLkXzonFWQzhIQZGunO9so2H0+XS1B&#10;hIhWY+8sKThRgHV1flZiod3RftC4jY3gEBsKVNDGOBRShrolg2HmBrK8+3LeYOTWN1J7PHK46WWW&#10;JAtpsLN8ocWBHlqqv7cHo+AxPJ8y2s3vF+P7xr/h63yTTi9KXV5Md7cgIk3xD4ZffVaHip327mB1&#10;EL2CPFvmjCrI0msQDNysch7suUhWIKtS/v+g+gEAAP//AwBQSwECLQAUAAYACAAAACEAtoM4kv4A&#10;AADhAQAAEwAAAAAAAAAAAAAAAAAAAAAAW0NvbnRlbnRfVHlwZXNdLnhtbFBLAQItABQABgAIAAAA&#10;IQA4/SH/1gAAAJQBAAALAAAAAAAAAAAAAAAAAC8BAABfcmVscy8ucmVsc1BLAQItABQABgAIAAAA&#10;IQAShnXMhwIAACAFAAAOAAAAAAAAAAAAAAAAAC4CAABkcnMvZTJvRG9jLnhtbFBLAQItABQABgAI&#10;AAAAIQD0bnEx3wAAAAkBAAAPAAAAAAAAAAAAAAAAAOEEAABkcnMvZG93bnJldi54bWxQSwUGAAAA&#10;AAQABADzAAAA7QUAAAAA&#10;" filled="f" strokeweight="1pt">
                <v:textbox inset="0,0,0,0">
                  <w:txbxContent>
                    <w:p w:rsidR="000C6237" w:rsidRDefault="001130B2">
                      <w:pPr>
                        <w:spacing w:before="109"/>
                        <w:ind w:left="635"/>
                        <w:rPr>
                          <w:b/>
                          <w:sz w:val="24"/>
                        </w:rPr>
                      </w:pPr>
                      <w:r>
                        <w:rPr>
                          <w:b/>
                          <w:sz w:val="24"/>
                        </w:rPr>
                        <w:t>Y = 0,837 + 0,696X1 + 0,251</w:t>
                      </w:r>
                      <w:r w:rsidR="000C6237">
                        <w:rPr>
                          <w:b/>
                          <w:sz w:val="24"/>
                        </w:rPr>
                        <w:t>X2 + e</w:t>
                      </w:r>
                    </w:p>
                  </w:txbxContent>
                </v:textbox>
                <w10:wrap type="topAndBottom" anchorx="page"/>
              </v:shape>
            </w:pict>
          </mc:Fallback>
        </mc:AlternateContent>
      </w:r>
    </w:p>
    <w:p w:rsidR="00BE0C26" w:rsidRDefault="00BE0C26">
      <w:pPr>
        <w:pStyle w:val="BodyText"/>
        <w:spacing w:before="1" w:line="362" w:lineRule="auto"/>
        <w:ind w:left="364" w:right="272" w:firstLine="708"/>
        <w:jc w:val="both"/>
      </w:pPr>
    </w:p>
    <w:p w:rsidR="002A3DB4" w:rsidRDefault="000C6237">
      <w:pPr>
        <w:pStyle w:val="BodyText"/>
        <w:spacing w:before="1" w:line="362" w:lineRule="auto"/>
        <w:ind w:left="364" w:right="272" w:firstLine="708"/>
        <w:jc w:val="both"/>
      </w:pPr>
      <w:r>
        <w:t>Dari</w:t>
      </w:r>
      <w:r>
        <w:rPr>
          <w:spacing w:val="-17"/>
        </w:rPr>
        <w:t xml:space="preserve"> </w:t>
      </w:r>
      <w:r>
        <w:t>persamaan</w:t>
      </w:r>
      <w:r>
        <w:rPr>
          <w:spacing w:val="-18"/>
        </w:rPr>
        <w:t xml:space="preserve"> </w:t>
      </w:r>
      <w:r>
        <w:t>di</w:t>
      </w:r>
      <w:r>
        <w:rPr>
          <w:spacing w:val="-13"/>
        </w:rPr>
        <w:t xml:space="preserve"> </w:t>
      </w:r>
      <w:r>
        <w:t>tersebut</w:t>
      </w:r>
      <w:r>
        <w:rPr>
          <w:spacing w:val="-16"/>
        </w:rPr>
        <w:t xml:space="preserve"> </w:t>
      </w:r>
      <w:r>
        <w:t>menunjukkan</w:t>
      </w:r>
      <w:r>
        <w:rPr>
          <w:spacing w:val="-17"/>
        </w:rPr>
        <w:t xml:space="preserve"> </w:t>
      </w:r>
      <w:r>
        <w:t>bahwa</w:t>
      </w:r>
      <w:r>
        <w:rPr>
          <w:spacing w:val="-17"/>
        </w:rPr>
        <w:t xml:space="preserve"> </w:t>
      </w:r>
      <w:r>
        <w:t>variabel</w:t>
      </w:r>
      <w:r>
        <w:rPr>
          <w:spacing w:val="-16"/>
        </w:rPr>
        <w:t xml:space="preserve"> </w:t>
      </w:r>
      <w:r>
        <w:t>independen</w:t>
      </w:r>
      <w:r>
        <w:rPr>
          <w:spacing w:val="-17"/>
        </w:rPr>
        <w:t xml:space="preserve"> </w:t>
      </w:r>
      <w:r>
        <w:t>mempunyai</w:t>
      </w:r>
      <w:r>
        <w:rPr>
          <w:spacing w:val="-16"/>
        </w:rPr>
        <w:t xml:space="preserve"> </w:t>
      </w:r>
      <w:r>
        <w:t>nilai</w:t>
      </w:r>
      <w:r>
        <w:rPr>
          <w:spacing w:val="-16"/>
        </w:rPr>
        <w:t xml:space="preserve"> </w:t>
      </w:r>
      <w:r>
        <w:t xml:space="preserve">positif, yaitu variabel </w:t>
      </w:r>
      <w:r w:rsidR="00BE0C26">
        <w:t xml:space="preserve">Experiential Marketing </w:t>
      </w:r>
      <w:r>
        <w:t>(X</w:t>
      </w:r>
      <w:r>
        <w:rPr>
          <w:vertAlign w:val="subscript"/>
        </w:rPr>
        <w:t>1</w:t>
      </w:r>
      <w:r>
        <w:t xml:space="preserve">) dan </w:t>
      </w:r>
      <w:r w:rsidR="00BE0C26">
        <w:t xml:space="preserve">Emotional Marketing </w:t>
      </w:r>
      <w:r>
        <w:t>(X</w:t>
      </w:r>
      <w:r>
        <w:rPr>
          <w:vertAlign w:val="subscript"/>
        </w:rPr>
        <w:t>2</w:t>
      </w:r>
      <w:r>
        <w:t>) dapat dijelaskan sebagai berikut</w:t>
      </w:r>
      <w:r>
        <w:rPr>
          <w:spacing w:val="1"/>
        </w:rPr>
        <w:t xml:space="preserve"> </w:t>
      </w:r>
      <w:r>
        <w:t>:</w:t>
      </w:r>
    </w:p>
    <w:p w:rsidR="002A3DB4" w:rsidRPr="00290E07" w:rsidRDefault="000C6237" w:rsidP="00290E07">
      <w:pPr>
        <w:pStyle w:val="ListParagraph"/>
        <w:numPr>
          <w:ilvl w:val="0"/>
          <w:numId w:val="2"/>
        </w:numPr>
        <w:tabs>
          <w:tab w:val="left" w:pos="725"/>
        </w:tabs>
        <w:spacing w:line="362" w:lineRule="auto"/>
        <w:ind w:right="281"/>
        <w:rPr>
          <w:sz w:val="24"/>
          <w:szCs w:val="24"/>
        </w:rPr>
      </w:pPr>
      <w:r>
        <w:rPr>
          <w:sz w:val="24"/>
        </w:rPr>
        <w:t xml:space="preserve">Konstanta menunjukkan </w:t>
      </w:r>
      <w:r w:rsidR="002B466D" w:rsidRPr="006E2349">
        <w:rPr>
          <w:sz w:val="24"/>
          <w:szCs w:val="24"/>
          <w:lang w:eastAsia="id-ID"/>
        </w:rPr>
        <w:t xml:space="preserve">hasil </w:t>
      </w:r>
      <w:r w:rsidR="002B466D">
        <w:rPr>
          <w:sz w:val="24"/>
          <w:szCs w:val="24"/>
          <w:lang w:eastAsia="id-ID"/>
        </w:rPr>
        <w:t>0,837</w:t>
      </w:r>
      <w:r w:rsidR="002B466D" w:rsidRPr="006E2349">
        <w:rPr>
          <w:sz w:val="24"/>
          <w:szCs w:val="24"/>
          <w:lang w:eastAsia="id-ID"/>
        </w:rPr>
        <w:t xml:space="preserve"> yang mengandung arti jika variabel </w:t>
      </w:r>
      <w:r w:rsidR="002B466D">
        <w:rPr>
          <w:i/>
          <w:iCs/>
          <w:sz w:val="24"/>
          <w:szCs w:val="24"/>
          <w:lang w:eastAsia="id-ID"/>
        </w:rPr>
        <w:t>E</w:t>
      </w:r>
      <w:r w:rsidR="002B466D" w:rsidRPr="006E2349">
        <w:rPr>
          <w:i/>
          <w:iCs/>
          <w:sz w:val="24"/>
          <w:szCs w:val="24"/>
          <w:lang w:eastAsia="id-ID"/>
        </w:rPr>
        <w:t xml:space="preserve">xperiential marketing </w:t>
      </w:r>
      <w:r w:rsidR="002B466D">
        <w:rPr>
          <w:sz w:val="24"/>
          <w:szCs w:val="24"/>
          <w:lang w:eastAsia="id-ID"/>
        </w:rPr>
        <w:t>(X</w:t>
      </w:r>
      <w:r w:rsidR="002B466D" w:rsidRPr="003B0A9B">
        <w:rPr>
          <w:sz w:val="24"/>
          <w:szCs w:val="24"/>
          <w:vertAlign w:val="subscript"/>
          <w:lang w:eastAsia="id-ID"/>
        </w:rPr>
        <w:t>1</w:t>
      </w:r>
      <w:r w:rsidR="002B466D">
        <w:rPr>
          <w:sz w:val="24"/>
          <w:szCs w:val="24"/>
          <w:lang w:eastAsia="id-ID"/>
        </w:rPr>
        <w:t>)</w:t>
      </w:r>
      <w:r w:rsidR="002B466D" w:rsidRPr="006E2349">
        <w:rPr>
          <w:sz w:val="24"/>
          <w:szCs w:val="24"/>
          <w:lang w:eastAsia="id-ID"/>
        </w:rPr>
        <w:t xml:space="preserve">, </w:t>
      </w:r>
      <w:r w:rsidR="002B466D" w:rsidRPr="00AE3988">
        <w:rPr>
          <w:i/>
          <w:sz w:val="24"/>
          <w:szCs w:val="24"/>
        </w:rPr>
        <w:t>Emotional  Marketing</w:t>
      </w:r>
      <w:r w:rsidR="002B466D" w:rsidRPr="006E2349">
        <w:rPr>
          <w:sz w:val="24"/>
          <w:szCs w:val="24"/>
          <w:lang w:eastAsia="id-ID"/>
        </w:rPr>
        <w:t xml:space="preserve"> (X</w:t>
      </w:r>
      <w:r w:rsidR="002B466D" w:rsidRPr="003B0A9B">
        <w:rPr>
          <w:sz w:val="24"/>
          <w:szCs w:val="24"/>
          <w:vertAlign w:val="subscript"/>
          <w:lang w:eastAsia="id-ID"/>
        </w:rPr>
        <w:t>2</w:t>
      </w:r>
      <w:r w:rsidR="002B466D" w:rsidRPr="006E2349">
        <w:rPr>
          <w:sz w:val="24"/>
          <w:szCs w:val="24"/>
          <w:lang w:eastAsia="id-ID"/>
        </w:rPr>
        <w:t xml:space="preserve">) nilainya adalah 0 maka </w:t>
      </w:r>
      <w:r w:rsidR="002B466D">
        <w:rPr>
          <w:sz w:val="24"/>
          <w:szCs w:val="24"/>
          <w:lang w:eastAsia="id-ID"/>
        </w:rPr>
        <w:t xml:space="preserve">nilai </w:t>
      </w:r>
      <w:r w:rsidR="002B466D" w:rsidRPr="006E2349">
        <w:rPr>
          <w:sz w:val="24"/>
          <w:szCs w:val="24"/>
          <w:lang w:eastAsia="id-ID"/>
        </w:rPr>
        <w:t xml:space="preserve">loyalitas </w:t>
      </w:r>
      <w:r w:rsidR="002B466D">
        <w:rPr>
          <w:sz w:val="24"/>
          <w:szCs w:val="24"/>
          <w:lang w:eastAsia="id-ID"/>
        </w:rPr>
        <w:t>konsumen</w:t>
      </w:r>
      <w:r w:rsidR="002B466D" w:rsidRPr="006E2349">
        <w:rPr>
          <w:sz w:val="24"/>
          <w:szCs w:val="24"/>
          <w:lang w:eastAsia="id-ID"/>
        </w:rPr>
        <w:t xml:space="preserve"> </w:t>
      </w:r>
      <w:r w:rsidR="002B466D">
        <w:rPr>
          <w:sz w:val="24"/>
          <w:szCs w:val="24"/>
          <w:lang w:eastAsia="id-ID"/>
        </w:rPr>
        <w:t xml:space="preserve">pada Kedai Zona Nyaman </w:t>
      </w:r>
      <w:r w:rsidR="002B466D" w:rsidRPr="006E2349">
        <w:rPr>
          <w:sz w:val="24"/>
          <w:szCs w:val="24"/>
          <w:lang w:eastAsia="id-ID"/>
        </w:rPr>
        <w:t xml:space="preserve"> Samarinda </w:t>
      </w:r>
      <w:r w:rsidR="002B466D">
        <w:rPr>
          <w:sz w:val="24"/>
          <w:szCs w:val="24"/>
          <w:lang w:eastAsia="id-ID"/>
        </w:rPr>
        <w:t>sebesar 0,837%</w:t>
      </w:r>
      <w:r w:rsidR="002B466D" w:rsidRPr="006E2349">
        <w:rPr>
          <w:sz w:val="24"/>
          <w:szCs w:val="24"/>
          <w:lang w:eastAsia="id-ID"/>
        </w:rPr>
        <w:t>.</w:t>
      </w:r>
    </w:p>
    <w:p w:rsidR="002A3DB4" w:rsidRPr="002B466D" w:rsidRDefault="002B466D" w:rsidP="002B466D">
      <w:pPr>
        <w:pStyle w:val="ListParagraph"/>
        <w:numPr>
          <w:ilvl w:val="0"/>
          <w:numId w:val="2"/>
        </w:numPr>
        <w:tabs>
          <w:tab w:val="left" w:pos="725"/>
        </w:tabs>
        <w:spacing w:before="2" w:line="360" w:lineRule="auto"/>
        <w:ind w:right="279"/>
        <w:rPr>
          <w:sz w:val="24"/>
        </w:rPr>
      </w:pPr>
      <w:r w:rsidRPr="006E2349">
        <w:rPr>
          <w:sz w:val="24"/>
          <w:szCs w:val="24"/>
          <w:lang w:eastAsia="id-ID"/>
        </w:rPr>
        <w:t xml:space="preserve">Koefisien </w:t>
      </w:r>
      <w:r>
        <w:rPr>
          <w:i/>
          <w:iCs/>
          <w:sz w:val="24"/>
          <w:szCs w:val="24"/>
          <w:lang w:eastAsia="id-ID"/>
        </w:rPr>
        <w:t>E</w:t>
      </w:r>
      <w:r w:rsidRPr="006E2349">
        <w:rPr>
          <w:i/>
          <w:iCs/>
          <w:sz w:val="24"/>
          <w:szCs w:val="24"/>
          <w:lang w:eastAsia="id-ID"/>
        </w:rPr>
        <w:t>xperiential</w:t>
      </w:r>
      <w:r w:rsidRPr="00AE3988">
        <w:rPr>
          <w:i/>
          <w:sz w:val="24"/>
          <w:szCs w:val="24"/>
        </w:rPr>
        <w:t xml:space="preserve"> Marketing</w:t>
      </w:r>
      <w:r w:rsidRPr="006E2349">
        <w:rPr>
          <w:sz w:val="24"/>
          <w:szCs w:val="24"/>
          <w:lang w:eastAsia="id-ID"/>
        </w:rPr>
        <w:t xml:space="preserve"> (X</w:t>
      </w:r>
      <w:r w:rsidRPr="003B0A9B">
        <w:rPr>
          <w:sz w:val="24"/>
          <w:szCs w:val="24"/>
          <w:vertAlign w:val="subscript"/>
          <w:lang w:eastAsia="id-ID"/>
        </w:rPr>
        <w:t>1</w:t>
      </w:r>
      <w:r w:rsidRPr="006E2349">
        <w:rPr>
          <w:sz w:val="24"/>
          <w:szCs w:val="24"/>
          <w:lang w:eastAsia="id-ID"/>
        </w:rPr>
        <w:t>)</w:t>
      </w:r>
      <w:r>
        <w:rPr>
          <w:sz w:val="24"/>
          <w:szCs w:val="24"/>
          <w:lang w:eastAsia="id-ID"/>
        </w:rPr>
        <w:t xml:space="preserve"> artinya jika </w:t>
      </w:r>
      <w:r w:rsidRPr="004B5353">
        <w:rPr>
          <w:i/>
          <w:iCs/>
          <w:sz w:val="24"/>
          <w:szCs w:val="24"/>
          <w:lang w:eastAsia="id-ID"/>
        </w:rPr>
        <w:t>experiential marketing</w:t>
      </w:r>
      <w:r>
        <w:rPr>
          <w:sz w:val="24"/>
          <w:szCs w:val="24"/>
          <w:lang w:eastAsia="id-ID"/>
        </w:rPr>
        <w:t xml:space="preserve"> mengalami peningkatan maka</w:t>
      </w:r>
      <w:r w:rsidRPr="00A67E49">
        <w:rPr>
          <w:sz w:val="24"/>
          <w:szCs w:val="24"/>
          <w:lang w:eastAsia="id-ID"/>
        </w:rPr>
        <w:t xml:space="preserve"> loyalitas pelanggan </w:t>
      </w:r>
      <w:r>
        <w:rPr>
          <w:sz w:val="24"/>
          <w:szCs w:val="24"/>
          <w:lang w:eastAsia="id-ID"/>
        </w:rPr>
        <w:t>akan mengalami pe</w:t>
      </w:r>
      <w:r w:rsidRPr="00A67E49">
        <w:rPr>
          <w:sz w:val="24"/>
          <w:szCs w:val="24"/>
          <w:lang w:eastAsia="id-ID"/>
        </w:rPr>
        <w:t>ningkat</w:t>
      </w:r>
      <w:r>
        <w:rPr>
          <w:sz w:val="24"/>
          <w:szCs w:val="24"/>
          <w:lang w:eastAsia="id-ID"/>
        </w:rPr>
        <w:t>an</w:t>
      </w:r>
      <w:r w:rsidRPr="00A67E49">
        <w:rPr>
          <w:sz w:val="24"/>
          <w:szCs w:val="24"/>
          <w:lang w:eastAsia="id-ID"/>
        </w:rPr>
        <w:t xml:space="preserve"> sebesar </w:t>
      </w:r>
      <w:r>
        <w:rPr>
          <w:sz w:val="24"/>
          <w:szCs w:val="24"/>
          <w:lang w:eastAsia="id-ID"/>
        </w:rPr>
        <w:t>0,696%.</w:t>
      </w:r>
      <w:r w:rsidR="000C6237">
        <w:rPr>
          <w:sz w:val="24"/>
        </w:rPr>
        <w:t xml:space="preserve">Koefisien </w:t>
      </w:r>
      <w:r w:rsidRPr="006E2349">
        <w:rPr>
          <w:sz w:val="24"/>
          <w:szCs w:val="24"/>
          <w:lang w:eastAsia="id-ID"/>
        </w:rPr>
        <w:t xml:space="preserve">Koefisien </w:t>
      </w:r>
      <w:r w:rsidRPr="002B466D">
        <w:rPr>
          <w:i/>
          <w:sz w:val="24"/>
          <w:szCs w:val="24"/>
        </w:rPr>
        <w:t>Emotional  Marketing</w:t>
      </w:r>
      <w:r w:rsidRPr="006E2349">
        <w:rPr>
          <w:sz w:val="24"/>
          <w:szCs w:val="24"/>
          <w:lang w:eastAsia="id-ID"/>
        </w:rPr>
        <w:t xml:space="preserve"> (X</w:t>
      </w:r>
      <w:r w:rsidRPr="002B466D">
        <w:rPr>
          <w:sz w:val="24"/>
          <w:szCs w:val="24"/>
          <w:vertAlign w:val="subscript"/>
          <w:lang w:eastAsia="id-ID"/>
        </w:rPr>
        <w:t>2</w:t>
      </w:r>
      <w:r w:rsidRPr="006E2349">
        <w:rPr>
          <w:sz w:val="24"/>
          <w:szCs w:val="24"/>
          <w:lang w:eastAsia="id-ID"/>
        </w:rPr>
        <w:t>)</w:t>
      </w:r>
      <w:r>
        <w:rPr>
          <w:sz w:val="24"/>
          <w:szCs w:val="24"/>
          <w:lang w:eastAsia="id-ID"/>
        </w:rPr>
        <w:t xml:space="preserve"> artinya jika kepuasan pelanggan mengalami peningkatan , </w:t>
      </w:r>
      <w:r w:rsidRPr="00A67E49">
        <w:rPr>
          <w:sz w:val="24"/>
          <w:szCs w:val="24"/>
          <w:lang w:eastAsia="id-ID"/>
        </w:rPr>
        <w:t xml:space="preserve">maka </w:t>
      </w:r>
      <w:r>
        <w:rPr>
          <w:sz w:val="24"/>
          <w:szCs w:val="24"/>
          <w:lang w:eastAsia="id-ID"/>
        </w:rPr>
        <w:t>loyalitas pelanggan akan mengalami</w:t>
      </w:r>
      <w:r w:rsidRPr="00A67E49">
        <w:rPr>
          <w:sz w:val="24"/>
          <w:szCs w:val="24"/>
          <w:lang w:eastAsia="id-ID"/>
        </w:rPr>
        <w:t xml:space="preserve"> </w:t>
      </w:r>
      <w:r>
        <w:rPr>
          <w:sz w:val="24"/>
          <w:szCs w:val="24"/>
          <w:lang w:eastAsia="id-ID"/>
        </w:rPr>
        <w:t>p</w:t>
      </w:r>
      <w:r w:rsidRPr="00A67E49">
        <w:rPr>
          <w:sz w:val="24"/>
          <w:szCs w:val="24"/>
          <w:lang w:eastAsia="id-ID"/>
        </w:rPr>
        <w:t>eningkat</w:t>
      </w:r>
      <w:r>
        <w:rPr>
          <w:sz w:val="24"/>
          <w:szCs w:val="24"/>
          <w:lang w:eastAsia="id-ID"/>
        </w:rPr>
        <w:t>an</w:t>
      </w:r>
      <w:r w:rsidRPr="00A67E49">
        <w:rPr>
          <w:sz w:val="24"/>
          <w:szCs w:val="24"/>
          <w:lang w:eastAsia="id-ID"/>
        </w:rPr>
        <w:t xml:space="preserve"> sebesar </w:t>
      </w:r>
      <w:r>
        <w:rPr>
          <w:sz w:val="24"/>
          <w:szCs w:val="24"/>
          <w:lang w:eastAsia="id-ID"/>
        </w:rPr>
        <w:t>0,251%.</w:t>
      </w:r>
    </w:p>
    <w:p w:rsidR="002A3DB4" w:rsidRDefault="002A3DB4">
      <w:pPr>
        <w:pStyle w:val="BodyText"/>
        <w:spacing w:before="3"/>
        <w:rPr>
          <w:sz w:val="22"/>
        </w:rPr>
      </w:pPr>
    </w:p>
    <w:p w:rsidR="002A3DB4" w:rsidRDefault="000C6237">
      <w:pPr>
        <w:pStyle w:val="Heading2"/>
        <w:spacing w:after="4"/>
      </w:pPr>
      <w:r>
        <w:t>Hasil Uji Kelayakan Model (Uji F)</w:t>
      </w: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5"/>
        <w:gridCol w:w="1701"/>
        <w:gridCol w:w="992"/>
        <w:gridCol w:w="1985"/>
        <w:gridCol w:w="1251"/>
        <w:gridCol w:w="1134"/>
      </w:tblGrid>
      <w:tr w:rsidR="002A3DB4" w:rsidTr="002B466D">
        <w:trPr>
          <w:trHeight w:val="278"/>
        </w:trPr>
        <w:tc>
          <w:tcPr>
            <w:tcW w:w="8348" w:type="dxa"/>
            <w:gridSpan w:val="6"/>
          </w:tcPr>
          <w:p w:rsidR="002A3DB4" w:rsidRDefault="000C6237">
            <w:pPr>
              <w:pStyle w:val="TableParagraph"/>
              <w:spacing w:line="258" w:lineRule="exact"/>
              <w:ind w:left="3562" w:right="3563"/>
              <w:jc w:val="center"/>
              <w:rPr>
                <w:b/>
                <w:sz w:val="24"/>
              </w:rPr>
            </w:pPr>
            <w:r>
              <w:rPr>
                <w:b/>
                <w:sz w:val="24"/>
              </w:rPr>
              <w:t>ANOVA</w:t>
            </w:r>
          </w:p>
        </w:tc>
      </w:tr>
      <w:tr w:rsidR="002A3DB4" w:rsidTr="002B466D">
        <w:trPr>
          <w:trHeight w:val="550"/>
        </w:trPr>
        <w:tc>
          <w:tcPr>
            <w:tcW w:w="1285" w:type="dxa"/>
          </w:tcPr>
          <w:p w:rsidR="002A3DB4" w:rsidRDefault="000C6237">
            <w:pPr>
              <w:pStyle w:val="TableParagraph"/>
              <w:spacing w:line="268" w:lineRule="exact"/>
              <w:ind w:left="326"/>
              <w:rPr>
                <w:sz w:val="24"/>
              </w:rPr>
            </w:pPr>
            <w:r>
              <w:rPr>
                <w:sz w:val="24"/>
              </w:rPr>
              <w:t>Model</w:t>
            </w:r>
          </w:p>
        </w:tc>
        <w:tc>
          <w:tcPr>
            <w:tcW w:w="1701" w:type="dxa"/>
          </w:tcPr>
          <w:p w:rsidR="002A3DB4" w:rsidRDefault="000C6237">
            <w:pPr>
              <w:pStyle w:val="TableParagraph"/>
              <w:spacing w:line="267" w:lineRule="exact"/>
              <w:ind w:left="498"/>
              <w:rPr>
                <w:sz w:val="24"/>
              </w:rPr>
            </w:pPr>
            <w:r>
              <w:rPr>
                <w:sz w:val="24"/>
              </w:rPr>
              <w:t>Sum</w:t>
            </w:r>
            <w:r>
              <w:rPr>
                <w:spacing w:val="-3"/>
                <w:sz w:val="24"/>
              </w:rPr>
              <w:t xml:space="preserve"> </w:t>
            </w:r>
            <w:r>
              <w:rPr>
                <w:sz w:val="24"/>
              </w:rPr>
              <w:t>of</w:t>
            </w:r>
          </w:p>
          <w:p w:rsidR="002A3DB4" w:rsidRDefault="000C6237">
            <w:pPr>
              <w:pStyle w:val="TableParagraph"/>
              <w:spacing w:line="263" w:lineRule="exact"/>
              <w:ind w:left="466"/>
              <w:rPr>
                <w:sz w:val="24"/>
              </w:rPr>
            </w:pPr>
            <w:r>
              <w:rPr>
                <w:sz w:val="24"/>
              </w:rPr>
              <w:t>Squares</w:t>
            </w:r>
          </w:p>
        </w:tc>
        <w:tc>
          <w:tcPr>
            <w:tcW w:w="992" w:type="dxa"/>
          </w:tcPr>
          <w:p w:rsidR="002A3DB4" w:rsidRDefault="000C6237">
            <w:pPr>
              <w:pStyle w:val="TableParagraph"/>
              <w:spacing w:line="268" w:lineRule="exact"/>
              <w:ind w:left="344" w:right="344"/>
              <w:jc w:val="center"/>
              <w:rPr>
                <w:sz w:val="24"/>
              </w:rPr>
            </w:pPr>
            <w:r>
              <w:rPr>
                <w:sz w:val="24"/>
              </w:rPr>
              <w:t>Df</w:t>
            </w:r>
          </w:p>
        </w:tc>
        <w:tc>
          <w:tcPr>
            <w:tcW w:w="1985" w:type="dxa"/>
          </w:tcPr>
          <w:p w:rsidR="002A3DB4" w:rsidRDefault="000C6237">
            <w:pPr>
              <w:pStyle w:val="TableParagraph"/>
              <w:spacing w:line="268" w:lineRule="exact"/>
              <w:ind w:left="350"/>
              <w:rPr>
                <w:sz w:val="24"/>
              </w:rPr>
            </w:pPr>
            <w:r>
              <w:rPr>
                <w:sz w:val="24"/>
              </w:rPr>
              <w:t>Mean Square</w:t>
            </w:r>
          </w:p>
        </w:tc>
        <w:tc>
          <w:tcPr>
            <w:tcW w:w="1251" w:type="dxa"/>
          </w:tcPr>
          <w:p w:rsidR="002A3DB4" w:rsidRDefault="000C6237">
            <w:pPr>
              <w:pStyle w:val="TableParagraph"/>
              <w:spacing w:line="268" w:lineRule="exact"/>
              <w:ind w:left="3"/>
              <w:jc w:val="center"/>
              <w:rPr>
                <w:sz w:val="24"/>
              </w:rPr>
            </w:pPr>
            <w:r>
              <w:rPr>
                <w:w w:val="99"/>
                <w:sz w:val="24"/>
              </w:rPr>
              <w:t>F</w:t>
            </w:r>
          </w:p>
        </w:tc>
        <w:tc>
          <w:tcPr>
            <w:tcW w:w="1134" w:type="dxa"/>
          </w:tcPr>
          <w:p w:rsidR="002A3DB4" w:rsidRDefault="000C6237">
            <w:pPr>
              <w:pStyle w:val="TableParagraph"/>
              <w:spacing w:line="268" w:lineRule="exact"/>
              <w:ind w:left="282"/>
              <w:rPr>
                <w:sz w:val="24"/>
              </w:rPr>
            </w:pPr>
            <w:r>
              <w:rPr>
                <w:sz w:val="24"/>
              </w:rPr>
              <w:t>Sig.</w:t>
            </w:r>
          </w:p>
        </w:tc>
      </w:tr>
      <w:tr w:rsidR="002A3DB4" w:rsidTr="002B466D">
        <w:trPr>
          <w:trHeight w:val="277"/>
        </w:trPr>
        <w:tc>
          <w:tcPr>
            <w:tcW w:w="1285" w:type="dxa"/>
          </w:tcPr>
          <w:p w:rsidR="002A3DB4" w:rsidRDefault="000C6237">
            <w:pPr>
              <w:pStyle w:val="TableParagraph"/>
              <w:spacing w:line="258" w:lineRule="exact"/>
              <w:ind w:left="106"/>
              <w:rPr>
                <w:sz w:val="24"/>
              </w:rPr>
            </w:pPr>
            <w:r>
              <w:rPr>
                <w:sz w:val="24"/>
              </w:rPr>
              <w:t>Regression</w:t>
            </w:r>
          </w:p>
        </w:tc>
        <w:tc>
          <w:tcPr>
            <w:tcW w:w="1701" w:type="dxa"/>
          </w:tcPr>
          <w:p w:rsidR="002A3DB4" w:rsidRDefault="002B466D">
            <w:pPr>
              <w:pStyle w:val="TableParagraph"/>
              <w:spacing w:line="258" w:lineRule="exact"/>
              <w:ind w:right="98"/>
              <w:jc w:val="right"/>
              <w:rPr>
                <w:sz w:val="24"/>
              </w:rPr>
            </w:pPr>
            <w:r>
              <w:rPr>
                <w:sz w:val="24"/>
              </w:rPr>
              <w:t>252,671</w:t>
            </w:r>
          </w:p>
        </w:tc>
        <w:tc>
          <w:tcPr>
            <w:tcW w:w="992" w:type="dxa"/>
          </w:tcPr>
          <w:p w:rsidR="002A3DB4" w:rsidRDefault="000C6237">
            <w:pPr>
              <w:pStyle w:val="TableParagraph"/>
              <w:spacing w:line="258" w:lineRule="exact"/>
              <w:ind w:right="97"/>
              <w:jc w:val="right"/>
              <w:rPr>
                <w:sz w:val="24"/>
              </w:rPr>
            </w:pPr>
            <w:r>
              <w:rPr>
                <w:sz w:val="24"/>
              </w:rPr>
              <w:t>2</w:t>
            </w:r>
          </w:p>
        </w:tc>
        <w:tc>
          <w:tcPr>
            <w:tcW w:w="1985" w:type="dxa"/>
          </w:tcPr>
          <w:p w:rsidR="002A3DB4" w:rsidRDefault="002B466D" w:rsidP="00F52BEB">
            <w:pPr>
              <w:pStyle w:val="TableParagraph"/>
              <w:spacing w:line="258" w:lineRule="exact"/>
              <w:ind w:left="1110"/>
              <w:rPr>
                <w:sz w:val="24"/>
              </w:rPr>
            </w:pPr>
            <w:r>
              <w:rPr>
                <w:sz w:val="24"/>
              </w:rPr>
              <w:t>126,336</w:t>
            </w:r>
          </w:p>
        </w:tc>
        <w:tc>
          <w:tcPr>
            <w:tcW w:w="1251" w:type="dxa"/>
            <w:vMerge w:val="restart"/>
          </w:tcPr>
          <w:p w:rsidR="002A3DB4" w:rsidRDefault="002B466D">
            <w:pPr>
              <w:pStyle w:val="TableParagraph"/>
              <w:spacing w:line="271" w:lineRule="exact"/>
              <w:ind w:left="362"/>
              <w:rPr>
                <w:sz w:val="24"/>
              </w:rPr>
            </w:pPr>
            <w:r>
              <w:rPr>
                <w:sz w:val="24"/>
              </w:rPr>
              <w:t>175,715</w:t>
            </w:r>
          </w:p>
        </w:tc>
        <w:tc>
          <w:tcPr>
            <w:tcW w:w="1134" w:type="dxa"/>
            <w:vMerge w:val="restart"/>
          </w:tcPr>
          <w:p w:rsidR="002A3DB4" w:rsidRDefault="000C6237">
            <w:pPr>
              <w:pStyle w:val="TableParagraph"/>
              <w:spacing w:line="271" w:lineRule="exact"/>
              <w:ind w:left="302"/>
              <w:rPr>
                <w:sz w:val="24"/>
              </w:rPr>
            </w:pPr>
            <w:r>
              <w:rPr>
                <w:sz w:val="24"/>
              </w:rPr>
              <w:t>0,000</w:t>
            </w:r>
          </w:p>
        </w:tc>
      </w:tr>
      <w:tr w:rsidR="002A3DB4" w:rsidTr="002B466D">
        <w:trPr>
          <w:trHeight w:val="273"/>
        </w:trPr>
        <w:tc>
          <w:tcPr>
            <w:tcW w:w="1285" w:type="dxa"/>
          </w:tcPr>
          <w:p w:rsidR="002A3DB4" w:rsidRDefault="000C6237">
            <w:pPr>
              <w:pStyle w:val="TableParagraph"/>
              <w:spacing w:line="254" w:lineRule="exact"/>
              <w:ind w:left="106"/>
              <w:rPr>
                <w:sz w:val="24"/>
              </w:rPr>
            </w:pPr>
            <w:r>
              <w:rPr>
                <w:sz w:val="24"/>
              </w:rPr>
              <w:lastRenderedPageBreak/>
              <w:t>Residual</w:t>
            </w:r>
          </w:p>
        </w:tc>
        <w:tc>
          <w:tcPr>
            <w:tcW w:w="1701" w:type="dxa"/>
          </w:tcPr>
          <w:p w:rsidR="002A3DB4" w:rsidRDefault="002B466D">
            <w:pPr>
              <w:pStyle w:val="TableParagraph"/>
              <w:spacing w:line="254" w:lineRule="exact"/>
              <w:ind w:right="98"/>
              <w:jc w:val="right"/>
              <w:rPr>
                <w:sz w:val="24"/>
              </w:rPr>
            </w:pPr>
            <w:r>
              <w:rPr>
                <w:sz w:val="24"/>
              </w:rPr>
              <w:t>84,121</w:t>
            </w:r>
          </w:p>
        </w:tc>
        <w:tc>
          <w:tcPr>
            <w:tcW w:w="992" w:type="dxa"/>
          </w:tcPr>
          <w:p w:rsidR="002A3DB4" w:rsidRDefault="00F52BEB">
            <w:pPr>
              <w:pStyle w:val="TableParagraph"/>
              <w:spacing w:line="254" w:lineRule="exact"/>
              <w:ind w:right="97"/>
              <w:jc w:val="right"/>
              <w:rPr>
                <w:sz w:val="24"/>
              </w:rPr>
            </w:pPr>
            <w:r>
              <w:rPr>
                <w:sz w:val="24"/>
              </w:rPr>
              <w:t>117</w:t>
            </w:r>
          </w:p>
        </w:tc>
        <w:tc>
          <w:tcPr>
            <w:tcW w:w="1985" w:type="dxa"/>
            <w:vMerge w:val="restart"/>
          </w:tcPr>
          <w:p w:rsidR="002A3DB4" w:rsidRDefault="002B466D">
            <w:pPr>
              <w:pStyle w:val="TableParagraph"/>
              <w:spacing w:line="267" w:lineRule="exact"/>
              <w:ind w:right="98"/>
              <w:jc w:val="right"/>
              <w:rPr>
                <w:sz w:val="24"/>
              </w:rPr>
            </w:pPr>
            <w:r>
              <w:rPr>
                <w:sz w:val="24"/>
              </w:rPr>
              <w:t>0,719</w:t>
            </w:r>
          </w:p>
        </w:tc>
        <w:tc>
          <w:tcPr>
            <w:tcW w:w="1251" w:type="dxa"/>
            <w:vMerge/>
            <w:tcBorders>
              <w:top w:val="nil"/>
            </w:tcBorders>
          </w:tcPr>
          <w:p w:rsidR="002A3DB4" w:rsidRDefault="002A3DB4">
            <w:pPr>
              <w:rPr>
                <w:sz w:val="2"/>
                <w:szCs w:val="2"/>
              </w:rPr>
            </w:pPr>
          </w:p>
        </w:tc>
        <w:tc>
          <w:tcPr>
            <w:tcW w:w="1134" w:type="dxa"/>
            <w:vMerge/>
            <w:tcBorders>
              <w:top w:val="nil"/>
            </w:tcBorders>
          </w:tcPr>
          <w:p w:rsidR="002A3DB4" w:rsidRDefault="002A3DB4">
            <w:pPr>
              <w:rPr>
                <w:sz w:val="2"/>
                <w:szCs w:val="2"/>
              </w:rPr>
            </w:pPr>
          </w:p>
        </w:tc>
      </w:tr>
      <w:tr w:rsidR="002A3DB4" w:rsidTr="002B466D">
        <w:trPr>
          <w:trHeight w:val="274"/>
        </w:trPr>
        <w:tc>
          <w:tcPr>
            <w:tcW w:w="1285" w:type="dxa"/>
          </w:tcPr>
          <w:p w:rsidR="002A3DB4" w:rsidRDefault="000C6237">
            <w:pPr>
              <w:pStyle w:val="TableParagraph"/>
              <w:spacing w:line="254" w:lineRule="exact"/>
              <w:ind w:left="106"/>
              <w:rPr>
                <w:sz w:val="24"/>
              </w:rPr>
            </w:pPr>
            <w:r>
              <w:rPr>
                <w:sz w:val="24"/>
              </w:rPr>
              <w:t>Total</w:t>
            </w:r>
          </w:p>
        </w:tc>
        <w:tc>
          <w:tcPr>
            <w:tcW w:w="1701" w:type="dxa"/>
          </w:tcPr>
          <w:p w:rsidR="002A3DB4" w:rsidRDefault="002B466D">
            <w:pPr>
              <w:pStyle w:val="TableParagraph"/>
              <w:spacing w:line="254" w:lineRule="exact"/>
              <w:ind w:right="98"/>
              <w:jc w:val="right"/>
              <w:rPr>
                <w:sz w:val="24"/>
              </w:rPr>
            </w:pPr>
            <w:r>
              <w:rPr>
                <w:sz w:val="24"/>
              </w:rPr>
              <w:t>336,792</w:t>
            </w:r>
          </w:p>
        </w:tc>
        <w:tc>
          <w:tcPr>
            <w:tcW w:w="992" w:type="dxa"/>
          </w:tcPr>
          <w:p w:rsidR="002A3DB4" w:rsidRDefault="00F52BEB">
            <w:pPr>
              <w:pStyle w:val="TableParagraph"/>
              <w:spacing w:line="254" w:lineRule="exact"/>
              <w:ind w:right="97"/>
              <w:jc w:val="right"/>
              <w:rPr>
                <w:sz w:val="24"/>
              </w:rPr>
            </w:pPr>
            <w:r>
              <w:rPr>
                <w:sz w:val="24"/>
              </w:rPr>
              <w:t>119</w:t>
            </w:r>
          </w:p>
        </w:tc>
        <w:tc>
          <w:tcPr>
            <w:tcW w:w="1985" w:type="dxa"/>
            <w:vMerge/>
            <w:tcBorders>
              <w:top w:val="nil"/>
            </w:tcBorders>
          </w:tcPr>
          <w:p w:rsidR="002A3DB4" w:rsidRDefault="002A3DB4">
            <w:pPr>
              <w:rPr>
                <w:sz w:val="2"/>
                <w:szCs w:val="2"/>
              </w:rPr>
            </w:pPr>
          </w:p>
        </w:tc>
        <w:tc>
          <w:tcPr>
            <w:tcW w:w="1251" w:type="dxa"/>
            <w:vMerge/>
            <w:tcBorders>
              <w:top w:val="nil"/>
            </w:tcBorders>
          </w:tcPr>
          <w:p w:rsidR="002A3DB4" w:rsidRDefault="002A3DB4">
            <w:pPr>
              <w:rPr>
                <w:sz w:val="2"/>
                <w:szCs w:val="2"/>
              </w:rPr>
            </w:pPr>
          </w:p>
        </w:tc>
        <w:tc>
          <w:tcPr>
            <w:tcW w:w="1134" w:type="dxa"/>
            <w:vMerge/>
            <w:tcBorders>
              <w:top w:val="nil"/>
            </w:tcBorders>
          </w:tcPr>
          <w:p w:rsidR="002A3DB4" w:rsidRDefault="002A3DB4">
            <w:pPr>
              <w:rPr>
                <w:sz w:val="2"/>
                <w:szCs w:val="2"/>
              </w:rPr>
            </w:pPr>
          </w:p>
        </w:tc>
      </w:tr>
    </w:tbl>
    <w:p w:rsidR="002A3DB4" w:rsidRDefault="000C6237">
      <w:pPr>
        <w:ind w:left="404"/>
        <w:rPr>
          <w:i/>
          <w:sz w:val="24"/>
        </w:rPr>
      </w:pPr>
      <w:r>
        <w:rPr>
          <w:i/>
          <w:sz w:val="24"/>
        </w:rPr>
        <w:t xml:space="preserve">Sumber : Data primer yang </w:t>
      </w:r>
      <w:r w:rsidR="00F52BEB">
        <w:rPr>
          <w:i/>
          <w:sz w:val="24"/>
        </w:rPr>
        <w:t>diolah menggunakan SPSS 22, 2021</w:t>
      </w:r>
    </w:p>
    <w:p w:rsidR="002A3DB4" w:rsidRDefault="002A3DB4">
      <w:pPr>
        <w:pStyle w:val="BodyText"/>
        <w:rPr>
          <w:i/>
          <w:sz w:val="26"/>
        </w:rPr>
      </w:pPr>
    </w:p>
    <w:p w:rsidR="002A3DB4" w:rsidRDefault="000C6237" w:rsidP="00F52BEB">
      <w:pPr>
        <w:pStyle w:val="BodyText"/>
        <w:spacing w:before="173" w:line="360" w:lineRule="auto"/>
        <w:ind w:left="404" w:right="155" w:firstLine="568"/>
        <w:jc w:val="both"/>
      </w:pPr>
      <w:r>
        <w:t xml:space="preserve">Dari hasil uji f didapatkan F hitung sebesar </w:t>
      </w:r>
      <w:r w:rsidR="002B466D">
        <w:t>175,715</w:t>
      </w:r>
      <w:r>
        <w:t>dan dibandingkan den</w:t>
      </w:r>
      <w:r w:rsidR="00F52BEB">
        <w:t>gan F tabel untuk df 2 dan df 117</w:t>
      </w:r>
      <w:r>
        <w:t>, has</w:t>
      </w:r>
      <w:r w:rsidR="00F52BEB">
        <w:t>ilnya nilai F tabel adalah 3,07</w:t>
      </w:r>
      <w:r>
        <w:t>. Terlihat bahwa F hitung (</w:t>
      </w:r>
      <w:r w:rsidR="002B466D">
        <w:t>175,715</w:t>
      </w:r>
      <w:r>
        <w:t>)</w:t>
      </w:r>
      <w:r w:rsidR="00F52BEB">
        <w:t xml:space="preserve"> lebih besar dari F tabel (3,07</w:t>
      </w:r>
      <w:r>
        <w:t xml:space="preserve">) maka dinyatakan bahwa semua variabel independen layak untuk menjelaskan variabel dependen yang dianalisis. Oleh karena itu model ini memiliki tingkat “goodness of fit” yang baik. F tabel diperoleh dengan perhitungan menggunakan fasilitas Microsoft Excel </w:t>
      </w:r>
      <w:r w:rsidR="00F52BEB">
        <w:t>.</w:t>
      </w:r>
    </w:p>
    <w:p w:rsidR="002A3DB4" w:rsidRDefault="000C6237">
      <w:pPr>
        <w:pStyle w:val="Heading2"/>
        <w:spacing w:before="90" w:after="5"/>
      </w:pPr>
      <w:r>
        <w:t>Hasil Uji Signifikansi Parsial (Uji t)</w:t>
      </w:r>
    </w:p>
    <w:tbl>
      <w:tblPr>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2097"/>
        <w:gridCol w:w="988"/>
        <w:gridCol w:w="1120"/>
        <w:gridCol w:w="1688"/>
        <w:gridCol w:w="835"/>
        <w:gridCol w:w="808"/>
      </w:tblGrid>
      <w:tr w:rsidR="002A3DB4">
        <w:trPr>
          <w:trHeight w:val="321"/>
        </w:trPr>
        <w:tc>
          <w:tcPr>
            <w:tcW w:w="8104" w:type="dxa"/>
            <w:gridSpan w:val="7"/>
          </w:tcPr>
          <w:p w:rsidR="002A3DB4" w:rsidRDefault="000C6237">
            <w:pPr>
              <w:pStyle w:val="TableParagraph"/>
              <w:spacing w:line="302" w:lineRule="exact"/>
              <w:ind w:left="3337" w:right="3332"/>
              <w:jc w:val="center"/>
              <w:rPr>
                <w:b/>
                <w:i/>
                <w:sz w:val="28"/>
              </w:rPr>
            </w:pPr>
            <w:r>
              <w:rPr>
                <w:b/>
                <w:i/>
                <w:sz w:val="28"/>
              </w:rPr>
              <w:t>Coefficients</w:t>
            </w:r>
          </w:p>
        </w:tc>
      </w:tr>
      <w:tr w:rsidR="002A3DB4">
        <w:trPr>
          <w:trHeight w:val="550"/>
        </w:trPr>
        <w:tc>
          <w:tcPr>
            <w:tcW w:w="568" w:type="dxa"/>
            <w:vMerge w:val="restart"/>
          </w:tcPr>
          <w:p w:rsidR="002A3DB4" w:rsidRDefault="002A3DB4">
            <w:pPr>
              <w:pStyle w:val="TableParagraph"/>
              <w:rPr>
                <w:b/>
                <w:i/>
                <w:sz w:val="26"/>
              </w:rPr>
            </w:pPr>
          </w:p>
          <w:p w:rsidR="002A3DB4" w:rsidRDefault="002A3DB4">
            <w:pPr>
              <w:pStyle w:val="TableParagraph"/>
              <w:rPr>
                <w:b/>
                <w:i/>
                <w:sz w:val="26"/>
              </w:rPr>
            </w:pPr>
          </w:p>
          <w:p w:rsidR="002A3DB4" w:rsidRDefault="000C6237">
            <w:pPr>
              <w:pStyle w:val="TableParagraph"/>
              <w:spacing w:before="233" w:line="263" w:lineRule="exact"/>
              <w:ind w:left="106"/>
              <w:rPr>
                <w:sz w:val="24"/>
              </w:rPr>
            </w:pPr>
            <w:r>
              <w:rPr>
                <w:sz w:val="24"/>
              </w:rPr>
              <w:t>No.</w:t>
            </w:r>
          </w:p>
        </w:tc>
        <w:tc>
          <w:tcPr>
            <w:tcW w:w="2097" w:type="dxa"/>
            <w:vMerge w:val="restart"/>
          </w:tcPr>
          <w:p w:rsidR="002A3DB4" w:rsidRDefault="002A3DB4">
            <w:pPr>
              <w:pStyle w:val="TableParagraph"/>
              <w:rPr>
                <w:b/>
                <w:i/>
                <w:sz w:val="26"/>
              </w:rPr>
            </w:pPr>
          </w:p>
          <w:p w:rsidR="002A3DB4" w:rsidRDefault="002A3DB4">
            <w:pPr>
              <w:pStyle w:val="TableParagraph"/>
              <w:rPr>
                <w:b/>
                <w:i/>
                <w:sz w:val="26"/>
              </w:rPr>
            </w:pPr>
          </w:p>
          <w:p w:rsidR="002A3DB4" w:rsidRDefault="000C6237">
            <w:pPr>
              <w:pStyle w:val="TableParagraph"/>
              <w:spacing w:before="233" w:line="263" w:lineRule="exact"/>
              <w:ind w:left="106"/>
              <w:rPr>
                <w:sz w:val="24"/>
              </w:rPr>
            </w:pPr>
            <w:r>
              <w:rPr>
                <w:sz w:val="24"/>
              </w:rPr>
              <w:t>Model</w:t>
            </w:r>
          </w:p>
        </w:tc>
        <w:tc>
          <w:tcPr>
            <w:tcW w:w="2108" w:type="dxa"/>
            <w:gridSpan w:val="2"/>
          </w:tcPr>
          <w:p w:rsidR="002A3DB4" w:rsidRDefault="000C6237">
            <w:pPr>
              <w:pStyle w:val="TableParagraph"/>
              <w:spacing w:line="267" w:lineRule="exact"/>
              <w:ind w:left="107"/>
              <w:rPr>
                <w:i/>
                <w:sz w:val="24"/>
              </w:rPr>
            </w:pPr>
            <w:r>
              <w:rPr>
                <w:i/>
                <w:sz w:val="24"/>
              </w:rPr>
              <w:t>Unstandardized</w:t>
            </w:r>
          </w:p>
          <w:p w:rsidR="002A3DB4" w:rsidRDefault="000C6237">
            <w:pPr>
              <w:pStyle w:val="TableParagraph"/>
              <w:spacing w:line="263" w:lineRule="exact"/>
              <w:ind w:left="107"/>
              <w:rPr>
                <w:i/>
                <w:sz w:val="24"/>
              </w:rPr>
            </w:pPr>
            <w:r>
              <w:rPr>
                <w:i/>
                <w:sz w:val="24"/>
              </w:rPr>
              <w:t>Coefficients</w:t>
            </w:r>
          </w:p>
        </w:tc>
        <w:tc>
          <w:tcPr>
            <w:tcW w:w="1688" w:type="dxa"/>
          </w:tcPr>
          <w:p w:rsidR="002A3DB4" w:rsidRDefault="000C6237">
            <w:pPr>
              <w:pStyle w:val="TableParagraph"/>
              <w:spacing w:line="267" w:lineRule="exact"/>
              <w:ind w:left="107"/>
              <w:rPr>
                <w:i/>
                <w:sz w:val="24"/>
              </w:rPr>
            </w:pPr>
            <w:r>
              <w:rPr>
                <w:i/>
                <w:sz w:val="24"/>
              </w:rPr>
              <w:t>Standardized</w:t>
            </w:r>
          </w:p>
          <w:p w:rsidR="002A3DB4" w:rsidRDefault="000C6237">
            <w:pPr>
              <w:pStyle w:val="TableParagraph"/>
              <w:spacing w:line="263" w:lineRule="exact"/>
              <w:ind w:left="107"/>
              <w:rPr>
                <w:i/>
                <w:sz w:val="24"/>
              </w:rPr>
            </w:pPr>
            <w:r>
              <w:rPr>
                <w:i/>
                <w:sz w:val="24"/>
              </w:rPr>
              <w:t>Coefficients</w:t>
            </w:r>
          </w:p>
        </w:tc>
        <w:tc>
          <w:tcPr>
            <w:tcW w:w="835" w:type="dxa"/>
            <w:vMerge w:val="restart"/>
          </w:tcPr>
          <w:p w:rsidR="002A3DB4" w:rsidRDefault="002A3DB4">
            <w:pPr>
              <w:pStyle w:val="TableParagraph"/>
              <w:rPr>
                <w:b/>
                <w:i/>
                <w:sz w:val="26"/>
              </w:rPr>
            </w:pPr>
          </w:p>
          <w:p w:rsidR="002A3DB4" w:rsidRDefault="002A3DB4">
            <w:pPr>
              <w:pStyle w:val="TableParagraph"/>
              <w:rPr>
                <w:b/>
                <w:i/>
                <w:sz w:val="26"/>
              </w:rPr>
            </w:pPr>
          </w:p>
          <w:p w:rsidR="002A3DB4" w:rsidRDefault="000C6237">
            <w:pPr>
              <w:pStyle w:val="TableParagraph"/>
              <w:spacing w:before="233" w:line="263" w:lineRule="exact"/>
              <w:ind w:left="108"/>
              <w:rPr>
                <w:sz w:val="24"/>
              </w:rPr>
            </w:pPr>
            <w:r>
              <w:rPr>
                <w:sz w:val="24"/>
              </w:rPr>
              <w:t>T</w:t>
            </w:r>
          </w:p>
        </w:tc>
        <w:tc>
          <w:tcPr>
            <w:tcW w:w="808" w:type="dxa"/>
            <w:vMerge w:val="restart"/>
          </w:tcPr>
          <w:p w:rsidR="002A3DB4" w:rsidRDefault="002A3DB4">
            <w:pPr>
              <w:pStyle w:val="TableParagraph"/>
              <w:rPr>
                <w:b/>
                <w:i/>
                <w:sz w:val="26"/>
              </w:rPr>
            </w:pPr>
          </w:p>
          <w:p w:rsidR="002A3DB4" w:rsidRDefault="002A3DB4">
            <w:pPr>
              <w:pStyle w:val="TableParagraph"/>
              <w:rPr>
                <w:b/>
                <w:i/>
                <w:sz w:val="26"/>
              </w:rPr>
            </w:pPr>
          </w:p>
          <w:p w:rsidR="002A3DB4" w:rsidRDefault="000C6237">
            <w:pPr>
              <w:pStyle w:val="TableParagraph"/>
              <w:spacing w:before="233" w:line="263" w:lineRule="exact"/>
              <w:ind w:left="109"/>
              <w:rPr>
                <w:sz w:val="24"/>
              </w:rPr>
            </w:pPr>
            <w:r>
              <w:rPr>
                <w:sz w:val="24"/>
              </w:rPr>
              <w:t>Sig.</w:t>
            </w:r>
          </w:p>
        </w:tc>
      </w:tr>
      <w:tr w:rsidR="002A3DB4">
        <w:trPr>
          <w:trHeight w:val="554"/>
        </w:trPr>
        <w:tc>
          <w:tcPr>
            <w:tcW w:w="568" w:type="dxa"/>
            <w:vMerge/>
            <w:tcBorders>
              <w:top w:val="nil"/>
            </w:tcBorders>
          </w:tcPr>
          <w:p w:rsidR="002A3DB4" w:rsidRDefault="002A3DB4">
            <w:pPr>
              <w:rPr>
                <w:sz w:val="2"/>
                <w:szCs w:val="2"/>
              </w:rPr>
            </w:pPr>
          </w:p>
        </w:tc>
        <w:tc>
          <w:tcPr>
            <w:tcW w:w="2097" w:type="dxa"/>
            <w:vMerge/>
            <w:tcBorders>
              <w:top w:val="nil"/>
            </w:tcBorders>
          </w:tcPr>
          <w:p w:rsidR="002A3DB4" w:rsidRDefault="002A3DB4">
            <w:pPr>
              <w:rPr>
                <w:sz w:val="2"/>
                <w:szCs w:val="2"/>
              </w:rPr>
            </w:pPr>
          </w:p>
        </w:tc>
        <w:tc>
          <w:tcPr>
            <w:tcW w:w="988" w:type="dxa"/>
          </w:tcPr>
          <w:p w:rsidR="002A3DB4" w:rsidRDefault="000C6237">
            <w:pPr>
              <w:pStyle w:val="TableParagraph"/>
              <w:spacing w:line="272" w:lineRule="exact"/>
              <w:ind w:left="107"/>
              <w:rPr>
                <w:sz w:val="24"/>
              </w:rPr>
            </w:pPr>
            <w:r>
              <w:rPr>
                <w:sz w:val="24"/>
              </w:rPr>
              <w:t>B</w:t>
            </w:r>
          </w:p>
        </w:tc>
        <w:tc>
          <w:tcPr>
            <w:tcW w:w="1120" w:type="dxa"/>
          </w:tcPr>
          <w:p w:rsidR="002A3DB4" w:rsidRDefault="000C6237">
            <w:pPr>
              <w:pStyle w:val="TableParagraph"/>
              <w:spacing w:line="272" w:lineRule="exact"/>
              <w:ind w:left="107"/>
              <w:rPr>
                <w:sz w:val="24"/>
              </w:rPr>
            </w:pPr>
            <w:r>
              <w:rPr>
                <w:sz w:val="24"/>
              </w:rPr>
              <w:t>Std.</w:t>
            </w:r>
          </w:p>
          <w:p w:rsidR="002A3DB4" w:rsidRDefault="000C6237">
            <w:pPr>
              <w:pStyle w:val="TableParagraph"/>
              <w:spacing w:line="263" w:lineRule="exact"/>
              <w:ind w:left="107"/>
              <w:rPr>
                <w:sz w:val="24"/>
              </w:rPr>
            </w:pPr>
            <w:r>
              <w:rPr>
                <w:sz w:val="24"/>
              </w:rPr>
              <w:t>Error</w:t>
            </w:r>
          </w:p>
        </w:tc>
        <w:tc>
          <w:tcPr>
            <w:tcW w:w="1688" w:type="dxa"/>
          </w:tcPr>
          <w:p w:rsidR="002A3DB4" w:rsidRDefault="000C6237">
            <w:pPr>
              <w:pStyle w:val="TableParagraph"/>
              <w:spacing w:line="272" w:lineRule="exact"/>
              <w:ind w:left="107"/>
              <w:rPr>
                <w:sz w:val="24"/>
              </w:rPr>
            </w:pPr>
            <w:r>
              <w:rPr>
                <w:sz w:val="24"/>
              </w:rPr>
              <w:t>Beta</w:t>
            </w:r>
          </w:p>
        </w:tc>
        <w:tc>
          <w:tcPr>
            <w:tcW w:w="835" w:type="dxa"/>
            <w:vMerge/>
            <w:tcBorders>
              <w:top w:val="nil"/>
            </w:tcBorders>
          </w:tcPr>
          <w:p w:rsidR="002A3DB4" w:rsidRDefault="002A3DB4">
            <w:pPr>
              <w:rPr>
                <w:sz w:val="2"/>
                <w:szCs w:val="2"/>
              </w:rPr>
            </w:pPr>
          </w:p>
        </w:tc>
        <w:tc>
          <w:tcPr>
            <w:tcW w:w="808" w:type="dxa"/>
            <w:vMerge/>
            <w:tcBorders>
              <w:top w:val="nil"/>
            </w:tcBorders>
          </w:tcPr>
          <w:p w:rsidR="002A3DB4" w:rsidRDefault="002A3DB4">
            <w:pPr>
              <w:rPr>
                <w:sz w:val="2"/>
                <w:szCs w:val="2"/>
              </w:rPr>
            </w:pPr>
          </w:p>
        </w:tc>
      </w:tr>
      <w:tr w:rsidR="002A3DB4">
        <w:trPr>
          <w:trHeight w:val="274"/>
        </w:trPr>
        <w:tc>
          <w:tcPr>
            <w:tcW w:w="568" w:type="dxa"/>
          </w:tcPr>
          <w:p w:rsidR="002A3DB4" w:rsidRDefault="000C6237">
            <w:pPr>
              <w:pStyle w:val="TableParagraph"/>
              <w:spacing w:line="254" w:lineRule="exact"/>
              <w:ind w:left="106"/>
              <w:rPr>
                <w:sz w:val="24"/>
              </w:rPr>
            </w:pPr>
            <w:r>
              <w:rPr>
                <w:sz w:val="24"/>
              </w:rPr>
              <w:t>1.</w:t>
            </w:r>
          </w:p>
        </w:tc>
        <w:tc>
          <w:tcPr>
            <w:tcW w:w="2097" w:type="dxa"/>
          </w:tcPr>
          <w:p w:rsidR="002A3DB4" w:rsidRDefault="000C6237">
            <w:pPr>
              <w:pStyle w:val="TableParagraph"/>
              <w:spacing w:line="254" w:lineRule="exact"/>
              <w:ind w:left="106"/>
              <w:rPr>
                <w:sz w:val="24"/>
              </w:rPr>
            </w:pPr>
            <w:r>
              <w:rPr>
                <w:sz w:val="24"/>
              </w:rPr>
              <w:t>(Constant)</w:t>
            </w:r>
          </w:p>
        </w:tc>
        <w:tc>
          <w:tcPr>
            <w:tcW w:w="988" w:type="dxa"/>
          </w:tcPr>
          <w:p w:rsidR="002A3DB4" w:rsidRDefault="003657A0">
            <w:pPr>
              <w:pStyle w:val="TableParagraph"/>
              <w:spacing w:line="254" w:lineRule="exact"/>
              <w:ind w:right="96"/>
              <w:jc w:val="right"/>
              <w:rPr>
                <w:sz w:val="24"/>
              </w:rPr>
            </w:pPr>
            <w:r>
              <w:rPr>
                <w:sz w:val="24"/>
              </w:rPr>
              <w:t>0,837</w:t>
            </w:r>
          </w:p>
        </w:tc>
        <w:tc>
          <w:tcPr>
            <w:tcW w:w="1120" w:type="dxa"/>
          </w:tcPr>
          <w:p w:rsidR="002A3DB4" w:rsidRDefault="00290E07">
            <w:pPr>
              <w:pStyle w:val="TableParagraph"/>
              <w:spacing w:line="254" w:lineRule="exact"/>
              <w:ind w:right="96"/>
              <w:jc w:val="right"/>
              <w:rPr>
                <w:sz w:val="24"/>
              </w:rPr>
            </w:pPr>
            <w:r>
              <w:rPr>
                <w:sz w:val="24"/>
              </w:rPr>
              <w:t>0,937</w:t>
            </w:r>
          </w:p>
        </w:tc>
        <w:tc>
          <w:tcPr>
            <w:tcW w:w="1688" w:type="dxa"/>
          </w:tcPr>
          <w:p w:rsidR="002A3DB4" w:rsidRDefault="002A3DB4">
            <w:pPr>
              <w:pStyle w:val="TableParagraph"/>
              <w:rPr>
                <w:sz w:val="20"/>
              </w:rPr>
            </w:pPr>
          </w:p>
        </w:tc>
        <w:tc>
          <w:tcPr>
            <w:tcW w:w="835" w:type="dxa"/>
          </w:tcPr>
          <w:p w:rsidR="002A3DB4" w:rsidRDefault="00290E07">
            <w:pPr>
              <w:pStyle w:val="TableParagraph"/>
              <w:spacing w:line="254" w:lineRule="exact"/>
              <w:ind w:right="94"/>
              <w:jc w:val="right"/>
              <w:rPr>
                <w:sz w:val="24"/>
              </w:rPr>
            </w:pPr>
            <w:r>
              <w:rPr>
                <w:sz w:val="24"/>
              </w:rPr>
              <w:t>0,894</w:t>
            </w:r>
          </w:p>
        </w:tc>
        <w:tc>
          <w:tcPr>
            <w:tcW w:w="808" w:type="dxa"/>
          </w:tcPr>
          <w:p w:rsidR="002A3DB4" w:rsidRDefault="00290E07">
            <w:pPr>
              <w:pStyle w:val="TableParagraph"/>
              <w:spacing w:line="254" w:lineRule="exact"/>
              <w:ind w:left="141" w:right="76"/>
              <w:jc w:val="center"/>
              <w:rPr>
                <w:sz w:val="24"/>
              </w:rPr>
            </w:pPr>
            <w:r>
              <w:rPr>
                <w:sz w:val="24"/>
              </w:rPr>
              <w:t>0,373</w:t>
            </w:r>
          </w:p>
        </w:tc>
      </w:tr>
      <w:tr w:rsidR="002A3DB4">
        <w:trPr>
          <w:trHeight w:val="278"/>
        </w:trPr>
        <w:tc>
          <w:tcPr>
            <w:tcW w:w="568" w:type="dxa"/>
          </w:tcPr>
          <w:p w:rsidR="002A3DB4" w:rsidRDefault="002A3DB4">
            <w:pPr>
              <w:pStyle w:val="TableParagraph"/>
              <w:rPr>
                <w:sz w:val="20"/>
              </w:rPr>
            </w:pPr>
          </w:p>
        </w:tc>
        <w:tc>
          <w:tcPr>
            <w:tcW w:w="2097" w:type="dxa"/>
          </w:tcPr>
          <w:p w:rsidR="002A3DB4" w:rsidRDefault="002B466D">
            <w:pPr>
              <w:pStyle w:val="TableParagraph"/>
              <w:spacing w:line="258" w:lineRule="exact"/>
              <w:ind w:left="106"/>
              <w:rPr>
                <w:sz w:val="24"/>
              </w:rPr>
            </w:pPr>
            <w:r>
              <w:rPr>
                <w:i/>
                <w:iCs/>
                <w:sz w:val="24"/>
                <w:szCs w:val="24"/>
                <w:lang w:eastAsia="id-ID"/>
              </w:rPr>
              <w:t>E</w:t>
            </w:r>
            <w:r w:rsidRPr="006E2349">
              <w:rPr>
                <w:i/>
                <w:iCs/>
                <w:sz w:val="24"/>
                <w:szCs w:val="24"/>
                <w:lang w:eastAsia="id-ID"/>
              </w:rPr>
              <w:t>xperiential</w:t>
            </w:r>
            <w:r>
              <w:rPr>
                <w:i/>
                <w:sz w:val="24"/>
                <w:szCs w:val="24"/>
              </w:rPr>
              <w:t xml:space="preserve"> </w:t>
            </w:r>
          </w:p>
        </w:tc>
        <w:tc>
          <w:tcPr>
            <w:tcW w:w="988" w:type="dxa"/>
          </w:tcPr>
          <w:p w:rsidR="002A3DB4" w:rsidRDefault="003657A0">
            <w:pPr>
              <w:pStyle w:val="TableParagraph"/>
              <w:spacing w:line="258" w:lineRule="exact"/>
              <w:ind w:right="96"/>
              <w:jc w:val="right"/>
              <w:rPr>
                <w:sz w:val="24"/>
              </w:rPr>
            </w:pPr>
            <w:r>
              <w:rPr>
                <w:sz w:val="24"/>
              </w:rPr>
              <w:t>0,696</w:t>
            </w:r>
          </w:p>
        </w:tc>
        <w:tc>
          <w:tcPr>
            <w:tcW w:w="1120" w:type="dxa"/>
          </w:tcPr>
          <w:p w:rsidR="002A3DB4" w:rsidRDefault="00290E07">
            <w:pPr>
              <w:pStyle w:val="TableParagraph"/>
              <w:spacing w:line="258" w:lineRule="exact"/>
              <w:ind w:right="96"/>
              <w:jc w:val="right"/>
              <w:rPr>
                <w:sz w:val="24"/>
              </w:rPr>
            </w:pPr>
            <w:r>
              <w:rPr>
                <w:sz w:val="24"/>
              </w:rPr>
              <w:t>0,056</w:t>
            </w:r>
          </w:p>
        </w:tc>
        <w:tc>
          <w:tcPr>
            <w:tcW w:w="1688" w:type="dxa"/>
          </w:tcPr>
          <w:p w:rsidR="002A3DB4" w:rsidRDefault="00290E07">
            <w:pPr>
              <w:pStyle w:val="TableParagraph"/>
              <w:spacing w:line="258" w:lineRule="exact"/>
              <w:ind w:right="96"/>
              <w:jc w:val="right"/>
              <w:rPr>
                <w:sz w:val="24"/>
              </w:rPr>
            </w:pPr>
            <w:r>
              <w:rPr>
                <w:sz w:val="24"/>
              </w:rPr>
              <w:t>0,711</w:t>
            </w:r>
          </w:p>
        </w:tc>
        <w:tc>
          <w:tcPr>
            <w:tcW w:w="835" w:type="dxa"/>
          </w:tcPr>
          <w:p w:rsidR="002A3DB4" w:rsidRDefault="00290E07">
            <w:pPr>
              <w:pStyle w:val="TableParagraph"/>
              <w:spacing w:line="258" w:lineRule="exact"/>
              <w:ind w:right="94"/>
              <w:jc w:val="right"/>
              <w:rPr>
                <w:sz w:val="24"/>
              </w:rPr>
            </w:pPr>
            <w:r>
              <w:rPr>
                <w:sz w:val="24"/>
              </w:rPr>
              <w:t>12,384</w:t>
            </w:r>
          </w:p>
        </w:tc>
        <w:tc>
          <w:tcPr>
            <w:tcW w:w="808" w:type="dxa"/>
          </w:tcPr>
          <w:p w:rsidR="002A3DB4" w:rsidRDefault="00F96C86">
            <w:pPr>
              <w:pStyle w:val="TableParagraph"/>
              <w:spacing w:line="258" w:lineRule="exact"/>
              <w:ind w:left="141" w:right="76"/>
              <w:jc w:val="center"/>
              <w:rPr>
                <w:sz w:val="24"/>
              </w:rPr>
            </w:pPr>
            <w:r>
              <w:rPr>
                <w:sz w:val="24"/>
              </w:rPr>
              <w:t>0,000</w:t>
            </w:r>
          </w:p>
        </w:tc>
      </w:tr>
      <w:tr w:rsidR="002A3DB4">
        <w:trPr>
          <w:trHeight w:val="273"/>
        </w:trPr>
        <w:tc>
          <w:tcPr>
            <w:tcW w:w="568" w:type="dxa"/>
          </w:tcPr>
          <w:p w:rsidR="002A3DB4" w:rsidRDefault="002A3DB4">
            <w:pPr>
              <w:pStyle w:val="TableParagraph"/>
              <w:rPr>
                <w:sz w:val="20"/>
              </w:rPr>
            </w:pPr>
          </w:p>
        </w:tc>
        <w:tc>
          <w:tcPr>
            <w:tcW w:w="2097" w:type="dxa"/>
          </w:tcPr>
          <w:p w:rsidR="002A3DB4" w:rsidRDefault="002B466D">
            <w:pPr>
              <w:pStyle w:val="TableParagraph"/>
              <w:spacing w:line="254" w:lineRule="exact"/>
              <w:ind w:left="106"/>
              <w:rPr>
                <w:sz w:val="24"/>
              </w:rPr>
            </w:pPr>
            <w:r w:rsidRPr="002B466D">
              <w:rPr>
                <w:i/>
                <w:sz w:val="24"/>
                <w:szCs w:val="24"/>
              </w:rPr>
              <w:t>Emotional</w:t>
            </w:r>
          </w:p>
        </w:tc>
        <w:tc>
          <w:tcPr>
            <w:tcW w:w="988" w:type="dxa"/>
          </w:tcPr>
          <w:p w:rsidR="002A3DB4" w:rsidRDefault="003657A0">
            <w:pPr>
              <w:pStyle w:val="TableParagraph"/>
              <w:spacing w:line="254" w:lineRule="exact"/>
              <w:ind w:right="96"/>
              <w:jc w:val="right"/>
              <w:rPr>
                <w:sz w:val="24"/>
              </w:rPr>
            </w:pPr>
            <w:r>
              <w:rPr>
                <w:sz w:val="24"/>
              </w:rPr>
              <w:t>0,251</w:t>
            </w:r>
          </w:p>
        </w:tc>
        <w:tc>
          <w:tcPr>
            <w:tcW w:w="1120" w:type="dxa"/>
          </w:tcPr>
          <w:p w:rsidR="002A3DB4" w:rsidRDefault="00290E07">
            <w:pPr>
              <w:pStyle w:val="TableParagraph"/>
              <w:spacing w:line="254" w:lineRule="exact"/>
              <w:ind w:right="96"/>
              <w:jc w:val="right"/>
              <w:rPr>
                <w:sz w:val="24"/>
              </w:rPr>
            </w:pPr>
            <w:r>
              <w:rPr>
                <w:sz w:val="24"/>
              </w:rPr>
              <w:t>0,063</w:t>
            </w:r>
          </w:p>
        </w:tc>
        <w:tc>
          <w:tcPr>
            <w:tcW w:w="1688" w:type="dxa"/>
          </w:tcPr>
          <w:p w:rsidR="002A3DB4" w:rsidRDefault="00290E07">
            <w:pPr>
              <w:pStyle w:val="TableParagraph"/>
              <w:spacing w:line="254" w:lineRule="exact"/>
              <w:ind w:right="96"/>
              <w:jc w:val="right"/>
              <w:rPr>
                <w:sz w:val="24"/>
              </w:rPr>
            </w:pPr>
            <w:r>
              <w:rPr>
                <w:sz w:val="24"/>
              </w:rPr>
              <w:t>0,227</w:t>
            </w:r>
          </w:p>
        </w:tc>
        <w:tc>
          <w:tcPr>
            <w:tcW w:w="835" w:type="dxa"/>
          </w:tcPr>
          <w:p w:rsidR="002A3DB4" w:rsidRDefault="00290E07">
            <w:pPr>
              <w:pStyle w:val="TableParagraph"/>
              <w:spacing w:line="254" w:lineRule="exact"/>
              <w:ind w:right="94"/>
              <w:jc w:val="right"/>
              <w:rPr>
                <w:sz w:val="24"/>
              </w:rPr>
            </w:pPr>
            <w:r>
              <w:rPr>
                <w:sz w:val="24"/>
              </w:rPr>
              <w:t>3,960</w:t>
            </w:r>
          </w:p>
        </w:tc>
        <w:tc>
          <w:tcPr>
            <w:tcW w:w="808" w:type="dxa"/>
          </w:tcPr>
          <w:p w:rsidR="002A3DB4" w:rsidRDefault="000C6237">
            <w:pPr>
              <w:pStyle w:val="TableParagraph"/>
              <w:spacing w:line="254" w:lineRule="exact"/>
              <w:ind w:left="141" w:right="76"/>
              <w:jc w:val="center"/>
              <w:rPr>
                <w:sz w:val="24"/>
              </w:rPr>
            </w:pPr>
            <w:r>
              <w:rPr>
                <w:sz w:val="24"/>
              </w:rPr>
              <w:t>0,000</w:t>
            </w:r>
          </w:p>
        </w:tc>
      </w:tr>
    </w:tbl>
    <w:p w:rsidR="002A3DB4" w:rsidRDefault="000C6237">
      <w:pPr>
        <w:ind w:left="404"/>
        <w:rPr>
          <w:i/>
          <w:sz w:val="24"/>
        </w:rPr>
      </w:pPr>
      <w:r>
        <w:rPr>
          <w:i/>
          <w:sz w:val="24"/>
        </w:rPr>
        <w:t>Sumber : Data primer yang diolah menggunakan SPSS 22, 2020</w:t>
      </w:r>
    </w:p>
    <w:p w:rsidR="002A3DB4" w:rsidRDefault="002A3DB4">
      <w:pPr>
        <w:pStyle w:val="BodyText"/>
        <w:spacing w:before="2"/>
        <w:rPr>
          <w:i/>
          <w:sz w:val="36"/>
        </w:rPr>
      </w:pPr>
    </w:p>
    <w:p w:rsidR="002A3DB4" w:rsidRDefault="000C6237" w:rsidP="002B466D">
      <w:pPr>
        <w:pStyle w:val="BodyText"/>
        <w:spacing w:line="360" w:lineRule="auto"/>
        <w:ind w:left="404" w:right="169" w:firstLine="436"/>
        <w:jc w:val="both"/>
        <w:rPr>
          <w:sz w:val="22"/>
        </w:rPr>
      </w:pPr>
      <w:r>
        <w:t>Parameter pengujian hipotesis menggunakan perbandingan nilai t hitung. Jika t hitung &gt; t tabel (</w:t>
      </w:r>
      <w:r w:rsidR="00F96C86" w:rsidRPr="006E2349">
        <w:t>1.65765</w:t>
      </w:r>
      <w:r>
        <w:t xml:space="preserve">) atau tingkat signifikansi di bawah 0.05, maka hipotesis diterima. t tabel diperoleh dengan perhitungan menggunakan fasilitas Microsoft Excel </w:t>
      </w:r>
    </w:p>
    <w:p w:rsidR="002A3DB4" w:rsidRDefault="002A3DB4">
      <w:pPr>
        <w:pStyle w:val="BodyText"/>
        <w:spacing w:before="2"/>
        <w:rPr>
          <w:sz w:val="22"/>
        </w:rPr>
      </w:pPr>
    </w:p>
    <w:p w:rsidR="002A3DB4" w:rsidRDefault="000C6237">
      <w:pPr>
        <w:pStyle w:val="BodyText"/>
        <w:spacing w:before="1"/>
        <w:ind w:left="1072"/>
      </w:pPr>
      <w:r>
        <w:t>Uraian kesimpulan hasil pengujian hipotesis adalah sebagai berikut:</w:t>
      </w:r>
    </w:p>
    <w:p w:rsidR="002A3DB4" w:rsidRDefault="002A3DB4">
      <w:pPr>
        <w:pStyle w:val="BodyText"/>
        <w:rPr>
          <w:sz w:val="26"/>
        </w:rPr>
      </w:pPr>
    </w:p>
    <w:p w:rsidR="002A3DB4" w:rsidRDefault="002A3DB4">
      <w:pPr>
        <w:pStyle w:val="BodyText"/>
        <w:spacing w:before="1"/>
        <w:rPr>
          <w:sz w:val="25"/>
        </w:rPr>
      </w:pPr>
    </w:p>
    <w:p w:rsidR="006E5818" w:rsidRPr="00205C97" w:rsidRDefault="000C6237" w:rsidP="006E5818">
      <w:pPr>
        <w:widowControl/>
        <w:numPr>
          <w:ilvl w:val="0"/>
          <w:numId w:val="12"/>
        </w:numPr>
        <w:adjustRightInd w:val="0"/>
        <w:spacing w:line="480" w:lineRule="auto"/>
        <w:ind w:left="567" w:hanging="567"/>
        <w:jc w:val="both"/>
        <w:rPr>
          <w:b/>
          <w:bCs/>
          <w:sz w:val="24"/>
          <w:szCs w:val="24"/>
        </w:rPr>
      </w:pPr>
      <w:r w:rsidRPr="006E5818">
        <w:rPr>
          <w:b/>
          <w:sz w:val="24"/>
          <w:szCs w:val="24"/>
        </w:rPr>
        <w:t>Pengujian Hipotesis</w:t>
      </w:r>
      <w:r w:rsidRPr="006E5818">
        <w:rPr>
          <w:b/>
          <w:i/>
          <w:sz w:val="24"/>
          <w:szCs w:val="24"/>
        </w:rPr>
        <w:t xml:space="preserve"> </w:t>
      </w:r>
      <w:r w:rsidRPr="006E5818">
        <w:rPr>
          <w:b/>
          <w:sz w:val="24"/>
          <w:szCs w:val="24"/>
        </w:rPr>
        <w:t>1 :</w:t>
      </w:r>
      <w:r>
        <w:t xml:space="preserve"> </w:t>
      </w:r>
      <w:r w:rsidR="006E5818" w:rsidRPr="00205C97">
        <w:rPr>
          <w:b/>
          <w:bCs/>
          <w:sz w:val="24"/>
          <w:szCs w:val="24"/>
        </w:rPr>
        <w:t>Pengaruh Experiential Market</w:t>
      </w:r>
      <w:r w:rsidR="006E5818">
        <w:rPr>
          <w:b/>
          <w:bCs/>
          <w:sz w:val="24"/>
          <w:szCs w:val="24"/>
        </w:rPr>
        <w:t>ing Terhadap Loyalitas Konsumen</w:t>
      </w:r>
      <w:r w:rsidR="006E5818" w:rsidRPr="00205C97">
        <w:rPr>
          <w:b/>
          <w:bCs/>
          <w:sz w:val="24"/>
          <w:szCs w:val="24"/>
        </w:rPr>
        <w:t xml:space="preserve"> </w:t>
      </w:r>
    </w:p>
    <w:p w:rsidR="002A3DB4" w:rsidRDefault="000C6237">
      <w:pPr>
        <w:pStyle w:val="BodyText"/>
        <w:spacing w:before="144" w:line="360" w:lineRule="auto"/>
        <w:ind w:left="364" w:right="432" w:firstLine="708"/>
        <w:jc w:val="both"/>
        <w:rPr>
          <w:b/>
        </w:rPr>
      </w:pPr>
      <w:r>
        <w:t xml:space="preserve">Berdasarkan hasil analisis pengolahan data </w:t>
      </w:r>
      <w:r w:rsidR="00F96C86">
        <w:t xml:space="preserve">pada </w:t>
      </w:r>
      <w:r w:rsidR="00F96C86" w:rsidRPr="006E2349">
        <w:t>penelitian</w:t>
      </w:r>
      <w:r w:rsidR="00F96C86">
        <w:t xml:space="preserve"> ini didapatkan hasil bahwa secara parsial, </w:t>
      </w:r>
      <w:r w:rsidR="00F96C86" w:rsidRPr="00C77519">
        <w:rPr>
          <w:i/>
          <w:iCs/>
        </w:rPr>
        <w:t>experiential marketing</w:t>
      </w:r>
      <w:r w:rsidR="00F96C86">
        <w:rPr>
          <w:i/>
          <w:iCs/>
        </w:rPr>
        <w:t xml:space="preserve"> </w:t>
      </w:r>
      <w:r w:rsidR="00F96C86">
        <w:t xml:space="preserve">berpengaruh secara positif dan signifikan terhadap variabel loyalitas konsumen. Adanya loyalitas tersebut tidak terlepas dari pengaruh </w:t>
      </w:r>
      <w:r w:rsidR="00F96C86" w:rsidRPr="00932E23">
        <w:rPr>
          <w:i/>
          <w:iCs/>
        </w:rPr>
        <w:t>experiential marketing</w:t>
      </w:r>
      <w:r w:rsidR="00F96C86">
        <w:rPr>
          <w:i/>
          <w:iCs/>
        </w:rPr>
        <w:t xml:space="preserve">, </w:t>
      </w:r>
      <w:r w:rsidR="00F96C86">
        <w:t xml:space="preserve">dimana bagi konsumen. faktor </w:t>
      </w:r>
      <w:r w:rsidR="00F96C86" w:rsidRPr="00932E23">
        <w:rPr>
          <w:i/>
          <w:iCs/>
        </w:rPr>
        <w:t>experiential marketing</w:t>
      </w:r>
      <w:r w:rsidR="00F96C86">
        <w:rPr>
          <w:i/>
          <w:iCs/>
        </w:rPr>
        <w:t xml:space="preserve"> </w:t>
      </w:r>
      <w:r w:rsidR="00F96C86">
        <w:t>menjadi dasar dalam terbentuknya loyalitas konsumen</w:t>
      </w:r>
      <w:r w:rsidR="00742120">
        <w:t xml:space="preserve">. </w:t>
      </w:r>
      <w:r w:rsidR="006E5818">
        <w:t xml:space="preserve">Hal ini dibuktikan dengan nilai t hitung </w:t>
      </w:r>
      <w:r w:rsidR="006E5818" w:rsidRPr="00932E23">
        <w:rPr>
          <w:i/>
          <w:iCs/>
        </w:rPr>
        <w:t>experiential marketing</w:t>
      </w:r>
      <w:r w:rsidR="006E5818">
        <w:rPr>
          <w:i/>
          <w:iCs/>
        </w:rPr>
        <w:t xml:space="preserve"> </w:t>
      </w:r>
      <w:r w:rsidR="006E5818">
        <w:t xml:space="preserve">sebesar 12,384lebih besar dari t tabel sebesar </w:t>
      </w:r>
      <w:r w:rsidR="006E5818" w:rsidRPr="006E2349">
        <w:t>1.65765</w:t>
      </w:r>
      <w:r w:rsidR="006E5818">
        <w:t xml:space="preserve"> dengan tingkat signifikansi senilai 0,00 lebih kecil dari 0,05. Dengan demikian menunjukkan bahwa Hipotesis 1 diterima</w:t>
      </w:r>
      <w:r w:rsidR="006E5818">
        <w:rPr>
          <w:b/>
        </w:rPr>
        <w:t>.</w:t>
      </w:r>
    </w:p>
    <w:p w:rsidR="002A3DB4" w:rsidRDefault="002A3DB4">
      <w:pPr>
        <w:spacing w:line="360" w:lineRule="auto"/>
        <w:jc w:val="both"/>
        <w:sectPr w:rsidR="002A3DB4">
          <w:footerReference w:type="default" r:id="rId10"/>
          <w:pgSz w:w="11920" w:h="16840"/>
          <w:pgMar w:top="1600" w:right="800" w:bottom="1180" w:left="860" w:header="0" w:footer="998" w:gutter="0"/>
          <w:cols w:space="720"/>
        </w:sectPr>
      </w:pPr>
    </w:p>
    <w:p w:rsidR="006E5818" w:rsidRPr="00205C97" w:rsidRDefault="000C6237" w:rsidP="006E5818">
      <w:pPr>
        <w:widowControl/>
        <w:numPr>
          <w:ilvl w:val="0"/>
          <w:numId w:val="12"/>
        </w:numPr>
        <w:adjustRightInd w:val="0"/>
        <w:spacing w:line="480" w:lineRule="auto"/>
        <w:ind w:left="567" w:hanging="567"/>
        <w:jc w:val="both"/>
        <w:rPr>
          <w:b/>
          <w:bCs/>
          <w:sz w:val="24"/>
          <w:szCs w:val="24"/>
        </w:rPr>
      </w:pPr>
      <w:r w:rsidRPr="006E5818">
        <w:rPr>
          <w:b/>
          <w:sz w:val="24"/>
          <w:szCs w:val="24"/>
        </w:rPr>
        <w:lastRenderedPageBreak/>
        <w:t>Pengujian Hipotesis 2 :</w:t>
      </w:r>
      <w:r>
        <w:t xml:space="preserve"> </w:t>
      </w:r>
      <w:r w:rsidR="006E5818">
        <w:rPr>
          <w:b/>
          <w:bCs/>
          <w:sz w:val="24"/>
          <w:szCs w:val="24"/>
        </w:rPr>
        <w:t xml:space="preserve">Pengaruh Emotional </w:t>
      </w:r>
      <w:r w:rsidR="006E5818" w:rsidRPr="00205C97">
        <w:rPr>
          <w:b/>
          <w:bCs/>
          <w:sz w:val="24"/>
          <w:szCs w:val="24"/>
        </w:rPr>
        <w:t>Market</w:t>
      </w:r>
      <w:r w:rsidR="006E5818">
        <w:rPr>
          <w:b/>
          <w:bCs/>
          <w:sz w:val="24"/>
          <w:szCs w:val="24"/>
        </w:rPr>
        <w:t>ing terhadap Loyalitas Konsumen</w:t>
      </w:r>
    </w:p>
    <w:p w:rsidR="002A3DB4" w:rsidRDefault="000C6237">
      <w:pPr>
        <w:pStyle w:val="BodyText"/>
        <w:spacing w:before="140" w:line="360" w:lineRule="auto"/>
        <w:ind w:left="364" w:right="435" w:firstLine="708"/>
        <w:jc w:val="both"/>
        <w:rPr>
          <w:b/>
        </w:rPr>
      </w:pPr>
      <w:r>
        <w:t xml:space="preserve">Berdasarkan hasil analisis pengolahan data </w:t>
      </w:r>
      <w:r w:rsidR="006E5818">
        <w:t xml:space="preserve">pada penelitian ini didapatkan hasil secara parsial, </w:t>
      </w:r>
      <w:r w:rsidR="006E5818" w:rsidRPr="00AE3988">
        <w:rPr>
          <w:i/>
        </w:rPr>
        <w:t>Emotional  Marketing</w:t>
      </w:r>
      <w:r w:rsidR="006E5818">
        <w:t xml:space="preserve"> berpengaruh secara positif dan signifikan terhadap variabel loyalitas konsumen</w:t>
      </w:r>
      <w:r>
        <w:t xml:space="preserve">. Hal ini dibuktikan dengan nilai t hitung Kualitas Layanan sebesar </w:t>
      </w:r>
      <w:r w:rsidR="006E5818">
        <w:t>3,960</w:t>
      </w:r>
      <w:r>
        <w:t xml:space="preserve">lebih besar dari t tabel sebesar </w:t>
      </w:r>
      <w:r w:rsidR="006E5818" w:rsidRPr="006E2349">
        <w:t>1.65765</w:t>
      </w:r>
      <w:r w:rsidR="006E5818">
        <w:t xml:space="preserve"> </w:t>
      </w:r>
      <w:r>
        <w:t>dengan tingkat signifikansi senilai 0,00 lebih kecil dari 0,05. Dengan demiki</w:t>
      </w:r>
      <w:r w:rsidR="006E5818">
        <w:t>an menunjukkan bahwa Hipotesis 2</w:t>
      </w:r>
      <w:r>
        <w:t xml:space="preserve"> diterima</w:t>
      </w:r>
      <w:r>
        <w:rPr>
          <w:b/>
        </w:rPr>
        <w:t>.</w:t>
      </w:r>
    </w:p>
    <w:p w:rsidR="002A3DB4" w:rsidRDefault="002A3DB4">
      <w:pPr>
        <w:pStyle w:val="BodyText"/>
        <w:spacing w:before="1"/>
        <w:rPr>
          <w:b/>
          <w:sz w:val="36"/>
        </w:rPr>
      </w:pPr>
    </w:p>
    <w:p w:rsidR="002A3DB4" w:rsidRDefault="000C6237">
      <w:pPr>
        <w:pStyle w:val="Heading1"/>
      </w:pPr>
      <w:r>
        <w:t>KESIMPULAN</w:t>
      </w:r>
    </w:p>
    <w:p w:rsidR="002A3DB4" w:rsidRDefault="002A3DB4">
      <w:pPr>
        <w:pStyle w:val="BodyText"/>
        <w:spacing w:before="10"/>
        <w:rPr>
          <w:b/>
          <w:sz w:val="21"/>
        </w:rPr>
      </w:pPr>
    </w:p>
    <w:p w:rsidR="002A3DB4" w:rsidRDefault="000C6237">
      <w:pPr>
        <w:pStyle w:val="BodyText"/>
        <w:spacing w:line="360" w:lineRule="auto"/>
        <w:ind w:left="364" w:right="420" w:firstLine="708"/>
        <w:jc w:val="both"/>
      </w:pPr>
      <w:r>
        <w:t>Berdasarkan data hasil analisis dan pembahasan, maka pemaparan dapat disimpulkan sebagai berikut:</w:t>
      </w:r>
    </w:p>
    <w:p w:rsidR="00732C89" w:rsidRDefault="00732C89" w:rsidP="00732C89">
      <w:pPr>
        <w:widowControl/>
        <w:numPr>
          <w:ilvl w:val="0"/>
          <w:numId w:val="13"/>
        </w:numPr>
        <w:adjustRightInd w:val="0"/>
        <w:spacing w:line="480" w:lineRule="auto"/>
        <w:ind w:left="709" w:hanging="425"/>
        <w:jc w:val="both"/>
        <w:rPr>
          <w:sz w:val="24"/>
          <w:szCs w:val="24"/>
        </w:rPr>
      </w:pPr>
      <w:r w:rsidRPr="00D56CDC">
        <w:rPr>
          <w:sz w:val="24"/>
          <w:szCs w:val="24"/>
        </w:rPr>
        <w:t xml:space="preserve">Berdasarkan hasil  dari penelitian yang telah dilakukan bahwa </w:t>
      </w:r>
      <w:r w:rsidRPr="00EF3D31">
        <w:rPr>
          <w:i/>
          <w:iCs/>
          <w:sz w:val="24"/>
          <w:szCs w:val="24"/>
        </w:rPr>
        <w:t>Experiential Marketing</w:t>
      </w:r>
      <w:r w:rsidRPr="00D56CDC">
        <w:rPr>
          <w:sz w:val="24"/>
          <w:szCs w:val="24"/>
        </w:rPr>
        <w:t xml:space="preserve"> (X</w:t>
      </w:r>
      <w:r w:rsidRPr="00D56CDC">
        <w:rPr>
          <w:sz w:val="24"/>
          <w:szCs w:val="24"/>
          <w:vertAlign w:val="subscript"/>
        </w:rPr>
        <w:t>1</w:t>
      </w:r>
      <w:r w:rsidRPr="00D56CDC">
        <w:rPr>
          <w:sz w:val="24"/>
          <w:szCs w:val="24"/>
        </w:rPr>
        <w:t xml:space="preserve">) berpengaruh positif dan signifikan terhadap Loyalitas </w:t>
      </w:r>
      <w:r>
        <w:rPr>
          <w:sz w:val="24"/>
          <w:szCs w:val="24"/>
        </w:rPr>
        <w:t>Konsumen</w:t>
      </w:r>
      <w:r w:rsidRPr="00D56CDC">
        <w:rPr>
          <w:sz w:val="24"/>
          <w:szCs w:val="24"/>
        </w:rPr>
        <w:t xml:space="preserve"> (Y). Sehingga hasil penelitian ini sesuai dengan hipotesis yang </w:t>
      </w:r>
      <w:r>
        <w:rPr>
          <w:sz w:val="24"/>
          <w:szCs w:val="24"/>
        </w:rPr>
        <w:t xml:space="preserve">menyatakan </w:t>
      </w:r>
      <w:r w:rsidRPr="00EF3D31">
        <w:rPr>
          <w:i/>
          <w:iCs/>
          <w:sz w:val="24"/>
          <w:szCs w:val="24"/>
        </w:rPr>
        <w:t>Experiential Marketing</w:t>
      </w:r>
      <w:r>
        <w:rPr>
          <w:sz w:val="24"/>
          <w:szCs w:val="24"/>
        </w:rPr>
        <w:t xml:space="preserve"> berpengaruh positif dan signifikan terhadap Loyalitas Konsumen, maka hipotesis diterima Hasil penelitian sejalan dengan penelitian sebelumnya. Hal ini dapat diartikan bahwa </w:t>
      </w:r>
      <w:r w:rsidRPr="00EF3D31">
        <w:rPr>
          <w:i/>
          <w:iCs/>
          <w:sz w:val="24"/>
          <w:szCs w:val="24"/>
        </w:rPr>
        <w:t>Experiential Marketing</w:t>
      </w:r>
      <w:r>
        <w:rPr>
          <w:sz w:val="24"/>
          <w:szCs w:val="24"/>
        </w:rPr>
        <w:t xml:space="preserve"> memiliki pengaruh untuk membuat Konsumen menjadi Loyal. penelitian ini menunjukkan bahwa jika </w:t>
      </w:r>
      <w:r w:rsidRPr="00EF3D31">
        <w:rPr>
          <w:i/>
          <w:iCs/>
          <w:sz w:val="24"/>
          <w:szCs w:val="24"/>
        </w:rPr>
        <w:t>Experiential Marketing</w:t>
      </w:r>
      <w:r>
        <w:rPr>
          <w:sz w:val="24"/>
          <w:szCs w:val="24"/>
        </w:rPr>
        <w:t xml:space="preserve"> yang dilakukan dengan benar sehingga konsumen merasakan pengalaman baru maka konsumen tidak ragu untuk datang kembali dan membeli produk.</w:t>
      </w:r>
    </w:p>
    <w:p w:rsidR="002A3DB4" w:rsidRPr="00732C89" w:rsidRDefault="00732C89" w:rsidP="00732C89">
      <w:pPr>
        <w:widowControl/>
        <w:numPr>
          <w:ilvl w:val="0"/>
          <w:numId w:val="13"/>
        </w:numPr>
        <w:adjustRightInd w:val="0"/>
        <w:spacing w:line="480" w:lineRule="auto"/>
        <w:ind w:left="709" w:hanging="425"/>
        <w:jc w:val="both"/>
        <w:rPr>
          <w:sz w:val="24"/>
          <w:szCs w:val="24"/>
        </w:rPr>
      </w:pPr>
      <w:r>
        <w:rPr>
          <w:sz w:val="24"/>
          <w:szCs w:val="24"/>
        </w:rPr>
        <w:t xml:space="preserve"> </w:t>
      </w:r>
      <w:r w:rsidRPr="007E1B2B">
        <w:rPr>
          <w:sz w:val="24"/>
          <w:szCs w:val="24"/>
        </w:rPr>
        <w:t xml:space="preserve">Berdasarkan hasil penelitian yang telah dilakukan didapatkan bahwa </w:t>
      </w:r>
      <w:r w:rsidRPr="007E1B2B">
        <w:rPr>
          <w:i/>
          <w:sz w:val="24"/>
          <w:szCs w:val="24"/>
        </w:rPr>
        <w:t>Emotional Marketing</w:t>
      </w:r>
      <w:r w:rsidRPr="007E1B2B">
        <w:rPr>
          <w:sz w:val="24"/>
          <w:szCs w:val="24"/>
        </w:rPr>
        <w:t xml:space="preserve"> (X</w:t>
      </w:r>
      <w:r w:rsidRPr="007E1B2B">
        <w:rPr>
          <w:sz w:val="24"/>
          <w:szCs w:val="24"/>
          <w:vertAlign w:val="subscript"/>
        </w:rPr>
        <w:t>2</w:t>
      </w:r>
      <w:r w:rsidRPr="007E1B2B">
        <w:rPr>
          <w:sz w:val="24"/>
          <w:szCs w:val="24"/>
        </w:rPr>
        <w:t xml:space="preserve">) berpengaruh positif dan signifikan terhadap Loyalitas Konsumen (Y). sehingga hasil penelitian ini sesuai dengan hipotesis yang menyatakan </w:t>
      </w:r>
      <w:r w:rsidRPr="007E1B2B">
        <w:rPr>
          <w:i/>
          <w:sz w:val="24"/>
          <w:szCs w:val="24"/>
        </w:rPr>
        <w:t>Emotional Marketing</w:t>
      </w:r>
      <w:r w:rsidRPr="007E1B2B">
        <w:rPr>
          <w:sz w:val="24"/>
          <w:szCs w:val="24"/>
        </w:rPr>
        <w:t xml:space="preserve"> berpengaruh positif dan signifikan terhadap Loyalitas Konsumen, maka hipotesis diterima</w:t>
      </w:r>
      <w:r>
        <w:rPr>
          <w:sz w:val="24"/>
          <w:szCs w:val="24"/>
        </w:rPr>
        <w:t>, Hasil penelitian sejalan dengan penelitian sebelumnya</w:t>
      </w:r>
      <w:r w:rsidRPr="007E1B2B">
        <w:rPr>
          <w:sz w:val="24"/>
          <w:szCs w:val="24"/>
        </w:rPr>
        <w:t xml:space="preserve">. Hal ini dapat diartikan bahwa </w:t>
      </w:r>
      <w:r w:rsidRPr="007E1B2B">
        <w:rPr>
          <w:i/>
          <w:sz w:val="24"/>
          <w:szCs w:val="24"/>
        </w:rPr>
        <w:t>Emotional Marketing</w:t>
      </w:r>
      <w:r w:rsidRPr="007E1B2B">
        <w:rPr>
          <w:sz w:val="24"/>
          <w:szCs w:val="24"/>
        </w:rPr>
        <w:t xml:space="preserve"> berpengaruh dalam meningkatkan Loyalitas Konsumen. </w:t>
      </w:r>
      <w:r>
        <w:rPr>
          <w:sz w:val="24"/>
          <w:szCs w:val="24"/>
        </w:rPr>
        <w:t xml:space="preserve">penelitian ini menunjukkan bahwa jika </w:t>
      </w:r>
      <w:r w:rsidRPr="007E1B2B">
        <w:rPr>
          <w:i/>
          <w:sz w:val="24"/>
          <w:szCs w:val="24"/>
        </w:rPr>
        <w:t>Emotional</w:t>
      </w:r>
      <w:r w:rsidRPr="00EF3D31">
        <w:rPr>
          <w:i/>
          <w:iCs/>
          <w:sz w:val="24"/>
          <w:szCs w:val="24"/>
        </w:rPr>
        <w:t xml:space="preserve"> Marketing</w:t>
      </w:r>
      <w:r>
        <w:rPr>
          <w:sz w:val="24"/>
          <w:szCs w:val="24"/>
        </w:rPr>
        <w:t xml:space="preserve"> yang dilakukan dengan benar sehingga konsumen merasakan bahwa kehadirannya dihargai maka konsumen tidak ragu untuk datang kembali dan membeli produk.</w:t>
      </w:r>
    </w:p>
    <w:p w:rsidR="00732C89" w:rsidRDefault="00732C89">
      <w:pPr>
        <w:pStyle w:val="Heading1"/>
        <w:spacing w:before="177"/>
        <w:ind w:left="364"/>
      </w:pPr>
    </w:p>
    <w:p w:rsidR="00732C89" w:rsidRDefault="00732C89">
      <w:pPr>
        <w:pStyle w:val="Heading1"/>
        <w:spacing w:before="177"/>
        <w:ind w:left="364"/>
      </w:pPr>
    </w:p>
    <w:p w:rsidR="002A3DB4" w:rsidRDefault="000C6237">
      <w:pPr>
        <w:pStyle w:val="Heading1"/>
        <w:spacing w:before="177"/>
        <w:ind w:left="364"/>
      </w:pPr>
      <w:r>
        <w:lastRenderedPageBreak/>
        <w:t>SARAN</w:t>
      </w:r>
    </w:p>
    <w:p w:rsidR="002A3DB4" w:rsidRDefault="000C6237">
      <w:pPr>
        <w:pStyle w:val="BodyText"/>
        <w:spacing w:before="136" w:line="362" w:lineRule="auto"/>
        <w:ind w:left="364" w:right="453" w:firstLine="708"/>
        <w:jc w:val="both"/>
      </w:pPr>
      <w:r>
        <w:t>Berdasarkan data hasil analisis, pembahasan dan kesimpulan yang telah dipaparkan, maka berikut beberapa hal yang dijadikan saran:</w:t>
      </w:r>
    </w:p>
    <w:p w:rsidR="00732C89" w:rsidRPr="002655F2" w:rsidRDefault="00732C89" w:rsidP="00732C89">
      <w:pPr>
        <w:widowControl/>
        <w:numPr>
          <w:ilvl w:val="0"/>
          <w:numId w:val="1"/>
        </w:numPr>
        <w:autoSpaceDE/>
        <w:autoSpaceDN/>
        <w:spacing w:line="360" w:lineRule="auto"/>
        <w:jc w:val="both"/>
        <w:rPr>
          <w:sz w:val="24"/>
          <w:szCs w:val="24"/>
        </w:rPr>
      </w:pPr>
      <w:r>
        <w:rPr>
          <w:sz w:val="24"/>
          <w:szCs w:val="24"/>
        </w:rPr>
        <w:t xml:space="preserve">Disarankan bagi manajemen Kedai Zona Nyaman diharapkan untuk meningkatkan beberapa kekurangan dari indikator, dan mempertahankan indikator sense(panca indera) dalam </w:t>
      </w:r>
      <w:r w:rsidRPr="0096644F">
        <w:rPr>
          <w:i/>
          <w:iCs/>
          <w:sz w:val="24"/>
          <w:szCs w:val="24"/>
        </w:rPr>
        <w:t>experiential marketing</w:t>
      </w:r>
      <w:r>
        <w:rPr>
          <w:sz w:val="24"/>
          <w:szCs w:val="24"/>
        </w:rPr>
        <w:t xml:space="preserve"> sehingga konsumen tetap loyal dan melihat dari faktor lain yang tidak digunakan dalam penelitian ini.</w:t>
      </w:r>
    </w:p>
    <w:p w:rsidR="00732C89" w:rsidRDefault="00732C89" w:rsidP="00732C89">
      <w:pPr>
        <w:widowControl/>
        <w:numPr>
          <w:ilvl w:val="0"/>
          <w:numId w:val="1"/>
        </w:numPr>
        <w:autoSpaceDE/>
        <w:autoSpaceDN/>
        <w:spacing w:after="160" w:line="360" w:lineRule="auto"/>
        <w:jc w:val="both"/>
        <w:rPr>
          <w:sz w:val="24"/>
          <w:szCs w:val="24"/>
        </w:rPr>
      </w:pPr>
      <w:r>
        <w:rPr>
          <w:sz w:val="24"/>
          <w:szCs w:val="24"/>
        </w:rPr>
        <w:t>Disarankan</w:t>
      </w:r>
      <w:r w:rsidRPr="00E9384D">
        <w:rPr>
          <w:sz w:val="24"/>
          <w:szCs w:val="24"/>
        </w:rPr>
        <w:t xml:space="preserve"> </w:t>
      </w:r>
      <w:r>
        <w:rPr>
          <w:sz w:val="24"/>
          <w:szCs w:val="24"/>
        </w:rPr>
        <w:t>untuk m</w:t>
      </w:r>
      <w:r w:rsidRPr="00E9384D">
        <w:rPr>
          <w:sz w:val="24"/>
          <w:szCs w:val="24"/>
        </w:rPr>
        <w:t>eningkatkan</w:t>
      </w:r>
      <w:r>
        <w:rPr>
          <w:sz w:val="24"/>
          <w:szCs w:val="24"/>
        </w:rPr>
        <w:t xml:space="preserve"> beberapa kekurangan dari indikator, dan mempertahankan indikator product(produk)</w:t>
      </w:r>
      <w:r w:rsidRPr="00E9384D">
        <w:rPr>
          <w:sz w:val="24"/>
          <w:szCs w:val="24"/>
        </w:rPr>
        <w:t xml:space="preserve"> </w:t>
      </w:r>
      <w:r>
        <w:rPr>
          <w:sz w:val="24"/>
          <w:szCs w:val="24"/>
        </w:rPr>
        <w:t xml:space="preserve">dalam </w:t>
      </w:r>
      <w:r w:rsidRPr="004629E0">
        <w:rPr>
          <w:i/>
          <w:sz w:val="24"/>
          <w:szCs w:val="24"/>
        </w:rPr>
        <w:t>Emotional Marketing</w:t>
      </w:r>
      <w:r w:rsidRPr="00E9384D">
        <w:rPr>
          <w:sz w:val="24"/>
          <w:szCs w:val="24"/>
        </w:rPr>
        <w:t xml:space="preserve"> dalam kegiatan berbelanja denga</w:t>
      </w:r>
      <w:r>
        <w:rPr>
          <w:sz w:val="24"/>
          <w:szCs w:val="24"/>
        </w:rPr>
        <w:t>n</w:t>
      </w:r>
      <w:r w:rsidRPr="00E9384D">
        <w:rPr>
          <w:sz w:val="24"/>
          <w:szCs w:val="24"/>
        </w:rPr>
        <w:t xml:space="preserve"> memberikan berbagai kemudahan informasi, kecepatan, ketepatan dalam </w:t>
      </w:r>
      <w:r>
        <w:rPr>
          <w:sz w:val="24"/>
          <w:szCs w:val="24"/>
        </w:rPr>
        <w:t>melayani konsumen.</w:t>
      </w:r>
    </w:p>
    <w:p w:rsidR="002A3DB4" w:rsidRDefault="000C6237" w:rsidP="00732C89">
      <w:pPr>
        <w:pStyle w:val="BodyText"/>
        <w:spacing w:before="76" w:line="360" w:lineRule="auto"/>
        <w:ind w:left="776"/>
      </w:pPr>
      <w:r>
        <w:t>wawancara mendalam terhadap responden, sehingga informasi yang diperoleh dapat lebih bervariasi, semakin jelas ataupun mendetail.</w:t>
      </w:r>
    </w:p>
    <w:p w:rsidR="00732C89" w:rsidRDefault="00732C89">
      <w:pPr>
        <w:rPr>
          <w:sz w:val="30"/>
          <w:szCs w:val="24"/>
        </w:rPr>
      </w:pPr>
      <w:r>
        <w:rPr>
          <w:sz w:val="30"/>
        </w:rPr>
        <w:br w:type="page"/>
      </w:r>
    </w:p>
    <w:p w:rsidR="002A3DB4" w:rsidRDefault="002A3DB4">
      <w:pPr>
        <w:pStyle w:val="BodyText"/>
        <w:rPr>
          <w:sz w:val="30"/>
        </w:rPr>
      </w:pPr>
    </w:p>
    <w:p w:rsidR="002A3DB4" w:rsidRDefault="000C6237">
      <w:pPr>
        <w:pStyle w:val="Heading1"/>
        <w:spacing w:before="1"/>
        <w:ind w:left="120"/>
      </w:pPr>
      <w:r>
        <w:t>DAFTAR PUSTAKA</w:t>
      </w:r>
    </w:p>
    <w:p w:rsidR="002A3DB4" w:rsidRDefault="002A3DB4">
      <w:pPr>
        <w:pStyle w:val="BodyText"/>
        <w:rPr>
          <w:b/>
          <w:sz w:val="31"/>
        </w:rPr>
      </w:pPr>
    </w:p>
    <w:p w:rsidR="002A3DB4" w:rsidRDefault="000C6237">
      <w:pPr>
        <w:ind w:left="600" w:right="1054" w:hanging="480"/>
        <w:rPr>
          <w:sz w:val="24"/>
        </w:rPr>
      </w:pPr>
      <w:r>
        <w:rPr>
          <w:sz w:val="24"/>
        </w:rPr>
        <w:t xml:space="preserve">Abdillah, W., &amp; Hartono, J. (2015). </w:t>
      </w:r>
      <w:r>
        <w:rPr>
          <w:i/>
          <w:sz w:val="24"/>
        </w:rPr>
        <w:t>Partial Least Square (PLS) Alternatif Structural Equation Modeling (SEM) dalam Penelitian Bisnis</w:t>
      </w:r>
      <w:r>
        <w:rPr>
          <w:sz w:val="24"/>
        </w:rPr>
        <w:t>. Andi Offset.</w:t>
      </w:r>
    </w:p>
    <w:p w:rsidR="002A3DB4" w:rsidRDefault="000C6237">
      <w:pPr>
        <w:pStyle w:val="BodyText"/>
        <w:spacing w:before="60"/>
        <w:ind w:left="600" w:right="262" w:hanging="480"/>
      </w:pPr>
      <w:r>
        <w:t xml:space="preserve">Achidah, N., Warso, M. M., &amp; Hasiolan, L. B. (2016). Pengaruh Promosi, Harga dan Desain Terhadap Keputusan Pembelian Sepeda Motor Mio GT. </w:t>
      </w:r>
      <w:r>
        <w:rPr>
          <w:i/>
        </w:rPr>
        <w:t>Journal of Management</w:t>
      </w:r>
      <w:r>
        <w:t xml:space="preserve">, </w:t>
      </w:r>
      <w:r>
        <w:rPr>
          <w:i/>
        </w:rPr>
        <w:t>2</w:t>
      </w:r>
      <w:r>
        <w:t>(2), 17 halaman.</w:t>
      </w:r>
    </w:p>
    <w:p w:rsidR="002A3DB4" w:rsidRDefault="000C6237">
      <w:pPr>
        <w:pStyle w:val="BodyText"/>
        <w:spacing w:before="60"/>
        <w:ind w:left="600" w:right="435" w:hanging="480"/>
      </w:pPr>
      <w:r>
        <w:t xml:space="preserve">Amrullah, Siburian, P. S., &amp; ZA, S. Z. (2016). Pengaruh Kualitas Produk dan Kualitas Layanan Terhadap Keputusan Pembelian Sepeda Motor Honda. </w:t>
      </w:r>
      <w:r>
        <w:rPr>
          <w:i/>
        </w:rPr>
        <w:t>Jurnal Ekonomi Dan Manajemen</w:t>
      </w:r>
      <w:r>
        <w:t xml:space="preserve">, </w:t>
      </w:r>
      <w:r>
        <w:rPr>
          <w:i/>
        </w:rPr>
        <w:t>13</w:t>
      </w:r>
      <w:r>
        <w:t>(2), 99–118.</w:t>
      </w:r>
    </w:p>
    <w:p w:rsidR="002A3DB4" w:rsidRDefault="000C6237">
      <w:pPr>
        <w:spacing w:before="60"/>
        <w:ind w:left="600" w:right="168" w:hanging="480"/>
        <w:rPr>
          <w:sz w:val="24"/>
        </w:rPr>
      </w:pPr>
      <w:r>
        <w:rPr>
          <w:sz w:val="24"/>
        </w:rPr>
        <w:t xml:space="preserve">Anggita, R., &amp; Ali, H. (2017). </w:t>
      </w:r>
      <w:r>
        <w:rPr>
          <w:i/>
          <w:sz w:val="24"/>
        </w:rPr>
        <w:t>The Influence of Product Quality, Service Quality and Price to Purchase Decision of SGM Bunda Milk (Study on PT. Sarihusada Generasi Mahardika Region Jakarta, South Tangerang District)</w:t>
      </w:r>
      <w:r>
        <w:rPr>
          <w:sz w:val="24"/>
        </w:rPr>
        <w:t xml:space="preserve">. </w:t>
      </w:r>
      <w:r>
        <w:rPr>
          <w:i/>
          <w:sz w:val="24"/>
        </w:rPr>
        <w:t>3</w:t>
      </w:r>
      <w:r>
        <w:rPr>
          <w:sz w:val="24"/>
        </w:rPr>
        <w:t>(6), 261–272. https://doi.org/10.21276/sb</w:t>
      </w:r>
    </w:p>
    <w:p w:rsidR="002A3DB4" w:rsidRDefault="000C6237">
      <w:pPr>
        <w:spacing w:before="61"/>
        <w:ind w:left="600" w:right="289" w:hanging="480"/>
        <w:rPr>
          <w:sz w:val="24"/>
        </w:rPr>
      </w:pPr>
      <w:r>
        <w:rPr>
          <w:sz w:val="24"/>
        </w:rPr>
        <w:t xml:space="preserve">Chandra, S. M., &amp; Tielung, M. V. J. (2015). Pengaruh Kualitas Pelayanan, Promosi, Dan Lokasi Terhadap Keputusan Konsumen Menggunakan Hotel Baliem Pilamo Di Wamena. </w:t>
      </w:r>
      <w:r>
        <w:rPr>
          <w:i/>
          <w:sz w:val="24"/>
        </w:rPr>
        <w:t>Jurnal EMBA: Jurnal Riset Ekonomi, Manajemen, Bisnis Dan Akuntansi</w:t>
      </w:r>
      <w:r>
        <w:rPr>
          <w:sz w:val="24"/>
        </w:rPr>
        <w:t xml:space="preserve">, </w:t>
      </w:r>
      <w:r>
        <w:rPr>
          <w:i/>
          <w:sz w:val="24"/>
        </w:rPr>
        <w:t>3</w:t>
      </w:r>
      <w:r>
        <w:rPr>
          <w:sz w:val="24"/>
        </w:rPr>
        <w:t>(3), 959–970.</w:t>
      </w:r>
    </w:p>
    <w:p w:rsidR="002A3DB4" w:rsidRDefault="000C6237">
      <w:pPr>
        <w:spacing w:before="60"/>
        <w:ind w:left="600" w:right="955" w:hanging="480"/>
        <w:rPr>
          <w:sz w:val="24"/>
        </w:rPr>
      </w:pPr>
      <w:r>
        <w:rPr>
          <w:sz w:val="24"/>
        </w:rPr>
        <w:t xml:space="preserve">Daud, D. (2013). Promosi Dan Kualitas Layanan Pengaruhnya Terhadap Keputusan Konsumen Menggunakan Jasa Pembiayaan Pada Pt. Bess Finance Manado. </w:t>
      </w:r>
      <w:r>
        <w:rPr>
          <w:i/>
          <w:sz w:val="24"/>
        </w:rPr>
        <w:t>Jurnal Riset Ekonomi, Manajemen, Bisnis Dan Akuntansi</w:t>
      </w:r>
      <w:r>
        <w:rPr>
          <w:sz w:val="24"/>
        </w:rPr>
        <w:t xml:space="preserve">, </w:t>
      </w:r>
      <w:r>
        <w:rPr>
          <w:i/>
          <w:sz w:val="24"/>
        </w:rPr>
        <w:t>1</w:t>
      </w:r>
      <w:r>
        <w:rPr>
          <w:sz w:val="24"/>
        </w:rPr>
        <w:t>(4), 51–59.</w:t>
      </w:r>
    </w:p>
    <w:p w:rsidR="002A3DB4" w:rsidRDefault="000C6237">
      <w:pPr>
        <w:pStyle w:val="BodyText"/>
        <w:spacing w:before="60"/>
        <w:ind w:left="600" w:right="775" w:hanging="480"/>
      </w:pPr>
      <w:r>
        <w:t xml:space="preserve">Elsa, A., &amp; Samboro, J. (2017). Pengaruh Kualitas Layanan Dan Periklanan Terhadap Keputusan Pembelian Di Bandoeng Guest House Malang. </w:t>
      </w:r>
      <w:r>
        <w:rPr>
          <w:i/>
        </w:rPr>
        <w:t>Jurnal Aplikasi Bisnis</w:t>
      </w:r>
      <w:r>
        <w:t xml:space="preserve">, </w:t>
      </w:r>
      <w:r>
        <w:rPr>
          <w:i/>
        </w:rPr>
        <w:t>3</w:t>
      </w:r>
      <w:r>
        <w:t>(1), 1–6.</w:t>
      </w:r>
    </w:p>
    <w:p w:rsidR="002A3DB4" w:rsidRDefault="000C6237">
      <w:pPr>
        <w:pStyle w:val="BodyText"/>
        <w:spacing w:before="60"/>
        <w:ind w:left="600" w:right="241" w:hanging="480"/>
      </w:pPr>
      <w:r>
        <w:t xml:space="preserve">Fajar Fahrudin, M., &amp; Yulianti, E. (2015). Pengaruh promosi, lokasi, dan kualitas layanan terhadap keputusan pembelian nasabah Bank Mandiri Surabaya. </w:t>
      </w:r>
      <w:r>
        <w:rPr>
          <w:i/>
        </w:rPr>
        <w:t>Journal of Business &amp; Banking</w:t>
      </w:r>
      <w:r>
        <w:t xml:space="preserve">, </w:t>
      </w:r>
      <w:r>
        <w:rPr>
          <w:i/>
        </w:rPr>
        <w:t>5</w:t>
      </w:r>
      <w:r>
        <w:t>(1), 149. https://doi.org/10.14414/jbb.v5i1.478</w:t>
      </w:r>
    </w:p>
    <w:p w:rsidR="002A3DB4" w:rsidRDefault="000C6237">
      <w:pPr>
        <w:spacing w:before="60"/>
        <w:ind w:left="600" w:right="662" w:hanging="480"/>
        <w:rPr>
          <w:sz w:val="24"/>
        </w:rPr>
      </w:pPr>
      <w:r>
        <w:rPr>
          <w:sz w:val="24"/>
        </w:rPr>
        <w:t xml:space="preserve">Ferdinand, A. (2014). </w:t>
      </w:r>
      <w:r>
        <w:rPr>
          <w:i/>
          <w:sz w:val="24"/>
        </w:rPr>
        <w:t xml:space="preserve">Metode Penelitian Manajemen Pedoman Penelitian untuk Penulisan Skripsi Tesis dan Disertasi Ilmu Manajemen </w:t>
      </w:r>
      <w:r>
        <w:rPr>
          <w:sz w:val="24"/>
        </w:rPr>
        <w:t>(5th ed.). Badan Penerbit Universitas Diponegoro.</w:t>
      </w:r>
    </w:p>
    <w:p w:rsidR="002A3DB4" w:rsidRDefault="000C6237">
      <w:pPr>
        <w:spacing w:before="61"/>
        <w:ind w:left="600" w:right="316" w:hanging="480"/>
        <w:rPr>
          <w:sz w:val="24"/>
        </w:rPr>
      </w:pPr>
      <w:r>
        <w:rPr>
          <w:sz w:val="24"/>
        </w:rPr>
        <w:t xml:space="preserve">Firdausy, C. M., &amp; Idawati, R. (2017). Effects of Service Quality, Price and Promotion on Customers’ Purchase Decision of Traveloka Online Airline Tickets in Jakarta, Indonesia. </w:t>
      </w:r>
      <w:r>
        <w:rPr>
          <w:i/>
          <w:sz w:val="24"/>
        </w:rPr>
        <w:t>International Journal of Management Science and Business Administration Volume</w:t>
      </w:r>
      <w:r>
        <w:rPr>
          <w:sz w:val="24"/>
        </w:rPr>
        <w:t xml:space="preserve">, </w:t>
      </w:r>
      <w:r>
        <w:rPr>
          <w:i/>
          <w:sz w:val="24"/>
        </w:rPr>
        <w:t>3</w:t>
      </w:r>
      <w:r>
        <w:rPr>
          <w:sz w:val="24"/>
        </w:rPr>
        <w:t>(2), 42–49. https://doi.org/10.18775/ijmsba.1849-5664-5419.2014.32.1004</w:t>
      </w:r>
    </w:p>
    <w:p w:rsidR="002A3DB4" w:rsidRDefault="000C6237">
      <w:pPr>
        <w:spacing w:before="60"/>
        <w:ind w:left="600" w:right="154" w:hanging="480"/>
        <w:rPr>
          <w:sz w:val="24"/>
        </w:rPr>
      </w:pPr>
      <w:r>
        <w:rPr>
          <w:sz w:val="24"/>
        </w:rPr>
        <w:t xml:space="preserve">Foster, B. (2017). Impact of Brand Image on Purchasing Decision on Mineral Water Product “Amidis” (Case Study on Bintang Trading Company). </w:t>
      </w:r>
      <w:r>
        <w:rPr>
          <w:i/>
          <w:sz w:val="24"/>
        </w:rPr>
        <w:t>American Research Journal of Humanities and Social Sciences</w:t>
      </w:r>
      <w:r>
        <w:rPr>
          <w:sz w:val="24"/>
        </w:rPr>
        <w:t xml:space="preserve">, </w:t>
      </w:r>
      <w:r>
        <w:rPr>
          <w:i/>
          <w:sz w:val="24"/>
        </w:rPr>
        <w:t>2</w:t>
      </w:r>
      <w:r>
        <w:rPr>
          <w:sz w:val="24"/>
        </w:rPr>
        <w:t>(1), 1–11. https://doi.org/10.21694/2378-7031.16023</w:t>
      </w:r>
    </w:p>
    <w:p w:rsidR="002A3DB4" w:rsidRDefault="000C6237">
      <w:pPr>
        <w:spacing w:before="61"/>
        <w:ind w:left="600" w:right="228" w:hanging="480"/>
        <w:rPr>
          <w:sz w:val="24"/>
        </w:rPr>
      </w:pPr>
      <w:r>
        <w:rPr>
          <w:sz w:val="24"/>
        </w:rPr>
        <w:t xml:space="preserve">Jannah, H. S., &amp; Naufal, M. (2012). Penegakan Hukum Cyber Crime Ditinjau Dari Hukum Positif Dan Hukum Islam. </w:t>
      </w:r>
      <w:r>
        <w:rPr>
          <w:i/>
          <w:sz w:val="24"/>
        </w:rPr>
        <w:t>Al-Mawarid Journal of Islamic Law</w:t>
      </w:r>
      <w:r>
        <w:rPr>
          <w:sz w:val="24"/>
        </w:rPr>
        <w:t xml:space="preserve">, </w:t>
      </w:r>
      <w:r>
        <w:rPr>
          <w:i/>
          <w:sz w:val="24"/>
        </w:rPr>
        <w:t>12</w:t>
      </w:r>
      <w:r>
        <w:rPr>
          <w:sz w:val="24"/>
        </w:rPr>
        <w:t>(1), 69–84.</w:t>
      </w:r>
    </w:p>
    <w:p w:rsidR="002A3DB4" w:rsidRDefault="000C6237">
      <w:pPr>
        <w:pStyle w:val="BodyText"/>
        <w:spacing w:before="60"/>
        <w:ind w:left="600" w:right="462" w:hanging="480"/>
      </w:pPr>
      <w:r>
        <w:t xml:space="preserve">Kodu, S. (2013). Harga, Kualitas Produk Dan Kualitas Pelayanan Pengaruhnya Terhadap Keputusan Pembelian Mobil Toyota Avanza. </w:t>
      </w:r>
      <w:r>
        <w:rPr>
          <w:i/>
        </w:rPr>
        <w:t>Jurnal EMBA</w:t>
      </w:r>
      <w:r>
        <w:t xml:space="preserve">, </w:t>
      </w:r>
      <w:r>
        <w:rPr>
          <w:i/>
        </w:rPr>
        <w:t>1</w:t>
      </w:r>
      <w:r>
        <w:t>(3), 1251–1259. https://doi.org/10.1002/pola.21914</w:t>
      </w:r>
    </w:p>
    <w:p w:rsidR="002A3DB4" w:rsidRDefault="000C6237">
      <w:pPr>
        <w:spacing w:before="60"/>
        <w:ind w:left="120"/>
        <w:rPr>
          <w:sz w:val="24"/>
        </w:rPr>
      </w:pPr>
      <w:r>
        <w:rPr>
          <w:sz w:val="24"/>
        </w:rPr>
        <w:t xml:space="preserve">Kotler, P. &amp; Keller, K. L. (2012). </w:t>
      </w:r>
      <w:r>
        <w:rPr>
          <w:i/>
          <w:sz w:val="24"/>
        </w:rPr>
        <w:t>Manajemen Pemasaran Jilid I</w:t>
      </w:r>
      <w:r>
        <w:rPr>
          <w:sz w:val="24"/>
        </w:rPr>
        <w:t>. Erlangga.</w:t>
      </w:r>
    </w:p>
    <w:p w:rsidR="002A3DB4" w:rsidRDefault="000C6237">
      <w:pPr>
        <w:spacing w:before="60" w:line="288" w:lineRule="auto"/>
        <w:ind w:left="120" w:right="1914"/>
        <w:rPr>
          <w:sz w:val="24"/>
        </w:rPr>
      </w:pPr>
      <w:r>
        <w:rPr>
          <w:sz w:val="24"/>
        </w:rPr>
        <w:t xml:space="preserve">Kotler, P., &amp; Amstrong, G. (2012). </w:t>
      </w:r>
      <w:r>
        <w:rPr>
          <w:i/>
          <w:sz w:val="24"/>
        </w:rPr>
        <w:t xml:space="preserve">Prinsip- Prinsip Pemasaran </w:t>
      </w:r>
      <w:r>
        <w:rPr>
          <w:sz w:val="24"/>
        </w:rPr>
        <w:t xml:space="preserve">(12th ed.). Erlangga. Kotler, P., &amp; Armstrong, G. (2014). </w:t>
      </w:r>
      <w:r>
        <w:rPr>
          <w:i/>
          <w:sz w:val="24"/>
        </w:rPr>
        <w:t xml:space="preserve">Prinsip-prinsip Manajemen </w:t>
      </w:r>
      <w:r>
        <w:rPr>
          <w:sz w:val="24"/>
        </w:rPr>
        <w:t>(14th ed.). Erlangga.</w:t>
      </w:r>
    </w:p>
    <w:p w:rsidR="002A3DB4" w:rsidRDefault="000C6237">
      <w:pPr>
        <w:pStyle w:val="BodyText"/>
        <w:spacing w:before="6"/>
        <w:ind w:left="600" w:right="209" w:hanging="480"/>
      </w:pPr>
      <w:r>
        <w:t xml:space="preserve">Lubis, D. I. D., &amp; Hidayat, R. (2017). Pengaruh Citra Merek dan Harga terhadap Keputusan Pembelian pada Sekolah Tinggi Ilmu Manajemen Sukma Medan. </w:t>
      </w:r>
      <w:r>
        <w:rPr>
          <w:i/>
        </w:rPr>
        <w:t>Ilman</w:t>
      </w:r>
      <w:r>
        <w:t xml:space="preserve">, </w:t>
      </w:r>
      <w:r>
        <w:rPr>
          <w:i/>
        </w:rPr>
        <w:t>5</w:t>
      </w:r>
      <w:r>
        <w:t>(1), 15–24. https://doi.org/10.4135/9781412983907.n1598</w:t>
      </w:r>
    </w:p>
    <w:p w:rsidR="002A3DB4" w:rsidRDefault="002A3DB4">
      <w:pPr>
        <w:sectPr w:rsidR="002A3DB4">
          <w:pgSz w:w="11920" w:h="16840"/>
          <w:pgMar w:top="1280" w:right="800" w:bottom="1180" w:left="860" w:header="0" w:footer="998" w:gutter="0"/>
          <w:cols w:space="720"/>
        </w:sectPr>
      </w:pPr>
    </w:p>
    <w:p w:rsidR="002A3DB4" w:rsidRDefault="000C6237">
      <w:pPr>
        <w:pStyle w:val="BodyText"/>
        <w:spacing w:before="72"/>
        <w:ind w:left="600" w:hanging="480"/>
      </w:pPr>
      <w:r>
        <w:lastRenderedPageBreak/>
        <w:t xml:space="preserve">Meliana, Sulistiono, &amp; Setiawan, B. (2013). Pengaruh Kualitas Pelayanan dan Kepercayaan Konsumen Terhadap Keputusan Pembelian. </w:t>
      </w:r>
      <w:r>
        <w:rPr>
          <w:i/>
        </w:rPr>
        <w:t>Jurnal Ilmiah Manajemen Kesatuan</w:t>
      </w:r>
      <w:r>
        <w:t xml:space="preserve">, </w:t>
      </w:r>
      <w:r>
        <w:rPr>
          <w:i/>
        </w:rPr>
        <w:t>1</w:t>
      </w:r>
      <w:r>
        <w:t>(3), 247–254. https://doi.org/10.37641/jimkes.v1i3.273</w:t>
      </w:r>
    </w:p>
    <w:p w:rsidR="002A3DB4" w:rsidRDefault="000C6237">
      <w:pPr>
        <w:pStyle w:val="BodyText"/>
        <w:spacing w:before="60"/>
        <w:ind w:left="600" w:right="547" w:hanging="480"/>
      </w:pPr>
      <w:r>
        <w:t xml:space="preserve">Nasution, A. E., &amp; Lesmana, M. T. (2018). Pengaruh Harga Dan Kualitas Pelayanan Terhadap Keputusan Pembelian Konsumen (Studi Kasus Pada Cv. Xp Computer, Boyolali). </w:t>
      </w:r>
      <w:r>
        <w:rPr>
          <w:i/>
        </w:rPr>
        <w:t>EKOBIS : Jurnal Ilmu Manajemen Dan Akuntansi</w:t>
      </w:r>
      <w:r>
        <w:t xml:space="preserve">, </w:t>
      </w:r>
      <w:r>
        <w:rPr>
          <w:i/>
        </w:rPr>
        <w:t>8</w:t>
      </w:r>
      <w:r>
        <w:t>(1), 14–24. https://doi.org/10.36596/ekobis.v8i1.262</w:t>
      </w:r>
    </w:p>
    <w:p w:rsidR="002A3DB4" w:rsidRDefault="000C6237">
      <w:pPr>
        <w:pStyle w:val="BodyText"/>
        <w:spacing w:before="60"/>
        <w:ind w:left="600" w:right="788" w:hanging="480"/>
      </w:pPr>
      <w:r>
        <w:t xml:space="preserve">Ong, I. A., &amp; Sugiharto, S. (2013). Analisa Pengaruh Strategi Diferensiasi, Citra Merek, Kualitas Produk Dan Harga Terhadap Keputusan Pembelian Pelanggan Di Cincau Station Surabaya. </w:t>
      </w:r>
      <w:r>
        <w:rPr>
          <w:i/>
        </w:rPr>
        <w:t>Manajemen Pemasaran</w:t>
      </w:r>
      <w:r>
        <w:t xml:space="preserve">, </w:t>
      </w:r>
      <w:r>
        <w:rPr>
          <w:i/>
        </w:rPr>
        <w:t>1</w:t>
      </w:r>
      <w:r>
        <w:t>(2), 1–11.</w:t>
      </w:r>
    </w:p>
    <w:p w:rsidR="002A3DB4" w:rsidRDefault="000C6237">
      <w:pPr>
        <w:spacing w:before="61"/>
        <w:ind w:left="600" w:right="179" w:hanging="480"/>
        <w:rPr>
          <w:sz w:val="24"/>
        </w:rPr>
      </w:pPr>
      <w:r>
        <w:rPr>
          <w:sz w:val="24"/>
        </w:rPr>
        <w:t xml:space="preserve">Sagita, </w:t>
      </w:r>
      <w:r>
        <w:rPr>
          <w:spacing w:val="-5"/>
          <w:sz w:val="24"/>
        </w:rPr>
        <w:t xml:space="preserve">F. </w:t>
      </w:r>
      <w:r>
        <w:rPr>
          <w:sz w:val="24"/>
        </w:rPr>
        <w:t xml:space="preserve">E. (2012). </w:t>
      </w:r>
      <w:r>
        <w:rPr>
          <w:i/>
          <w:sz w:val="24"/>
        </w:rPr>
        <w:t>Pengaruh Brand Image Dan Harga Terhadap Keputusan Pembelian Ulang Produk Kentucky Fried Chicken (Kfc) Di Cabang Basko Grand Mall Oleh Mahasiswa Universitas Negeri Padang</w:t>
      </w:r>
      <w:r>
        <w:rPr>
          <w:sz w:val="24"/>
        </w:rPr>
        <w:t>. 1–8.</w:t>
      </w:r>
    </w:p>
    <w:p w:rsidR="002A3DB4" w:rsidRDefault="000C6237">
      <w:pPr>
        <w:spacing w:before="60"/>
        <w:ind w:left="600" w:hanging="480"/>
        <w:rPr>
          <w:sz w:val="24"/>
        </w:rPr>
      </w:pPr>
      <w:r>
        <w:rPr>
          <w:sz w:val="24"/>
        </w:rPr>
        <w:t xml:space="preserve">Sawitri, N. P., Yasa, N. N. K., &amp; Jawas, A. (2013). Terhadap Kepuasan Dan Loyalitas Pelanggan Tegal Sari Accommodation Di Ubud. </w:t>
      </w:r>
      <w:r>
        <w:rPr>
          <w:i/>
          <w:sz w:val="24"/>
        </w:rPr>
        <w:t>Jurnal Manajemen, Strategi Bisnis, Dan Kewirausahaan</w:t>
      </w:r>
      <w:r>
        <w:rPr>
          <w:sz w:val="24"/>
        </w:rPr>
        <w:t xml:space="preserve">, </w:t>
      </w:r>
      <w:r>
        <w:rPr>
          <w:i/>
          <w:sz w:val="24"/>
        </w:rPr>
        <w:t>7</w:t>
      </w:r>
      <w:r>
        <w:rPr>
          <w:sz w:val="24"/>
        </w:rPr>
        <w:t>(1), 40–47.</w:t>
      </w:r>
    </w:p>
    <w:p w:rsidR="002A3DB4" w:rsidRDefault="000C6237">
      <w:pPr>
        <w:pStyle w:val="BodyText"/>
        <w:spacing w:before="60"/>
        <w:ind w:left="600" w:right="748" w:hanging="480"/>
      </w:pPr>
      <w:r>
        <w:t xml:space="preserve">Setiawanm, D., &amp; Maskan, M. (2015). Pengaruh Kualitas Pelayanan dan Kelengkapan Produk Terhadap Keputusan Pembelian di Toko Semoga Jaya Kediri. </w:t>
      </w:r>
      <w:r>
        <w:rPr>
          <w:i/>
        </w:rPr>
        <w:t>Jurnal Aplikasi Bisnis</w:t>
      </w:r>
      <w:r>
        <w:t>, 62–67.</w:t>
      </w:r>
    </w:p>
    <w:p w:rsidR="002A3DB4" w:rsidRDefault="000C6237">
      <w:pPr>
        <w:spacing w:before="61"/>
        <w:ind w:left="600" w:right="316" w:hanging="480"/>
        <w:rPr>
          <w:sz w:val="24"/>
        </w:rPr>
      </w:pPr>
      <w:r>
        <w:rPr>
          <w:sz w:val="24"/>
        </w:rPr>
        <w:t xml:space="preserve">Setiawati, E., &amp; Winadi Prasetyoning Tyas, A. A. (2015). Pengaruh Harga Dan Citra Merek Terhadap Keputusan Pembelian Televisi Samsung Di Perumahan Villa Grand Tomang Tangerang. </w:t>
      </w:r>
      <w:r>
        <w:rPr>
          <w:i/>
          <w:sz w:val="24"/>
        </w:rPr>
        <w:t>Kajian Multi Disiplin Ilmu Untuk Mewujudkan Poros Maritim Dalam Pembangunan Ekonomi Berbasis Kesejahteraan Rakyat ISBN: 978-979-3649-81-8</w:t>
      </w:r>
      <w:r>
        <w:rPr>
          <w:sz w:val="24"/>
        </w:rPr>
        <w:t>, 978–979.</w:t>
      </w:r>
    </w:p>
    <w:p w:rsidR="002A3DB4" w:rsidRDefault="000C6237">
      <w:pPr>
        <w:pStyle w:val="BodyText"/>
        <w:spacing w:before="60"/>
        <w:ind w:left="600" w:right="455" w:hanging="480"/>
      </w:pPr>
      <w:r>
        <w:t xml:space="preserve">Sudaryanto, S., Subagio, N. A., Awaliyah, I. N., Wulandari, D., &amp; Hanim, A. (2019). Influence of brand image, price and promotion on consumer’s buying decision of fast moving consumer’s goods with culture as a moderating variable in basmallah retail store in Indonesia. </w:t>
      </w:r>
      <w:r>
        <w:rPr>
          <w:i/>
        </w:rPr>
        <w:t>International Journal of Scientific and Technology Research</w:t>
      </w:r>
      <w:r>
        <w:t xml:space="preserve">, </w:t>
      </w:r>
      <w:r>
        <w:rPr>
          <w:i/>
        </w:rPr>
        <w:t>8</w:t>
      </w:r>
      <w:r>
        <w:t>(3), 85–92.</w:t>
      </w:r>
    </w:p>
    <w:p w:rsidR="002A3DB4" w:rsidRDefault="000C6237">
      <w:pPr>
        <w:spacing w:before="60"/>
        <w:ind w:left="120"/>
        <w:rPr>
          <w:sz w:val="24"/>
        </w:rPr>
      </w:pPr>
      <w:r>
        <w:rPr>
          <w:sz w:val="24"/>
        </w:rPr>
        <w:t xml:space="preserve">Sugiyono. (2015). </w:t>
      </w:r>
      <w:r>
        <w:rPr>
          <w:i/>
          <w:sz w:val="24"/>
        </w:rPr>
        <w:t xml:space="preserve">Statistika untuk Penelitian </w:t>
      </w:r>
      <w:r>
        <w:rPr>
          <w:sz w:val="24"/>
        </w:rPr>
        <w:t>(p. 29).</w:t>
      </w:r>
    </w:p>
    <w:p w:rsidR="002A3DB4" w:rsidRDefault="000C6237">
      <w:pPr>
        <w:spacing w:before="60"/>
        <w:ind w:left="600" w:right="1054" w:hanging="480"/>
        <w:rPr>
          <w:sz w:val="24"/>
        </w:rPr>
      </w:pPr>
      <w:r>
        <w:rPr>
          <w:sz w:val="24"/>
        </w:rPr>
        <w:t xml:space="preserve">Tarigan, E. D. S. (2016). Pengaruh Gaya Hidup, Label Halal dan Harga Terhadap Keputusan Pembelian Kosmetik Wardah. </w:t>
      </w:r>
      <w:r>
        <w:rPr>
          <w:i/>
          <w:sz w:val="24"/>
        </w:rPr>
        <w:t>Jurnal Konsep Bisnis Dan Manajemen</w:t>
      </w:r>
      <w:r>
        <w:rPr>
          <w:sz w:val="24"/>
        </w:rPr>
        <w:t xml:space="preserve">, </w:t>
      </w:r>
      <w:r>
        <w:rPr>
          <w:i/>
          <w:sz w:val="24"/>
        </w:rPr>
        <w:t>3</w:t>
      </w:r>
      <w:r>
        <w:rPr>
          <w:sz w:val="24"/>
        </w:rPr>
        <w:t>(1), 47–61.</w:t>
      </w:r>
    </w:p>
    <w:p w:rsidR="002A3DB4" w:rsidRDefault="000C6237">
      <w:pPr>
        <w:spacing w:before="60"/>
        <w:ind w:left="120"/>
        <w:rPr>
          <w:sz w:val="24"/>
        </w:rPr>
      </w:pPr>
      <w:r>
        <w:rPr>
          <w:sz w:val="24"/>
        </w:rPr>
        <w:t xml:space="preserve">Tjiptono, F., &amp; Chandra, G. (2011). </w:t>
      </w:r>
      <w:r>
        <w:rPr>
          <w:i/>
          <w:sz w:val="24"/>
        </w:rPr>
        <w:t xml:space="preserve">Service, Quality and Satisfaction </w:t>
      </w:r>
      <w:r>
        <w:rPr>
          <w:sz w:val="24"/>
        </w:rPr>
        <w:t>(3rd ed.). Andi.</w:t>
      </w:r>
    </w:p>
    <w:p w:rsidR="002A3DB4" w:rsidRDefault="000C6237">
      <w:pPr>
        <w:pStyle w:val="BodyText"/>
        <w:spacing w:before="61"/>
        <w:ind w:left="600" w:right="216" w:hanging="480"/>
      </w:pPr>
      <w:r>
        <w:t>Tugiso, I., Haryono, A. T., &amp; Minarsih, M. M. (2016). Pengaruh Relationship Marketing, Keamanan, Kepercayaan Dan Kualitas Pelayanan Terhadap Keputusan Pembelian Online Shop Dan Loyalitas Konsumen Sebagai Variabel Intervening Studi Kasus Pada Onlineshop “Numira” Semarang.</w:t>
      </w:r>
    </w:p>
    <w:p w:rsidR="002A3DB4" w:rsidRDefault="000C6237">
      <w:pPr>
        <w:ind w:left="600"/>
        <w:rPr>
          <w:sz w:val="24"/>
        </w:rPr>
      </w:pPr>
      <w:r>
        <w:rPr>
          <w:i/>
          <w:sz w:val="24"/>
        </w:rPr>
        <w:t>Journal of Management</w:t>
      </w:r>
      <w:r>
        <w:rPr>
          <w:sz w:val="24"/>
        </w:rPr>
        <w:t xml:space="preserve">, </w:t>
      </w:r>
      <w:r>
        <w:rPr>
          <w:i/>
          <w:sz w:val="24"/>
        </w:rPr>
        <w:t>2</w:t>
      </w:r>
      <w:r>
        <w:rPr>
          <w:sz w:val="24"/>
        </w:rPr>
        <w:t>(2), 1–18.</w:t>
      </w:r>
    </w:p>
    <w:p w:rsidR="002A3DB4" w:rsidRDefault="000C6237">
      <w:pPr>
        <w:pStyle w:val="BodyText"/>
        <w:spacing w:before="60"/>
        <w:ind w:left="600" w:hanging="480"/>
      </w:pPr>
      <w:r>
        <w:t xml:space="preserve">Tyas, R. R., &amp; Setiawan, A. (2012). Pengaruh Lokasi dan Kualitas Pelayanan terhadap Keputusan Nasabah untuk Menabung di BMT Sumber Mulia Tuntang. </w:t>
      </w:r>
      <w:r>
        <w:rPr>
          <w:i/>
        </w:rPr>
        <w:t>Muqtasid: Jurnal Ekonomi Dan Perbankan Syariah</w:t>
      </w:r>
      <w:r>
        <w:t xml:space="preserve">, </w:t>
      </w:r>
      <w:r>
        <w:rPr>
          <w:i/>
        </w:rPr>
        <w:t>3</w:t>
      </w:r>
      <w:r>
        <w:t>(2), 277. https://doi.org/10.18326/muqtasid.v3i2.277-297</w:t>
      </w:r>
    </w:p>
    <w:p w:rsidR="002A3DB4" w:rsidRDefault="000C6237">
      <w:pPr>
        <w:pStyle w:val="BodyText"/>
        <w:spacing w:before="60"/>
        <w:ind w:left="600" w:right="555" w:hanging="480"/>
        <w:jc w:val="both"/>
      </w:pPr>
      <w:r>
        <w:t xml:space="preserve">Walukow, A. L. P., Mananeke, L., &amp; Sepang, J. (2016). Pengaruh Kualitas Produk, Harga, Promosi Dan Lokasi Terhadap Keputusan Pembelian Konsumen Di Bentenan Center Sonder Minahasa. </w:t>
      </w:r>
      <w:r>
        <w:rPr>
          <w:i/>
        </w:rPr>
        <w:t>Jurnal EMBA</w:t>
      </w:r>
      <w:r>
        <w:t xml:space="preserve">, </w:t>
      </w:r>
      <w:r>
        <w:rPr>
          <w:i/>
        </w:rPr>
        <w:t>4</w:t>
      </w:r>
      <w:r>
        <w:t>(2), 5–37.</w:t>
      </w:r>
    </w:p>
    <w:p w:rsidR="002A3DB4" w:rsidRDefault="000C6237">
      <w:pPr>
        <w:spacing w:before="61"/>
        <w:ind w:left="600" w:right="275" w:hanging="480"/>
        <w:rPr>
          <w:sz w:val="24"/>
        </w:rPr>
      </w:pPr>
      <w:r>
        <w:rPr>
          <w:sz w:val="24"/>
        </w:rPr>
        <w:t xml:space="preserve">Waluya, A. I., Iqbal, M. A., &amp; Indradewa, R. (2019). How product quality, brand image, and customer satisfaction affect the purchase decisions of Indonesian automotive customers. </w:t>
      </w:r>
      <w:r>
        <w:rPr>
          <w:i/>
          <w:sz w:val="24"/>
        </w:rPr>
        <w:t>International Journal of Services, Economics and Management</w:t>
      </w:r>
      <w:r>
        <w:rPr>
          <w:sz w:val="24"/>
        </w:rPr>
        <w:t xml:space="preserve">, </w:t>
      </w:r>
      <w:r>
        <w:rPr>
          <w:i/>
          <w:sz w:val="24"/>
        </w:rPr>
        <w:t>10</w:t>
      </w:r>
      <w:r>
        <w:rPr>
          <w:sz w:val="24"/>
        </w:rPr>
        <w:t>(2), 177–193. https://doi.org/10.1504/IJSEM.2019.100944</w:t>
      </w:r>
    </w:p>
    <w:sectPr w:rsidR="002A3DB4">
      <w:pgSz w:w="11920" w:h="16840"/>
      <w:pgMar w:top="1280" w:right="800" w:bottom="1180" w:left="860" w:header="0" w:footer="9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608" w:rsidRDefault="00392608">
      <w:r>
        <w:separator/>
      </w:r>
    </w:p>
  </w:endnote>
  <w:endnote w:type="continuationSeparator" w:id="0">
    <w:p w:rsidR="00392608" w:rsidRDefault="0039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rlito">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237" w:rsidRDefault="00250A8E">
    <w:pPr>
      <w:pStyle w:val="BodyText"/>
      <w:spacing w:line="14" w:lineRule="auto"/>
      <w:rPr>
        <w:sz w:val="20"/>
      </w:rPr>
    </w:pPr>
    <w:r>
      <w:rPr>
        <w:noProof/>
        <w:lang w:val="en-US"/>
      </w:rPr>
      <mc:AlternateContent>
        <mc:Choice Requires="wps">
          <w:drawing>
            <wp:anchor distT="0" distB="0" distL="114300" distR="114300" simplePos="0" relativeHeight="251657728" behindDoc="1" locked="0" layoutInCell="1" allowOverlap="1" wp14:anchorId="5715873B" wp14:editId="6FF1D2E6">
              <wp:simplePos x="0" y="0"/>
              <wp:positionH relativeFrom="page">
                <wp:posOffset>3674110</wp:posOffset>
              </wp:positionH>
              <wp:positionV relativeFrom="page">
                <wp:posOffset>9919970</wp:posOffset>
              </wp:positionV>
              <wp:extent cx="21844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237" w:rsidRDefault="000C6237">
                          <w:pPr>
                            <w:spacing w:line="244" w:lineRule="exact"/>
                            <w:ind w:left="60"/>
                            <w:rPr>
                              <w:rFonts w:ascii="Carlito"/>
                            </w:rPr>
                          </w:pPr>
                          <w:r>
                            <w:fldChar w:fldCharType="begin"/>
                          </w:r>
                          <w:r>
                            <w:rPr>
                              <w:rFonts w:ascii="Carlito"/>
                            </w:rPr>
                            <w:instrText xml:space="preserve"> PAGE </w:instrText>
                          </w:r>
                          <w:r>
                            <w:fldChar w:fldCharType="separate"/>
                          </w:r>
                          <w:r w:rsidR="007923AC">
                            <w:rPr>
                              <w:rFonts w:ascii="Carlito"/>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289.3pt;margin-top:781.1pt;width:17.2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iZBrAIAAKgFAAAOAAAAZHJzL2Uyb0RvYy54bWysVNtunDAQfa/Uf7D8TrjUuwEUNkqWpaqU&#10;XqSkH+AFs1gFm9rehTTqv3dswmaTqFLVlgdrbI/PzJk5zMXl2LXowJTmUmQ4PAswYqKUFRe7DH+9&#10;K7wYI22oqGgrBcvwPdP4cvX2zcXQpyySjWwrphCACJ0OfYYbY/rU93XZsI7qM9kzAZe1VB01sFU7&#10;v1J0APSu9aMgWPqDVFWvZMm0htN8usQrh1/XrDSf61ozg9oMQ27GrcqtW7v6qwua7hTtG14+pkH/&#10;IouOcgFBj1A5NRTtFX8F1fFSSS1rc1bKzpd1zUvmOACbMHjB5rahPXNcoDi6P5ZJ/z/Y8tPhi0K8&#10;ynCEkaAdtOiOjQZdyxGFtjpDr1Nwuu3BzYxwDF12THV/I8tvGgm5bqjYsSul5NAwWkF27qV/8nTC&#10;0RZkO3yUFYSheyMd0FirzpYOioEAHbp0f+yMTaWEwyiMCYGbEq7C5SIMXOd8ms6Pe6XNeyY7ZI0M&#10;K2i8A6eHG22ABrjOLjaWkAVvW9f8Vjw7AMfpBELDU3tnk3C9fEiCZBNvYuKRaLnxSJDn3lWxJt6y&#10;CM8X+bt8vc7DnzZuSNKGVxUTNsysq5D8Wd8eFT4p4qgsLVteWTibkla77bpV6EBB14X7bLMg+RM3&#10;/3ka7hq4vKAURiS4jhKvWMbnHinIwkvOg9gLwuQ6WQYkIXnxnNINF+zfKaEhw8kiWkxa+i23wH2v&#10;udG04wYmR8u7DMdHJ5paBW5E5VprKG8n+6QUNv2nUkDF5kY7vVqJTmI143YEFCvirazuQblKgrJA&#10;hDDuwGik+oHRAKMjw/r7niqGUftBgPrtnJkNNRvb2aCihKcZNhhN5tpM82jfK75rAHn6v4S8gj+k&#10;5k69T1lA6nYD48CReBxddt6c7p3X04Bd/QIAAP//AwBQSwMEFAAGAAgAAAAhAOuBHobhAAAADQEA&#10;AA8AAABkcnMvZG93bnJldi54bWxMj8FOwzAQRO9I/IO1SNyo06CaNI1TVQhOSIg0HDg6sZtYjdch&#10;dtvw92xPcNyZp9mZYju7gZ3NFKxHCctFAsxg67XFTsJn/fqQAQtRoVaDRyPhxwTYlrc3hcq1v2Bl&#10;zvvYMQrBkCsJfYxjznloe+NUWPjRIHkHPzkV6Zw6rid1oXA38DRJBHfKIn3o1Wiee9Me9ycnYfeF&#10;1Yv9fm8+qkNl63qd4Js4Snl/N+82wKKZ4x8M1/pUHUrq1PgT6sAGCaunTBBKxkqkKTBCxPKR5jVX&#10;KctS4GXB/68ofwEAAP//AwBQSwECLQAUAAYACAAAACEAtoM4kv4AAADhAQAAEwAAAAAAAAAAAAAA&#10;AAAAAAAAW0NvbnRlbnRfVHlwZXNdLnhtbFBLAQItABQABgAIAAAAIQA4/SH/1gAAAJQBAAALAAAA&#10;AAAAAAAAAAAAAC8BAABfcmVscy8ucmVsc1BLAQItABQABgAIAAAAIQDrViZBrAIAAKgFAAAOAAAA&#10;AAAAAAAAAAAAAC4CAABkcnMvZTJvRG9jLnhtbFBLAQItABQABgAIAAAAIQDrgR6G4QAAAA0BAAAP&#10;AAAAAAAAAAAAAAAAAAYFAABkcnMvZG93bnJldi54bWxQSwUGAAAAAAQABADzAAAAFAYAAAAA&#10;" filled="f" stroked="f">
              <v:textbox inset="0,0,0,0">
                <w:txbxContent>
                  <w:p w:rsidR="000C6237" w:rsidRDefault="000C6237">
                    <w:pPr>
                      <w:spacing w:line="244" w:lineRule="exact"/>
                      <w:ind w:left="60"/>
                      <w:rPr>
                        <w:rFonts w:ascii="Carlito"/>
                      </w:rPr>
                    </w:pPr>
                    <w:r>
                      <w:fldChar w:fldCharType="begin"/>
                    </w:r>
                    <w:r>
                      <w:rPr>
                        <w:rFonts w:ascii="Carlito"/>
                      </w:rPr>
                      <w:instrText xml:space="preserve"> PAGE </w:instrText>
                    </w:r>
                    <w:r>
                      <w:fldChar w:fldCharType="separate"/>
                    </w:r>
                    <w:r w:rsidR="007923AC">
                      <w:rPr>
                        <w:rFonts w:ascii="Carlito"/>
                        <w:noProof/>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608" w:rsidRDefault="00392608">
      <w:r>
        <w:separator/>
      </w:r>
    </w:p>
  </w:footnote>
  <w:footnote w:type="continuationSeparator" w:id="0">
    <w:p w:rsidR="00392608" w:rsidRDefault="003926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30CB5"/>
    <w:multiLevelType w:val="hybridMultilevel"/>
    <w:tmpl w:val="4E161606"/>
    <w:lvl w:ilvl="0" w:tplc="5DF4D2EA">
      <w:start w:val="1"/>
      <w:numFmt w:val="decimal"/>
      <w:lvlText w:val="%1."/>
      <w:lvlJc w:val="left"/>
      <w:pPr>
        <w:ind w:left="700" w:hanging="360"/>
      </w:pPr>
      <w:rPr>
        <w:rFonts w:ascii="Times New Roman" w:eastAsia="Times New Roman" w:hAnsi="Times New Roman" w:cs="Times New Roman" w:hint="default"/>
        <w:spacing w:val="-21"/>
        <w:w w:val="99"/>
        <w:sz w:val="24"/>
        <w:szCs w:val="24"/>
        <w:lang w:val="id" w:eastAsia="en-US" w:bidi="ar-SA"/>
      </w:rPr>
    </w:lvl>
    <w:lvl w:ilvl="1" w:tplc="D68EAA60">
      <w:numFmt w:val="bullet"/>
      <w:lvlText w:val="•"/>
      <w:lvlJc w:val="left"/>
      <w:pPr>
        <w:ind w:left="3100" w:hanging="360"/>
      </w:pPr>
      <w:rPr>
        <w:rFonts w:hint="default"/>
        <w:lang w:val="id" w:eastAsia="en-US" w:bidi="ar-SA"/>
      </w:rPr>
    </w:lvl>
    <w:lvl w:ilvl="2" w:tplc="9E2223C0">
      <w:numFmt w:val="bullet"/>
      <w:lvlText w:val="•"/>
      <w:lvlJc w:val="left"/>
      <w:pPr>
        <w:ind w:left="3894" w:hanging="360"/>
      </w:pPr>
      <w:rPr>
        <w:rFonts w:hint="default"/>
        <w:lang w:val="id" w:eastAsia="en-US" w:bidi="ar-SA"/>
      </w:rPr>
    </w:lvl>
    <w:lvl w:ilvl="3" w:tplc="C2746734">
      <w:numFmt w:val="bullet"/>
      <w:lvlText w:val="•"/>
      <w:lvlJc w:val="left"/>
      <w:pPr>
        <w:ind w:left="4689" w:hanging="360"/>
      </w:pPr>
      <w:rPr>
        <w:rFonts w:hint="default"/>
        <w:lang w:val="id" w:eastAsia="en-US" w:bidi="ar-SA"/>
      </w:rPr>
    </w:lvl>
    <w:lvl w:ilvl="4" w:tplc="D68AF9D4">
      <w:numFmt w:val="bullet"/>
      <w:lvlText w:val="•"/>
      <w:lvlJc w:val="left"/>
      <w:pPr>
        <w:ind w:left="5484" w:hanging="360"/>
      </w:pPr>
      <w:rPr>
        <w:rFonts w:hint="default"/>
        <w:lang w:val="id" w:eastAsia="en-US" w:bidi="ar-SA"/>
      </w:rPr>
    </w:lvl>
    <w:lvl w:ilvl="5" w:tplc="F7C27C8E">
      <w:numFmt w:val="bullet"/>
      <w:lvlText w:val="•"/>
      <w:lvlJc w:val="left"/>
      <w:pPr>
        <w:ind w:left="6278" w:hanging="360"/>
      </w:pPr>
      <w:rPr>
        <w:rFonts w:hint="default"/>
        <w:lang w:val="id" w:eastAsia="en-US" w:bidi="ar-SA"/>
      </w:rPr>
    </w:lvl>
    <w:lvl w:ilvl="6" w:tplc="E2C0681A">
      <w:numFmt w:val="bullet"/>
      <w:lvlText w:val="•"/>
      <w:lvlJc w:val="left"/>
      <w:pPr>
        <w:ind w:left="7073" w:hanging="360"/>
      </w:pPr>
      <w:rPr>
        <w:rFonts w:hint="default"/>
        <w:lang w:val="id" w:eastAsia="en-US" w:bidi="ar-SA"/>
      </w:rPr>
    </w:lvl>
    <w:lvl w:ilvl="7" w:tplc="03760E7A">
      <w:numFmt w:val="bullet"/>
      <w:lvlText w:val="•"/>
      <w:lvlJc w:val="left"/>
      <w:pPr>
        <w:ind w:left="7868" w:hanging="360"/>
      </w:pPr>
      <w:rPr>
        <w:rFonts w:hint="default"/>
        <w:lang w:val="id" w:eastAsia="en-US" w:bidi="ar-SA"/>
      </w:rPr>
    </w:lvl>
    <w:lvl w:ilvl="8" w:tplc="A808A3EE">
      <w:numFmt w:val="bullet"/>
      <w:lvlText w:val="•"/>
      <w:lvlJc w:val="left"/>
      <w:pPr>
        <w:ind w:left="8662" w:hanging="360"/>
      </w:pPr>
      <w:rPr>
        <w:rFonts w:hint="default"/>
        <w:lang w:val="id" w:eastAsia="en-US" w:bidi="ar-SA"/>
      </w:rPr>
    </w:lvl>
  </w:abstractNum>
  <w:abstractNum w:abstractNumId="1">
    <w:nsid w:val="117A1B76"/>
    <w:multiLevelType w:val="hybridMultilevel"/>
    <w:tmpl w:val="1DA0C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4C7500"/>
    <w:multiLevelType w:val="hybridMultilevel"/>
    <w:tmpl w:val="1DA0C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8F43DD"/>
    <w:multiLevelType w:val="hybridMultilevel"/>
    <w:tmpl w:val="4C68BF88"/>
    <w:lvl w:ilvl="0" w:tplc="776A9F4A">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ACF781B"/>
    <w:multiLevelType w:val="hybridMultilevel"/>
    <w:tmpl w:val="114CE17E"/>
    <w:lvl w:ilvl="0" w:tplc="4E603560">
      <w:start w:val="1"/>
      <w:numFmt w:val="decimal"/>
      <w:lvlText w:val="%1."/>
      <w:lvlJc w:val="left"/>
      <w:pPr>
        <w:ind w:left="700" w:hanging="360"/>
      </w:pPr>
      <w:rPr>
        <w:rFonts w:ascii="Times New Roman" w:eastAsia="Times New Roman" w:hAnsi="Times New Roman" w:cs="Times New Roman" w:hint="default"/>
        <w:spacing w:val="-6"/>
        <w:w w:val="99"/>
        <w:sz w:val="24"/>
        <w:szCs w:val="24"/>
        <w:lang w:val="id" w:eastAsia="en-US" w:bidi="ar-SA"/>
      </w:rPr>
    </w:lvl>
    <w:lvl w:ilvl="1" w:tplc="119870BC">
      <w:numFmt w:val="bullet"/>
      <w:lvlText w:val="•"/>
      <w:lvlJc w:val="left"/>
      <w:pPr>
        <w:ind w:left="1655" w:hanging="360"/>
      </w:pPr>
      <w:rPr>
        <w:rFonts w:hint="default"/>
        <w:lang w:val="id" w:eastAsia="en-US" w:bidi="ar-SA"/>
      </w:rPr>
    </w:lvl>
    <w:lvl w:ilvl="2" w:tplc="4F3E87E2">
      <w:numFmt w:val="bullet"/>
      <w:lvlText w:val="•"/>
      <w:lvlJc w:val="left"/>
      <w:pPr>
        <w:ind w:left="2610" w:hanging="360"/>
      </w:pPr>
      <w:rPr>
        <w:rFonts w:hint="default"/>
        <w:lang w:val="id" w:eastAsia="en-US" w:bidi="ar-SA"/>
      </w:rPr>
    </w:lvl>
    <w:lvl w:ilvl="3" w:tplc="48B249AA">
      <w:numFmt w:val="bullet"/>
      <w:lvlText w:val="•"/>
      <w:lvlJc w:val="left"/>
      <w:pPr>
        <w:ind w:left="3565" w:hanging="360"/>
      </w:pPr>
      <w:rPr>
        <w:rFonts w:hint="default"/>
        <w:lang w:val="id" w:eastAsia="en-US" w:bidi="ar-SA"/>
      </w:rPr>
    </w:lvl>
    <w:lvl w:ilvl="4" w:tplc="86500AC2">
      <w:numFmt w:val="bullet"/>
      <w:lvlText w:val="•"/>
      <w:lvlJc w:val="left"/>
      <w:pPr>
        <w:ind w:left="4520" w:hanging="360"/>
      </w:pPr>
      <w:rPr>
        <w:rFonts w:hint="default"/>
        <w:lang w:val="id" w:eastAsia="en-US" w:bidi="ar-SA"/>
      </w:rPr>
    </w:lvl>
    <w:lvl w:ilvl="5" w:tplc="29DE8558">
      <w:numFmt w:val="bullet"/>
      <w:lvlText w:val="•"/>
      <w:lvlJc w:val="left"/>
      <w:pPr>
        <w:ind w:left="5476" w:hanging="360"/>
      </w:pPr>
      <w:rPr>
        <w:rFonts w:hint="default"/>
        <w:lang w:val="id" w:eastAsia="en-US" w:bidi="ar-SA"/>
      </w:rPr>
    </w:lvl>
    <w:lvl w:ilvl="6" w:tplc="E56862FC">
      <w:numFmt w:val="bullet"/>
      <w:lvlText w:val="•"/>
      <w:lvlJc w:val="left"/>
      <w:pPr>
        <w:ind w:left="6431" w:hanging="360"/>
      </w:pPr>
      <w:rPr>
        <w:rFonts w:hint="default"/>
        <w:lang w:val="id" w:eastAsia="en-US" w:bidi="ar-SA"/>
      </w:rPr>
    </w:lvl>
    <w:lvl w:ilvl="7" w:tplc="F85A2FAC">
      <w:numFmt w:val="bullet"/>
      <w:lvlText w:val="•"/>
      <w:lvlJc w:val="left"/>
      <w:pPr>
        <w:ind w:left="7386" w:hanging="360"/>
      </w:pPr>
      <w:rPr>
        <w:rFonts w:hint="default"/>
        <w:lang w:val="id" w:eastAsia="en-US" w:bidi="ar-SA"/>
      </w:rPr>
    </w:lvl>
    <w:lvl w:ilvl="8" w:tplc="4A32B27C">
      <w:numFmt w:val="bullet"/>
      <w:lvlText w:val="•"/>
      <w:lvlJc w:val="left"/>
      <w:pPr>
        <w:ind w:left="8341" w:hanging="360"/>
      </w:pPr>
      <w:rPr>
        <w:rFonts w:hint="default"/>
        <w:lang w:val="id" w:eastAsia="en-US" w:bidi="ar-SA"/>
      </w:rPr>
    </w:lvl>
  </w:abstractNum>
  <w:abstractNum w:abstractNumId="5">
    <w:nsid w:val="381120C3"/>
    <w:multiLevelType w:val="hybridMultilevel"/>
    <w:tmpl w:val="1362E690"/>
    <w:lvl w:ilvl="0" w:tplc="DEC02212">
      <w:start w:val="1"/>
      <w:numFmt w:val="decimal"/>
      <w:lvlText w:val="%1."/>
      <w:lvlJc w:val="left"/>
      <w:pPr>
        <w:ind w:left="776" w:hanging="360"/>
      </w:pPr>
      <w:rPr>
        <w:rFonts w:ascii="Times New Roman" w:eastAsia="Times New Roman" w:hAnsi="Times New Roman" w:cs="Times New Roman" w:hint="default"/>
        <w:spacing w:val="-5"/>
        <w:w w:val="99"/>
        <w:sz w:val="24"/>
        <w:szCs w:val="24"/>
        <w:lang w:val="id" w:eastAsia="en-US" w:bidi="ar-SA"/>
      </w:rPr>
    </w:lvl>
    <w:lvl w:ilvl="1" w:tplc="682E07E8">
      <w:numFmt w:val="bullet"/>
      <w:lvlText w:val="•"/>
      <w:lvlJc w:val="left"/>
      <w:pPr>
        <w:ind w:left="1727" w:hanging="360"/>
      </w:pPr>
      <w:rPr>
        <w:rFonts w:hint="default"/>
        <w:lang w:val="id" w:eastAsia="en-US" w:bidi="ar-SA"/>
      </w:rPr>
    </w:lvl>
    <w:lvl w:ilvl="2" w:tplc="B502AE82">
      <w:numFmt w:val="bullet"/>
      <w:lvlText w:val="•"/>
      <w:lvlJc w:val="left"/>
      <w:pPr>
        <w:ind w:left="2674" w:hanging="360"/>
      </w:pPr>
      <w:rPr>
        <w:rFonts w:hint="default"/>
        <w:lang w:val="id" w:eastAsia="en-US" w:bidi="ar-SA"/>
      </w:rPr>
    </w:lvl>
    <w:lvl w:ilvl="3" w:tplc="5DE47EAC">
      <w:numFmt w:val="bullet"/>
      <w:lvlText w:val="•"/>
      <w:lvlJc w:val="left"/>
      <w:pPr>
        <w:ind w:left="3621" w:hanging="360"/>
      </w:pPr>
      <w:rPr>
        <w:rFonts w:hint="default"/>
        <w:lang w:val="id" w:eastAsia="en-US" w:bidi="ar-SA"/>
      </w:rPr>
    </w:lvl>
    <w:lvl w:ilvl="4" w:tplc="FC3C4B80">
      <w:numFmt w:val="bullet"/>
      <w:lvlText w:val="•"/>
      <w:lvlJc w:val="left"/>
      <w:pPr>
        <w:ind w:left="4568" w:hanging="360"/>
      </w:pPr>
      <w:rPr>
        <w:rFonts w:hint="default"/>
        <w:lang w:val="id" w:eastAsia="en-US" w:bidi="ar-SA"/>
      </w:rPr>
    </w:lvl>
    <w:lvl w:ilvl="5" w:tplc="E50809AE">
      <w:numFmt w:val="bullet"/>
      <w:lvlText w:val="•"/>
      <w:lvlJc w:val="left"/>
      <w:pPr>
        <w:ind w:left="5516" w:hanging="360"/>
      </w:pPr>
      <w:rPr>
        <w:rFonts w:hint="default"/>
        <w:lang w:val="id" w:eastAsia="en-US" w:bidi="ar-SA"/>
      </w:rPr>
    </w:lvl>
    <w:lvl w:ilvl="6" w:tplc="990CDA24">
      <w:numFmt w:val="bullet"/>
      <w:lvlText w:val="•"/>
      <w:lvlJc w:val="left"/>
      <w:pPr>
        <w:ind w:left="6463" w:hanging="360"/>
      </w:pPr>
      <w:rPr>
        <w:rFonts w:hint="default"/>
        <w:lang w:val="id" w:eastAsia="en-US" w:bidi="ar-SA"/>
      </w:rPr>
    </w:lvl>
    <w:lvl w:ilvl="7" w:tplc="478E9E36">
      <w:numFmt w:val="bullet"/>
      <w:lvlText w:val="•"/>
      <w:lvlJc w:val="left"/>
      <w:pPr>
        <w:ind w:left="7410" w:hanging="360"/>
      </w:pPr>
      <w:rPr>
        <w:rFonts w:hint="default"/>
        <w:lang w:val="id" w:eastAsia="en-US" w:bidi="ar-SA"/>
      </w:rPr>
    </w:lvl>
    <w:lvl w:ilvl="8" w:tplc="22D83306">
      <w:numFmt w:val="bullet"/>
      <w:lvlText w:val="•"/>
      <w:lvlJc w:val="left"/>
      <w:pPr>
        <w:ind w:left="8357" w:hanging="360"/>
      </w:pPr>
      <w:rPr>
        <w:rFonts w:hint="default"/>
        <w:lang w:val="id" w:eastAsia="en-US" w:bidi="ar-SA"/>
      </w:rPr>
    </w:lvl>
  </w:abstractNum>
  <w:abstractNum w:abstractNumId="6">
    <w:nsid w:val="3A627BF4"/>
    <w:multiLevelType w:val="hybridMultilevel"/>
    <w:tmpl w:val="3558ED4E"/>
    <w:lvl w:ilvl="0" w:tplc="6624D78E">
      <w:start w:val="1"/>
      <w:numFmt w:val="decimal"/>
      <w:lvlText w:val="%1."/>
      <w:lvlJc w:val="left"/>
      <w:pPr>
        <w:ind w:left="1069" w:hanging="360"/>
      </w:pPr>
      <w:rPr>
        <w:rFonts w:ascii="Times New Roman" w:hAnsi="Times New Roman" w:cs="Times New Roman" w:hint="default"/>
        <w:sz w:val="24"/>
        <w:szCs w:val="24"/>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3CF258CF"/>
    <w:multiLevelType w:val="hybridMultilevel"/>
    <w:tmpl w:val="70FAC880"/>
    <w:lvl w:ilvl="0" w:tplc="B2B695C6">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45FF79FB"/>
    <w:multiLevelType w:val="hybridMultilevel"/>
    <w:tmpl w:val="5A62EC12"/>
    <w:lvl w:ilvl="0" w:tplc="0409000F">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46810616"/>
    <w:multiLevelType w:val="multilevel"/>
    <w:tmpl w:val="B4E8A29A"/>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8646D21"/>
    <w:multiLevelType w:val="hybridMultilevel"/>
    <w:tmpl w:val="1DA0C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B06E66"/>
    <w:multiLevelType w:val="hybridMultilevel"/>
    <w:tmpl w:val="360242EC"/>
    <w:lvl w:ilvl="0" w:tplc="D3A4C126">
      <w:start w:val="1"/>
      <w:numFmt w:val="decimal"/>
      <w:lvlText w:val="%1."/>
      <w:lvlJc w:val="left"/>
      <w:pPr>
        <w:ind w:left="724" w:hanging="360"/>
      </w:pPr>
      <w:rPr>
        <w:rFonts w:ascii="Times New Roman" w:eastAsia="Times New Roman" w:hAnsi="Times New Roman" w:cs="Times New Roman" w:hint="default"/>
        <w:spacing w:val="-6"/>
        <w:w w:val="99"/>
        <w:sz w:val="24"/>
        <w:szCs w:val="24"/>
        <w:lang w:val="id" w:eastAsia="en-US" w:bidi="ar-SA"/>
      </w:rPr>
    </w:lvl>
    <w:lvl w:ilvl="1" w:tplc="4AAC41AC">
      <w:numFmt w:val="bullet"/>
      <w:lvlText w:val="•"/>
      <w:lvlJc w:val="left"/>
      <w:pPr>
        <w:ind w:left="1673" w:hanging="360"/>
      </w:pPr>
      <w:rPr>
        <w:rFonts w:hint="default"/>
        <w:lang w:val="id" w:eastAsia="en-US" w:bidi="ar-SA"/>
      </w:rPr>
    </w:lvl>
    <w:lvl w:ilvl="2" w:tplc="DC60D66C">
      <w:numFmt w:val="bullet"/>
      <w:lvlText w:val="•"/>
      <w:lvlJc w:val="left"/>
      <w:pPr>
        <w:ind w:left="2626" w:hanging="360"/>
      </w:pPr>
      <w:rPr>
        <w:rFonts w:hint="default"/>
        <w:lang w:val="id" w:eastAsia="en-US" w:bidi="ar-SA"/>
      </w:rPr>
    </w:lvl>
    <w:lvl w:ilvl="3" w:tplc="9FBEB084">
      <w:numFmt w:val="bullet"/>
      <w:lvlText w:val="•"/>
      <w:lvlJc w:val="left"/>
      <w:pPr>
        <w:ind w:left="3579" w:hanging="360"/>
      </w:pPr>
      <w:rPr>
        <w:rFonts w:hint="default"/>
        <w:lang w:val="id" w:eastAsia="en-US" w:bidi="ar-SA"/>
      </w:rPr>
    </w:lvl>
    <w:lvl w:ilvl="4" w:tplc="5E124B94">
      <w:numFmt w:val="bullet"/>
      <w:lvlText w:val="•"/>
      <w:lvlJc w:val="left"/>
      <w:pPr>
        <w:ind w:left="4532" w:hanging="360"/>
      </w:pPr>
      <w:rPr>
        <w:rFonts w:hint="default"/>
        <w:lang w:val="id" w:eastAsia="en-US" w:bidi="ar-SA"/>
      </w:rPr>
    </w:lvl>
    <w:lvl w:ilvl="5" w:tplc="F31E5F46">
      <w:numFmt w:val="bullet"/>
      <w:lvlText w:val="•"/>
      <w:lvlJc w:val="left"/>
      <w:pPr>
        <w:ind w:left="5486" w:hanging="360"/>
      </w:pPr>
      <w:rPr>
        <w:rFonts w:hint="default"/>
        <w:lang w:val="id" w:eastAsia="en-US" w:bidi="ar-SA"/>
      </w:rPr>
    </w:lvl>
    <w:lvl w:ilvl="6" w:tplc="76424180">
      <w:numFmt w:val="bullet"/>
      <w:lvlText w:val="•"/>
      <w:lvlJc w:val="left"/>
      <w:pPr>
        <w:ind w:left="6439" w:hanging="360"/>
      </w:pPr>
      <w:rPr>
        <w:rFonts w:hint="default"/>
        <w:lang w:val="id" w:eastAsia="en-US" w:bidi="ar-SA"/>
      </w:rPr>
    </w:lvl>
    <w:lvl w:ilvl="7" w:tplc="294A7A2C">
      <w:numFmt w:val="bullet"/>
      <w:lvlText w:val="•"/>
      <w:lvlJc w:val="left"/>
      <w:pPr>
        <w:ind w:left="7392" w:hanging="360"/>
      </w:pPr>
      <w:rPr>
        <w:rFonts w:hint="default"/>
        <w:lang w:val="id" w:eastAsia="en-US" w:bidi="ar-SA"/>
      </w:rPr>
    </w:lvl>
    <w:lvl w:ilvl="8" w:tplc="7AD01392">
      <w:numFmt w:val="bullet"/>
      <w:lvlText w:val="•"/>
      <w:lvlJc w:val="left"/>
      <w:pPr>
        <w:ind w:left="8345" w:hanging="360"/>
      </w:pPr>
      <w:rPr>
        <w:rFonts w:hint="default"/>
        <w:lang w:val="id" w:eastAsia="en-US" w:bidi="ar-SA"/>
      </w:rPr>
    </w:lvl>
  </w:abstractNum>
  <w:abstractNum w:abstractNumId="12">
    <w:nsid w:val="609F6C43"/>
    <w:multiLevelType w:val="hybridMultilevel"/>
    <w:tmpl w:val="46CA3EFC"/>
    <w:lvl w:ilvl="0" w:tplc="C658B268">
      <w:start w:val="1"/>
      <w:numFmt w:val="decimal"/>
      <w:lvlText w:val="%1."/>
      <w:lvlJc w:val="left"/>
      <w:pPr>
        <w:ind w:left="724" w:hanging="360"/>
      </w:pPr>
      <w:rPr>
        <w:rFonts w:ascii="Times New Roman" w:eastAsia="Times New Roman" w:hAnsi="Times New Roman" w:cs="Times New Roman" w:hint="default"/>
        <w:spacing w:val="-21"/>
        <w:w w:val="99"/>
        <w:sz w:val="24"/>
        <w:szCs w:val="24"/>
        <w:lang w:val="id" w:eastAsia="en-US" w:bidi="ar-SA"/>
      </w:rPr>
    </w:lvl>
    <w:lvl w:ilvl="1" w:tplc="C90A3562">
      <w:start w:val="1"/>
      <w:numFmt w:val="decimal"/>
      <w:lvlText w:val="%2."/>
      <w:lvlJc w:val="left"/>
      <w:pPr>
        <w:ind w:left="840" w:hanging="360"/>
      </w:pPr>
      <w:rPr>
        <w:rFonts w:ascii="Times New Roman" w:eastAsia="Times New Roman" w:hAnsi="Times New Roman" w:cs="Times New Roman" w:hint="default"/>
        <w:spacing w:val="-29"/>
        <w:w w:val="99"/>
        <w:sz w:val="24"/>
        <w:szCs w:val="24"/>
        <w:lang w:val="id" w:eastAsia="en-US" w:bidi="ar-SA"/>
      </w:rPr>
    </w:lvl>
    <w:lvl w:ilvl="2" w:tplc="38B4C56E">
      <w:numFmt w:val="bullet"/>
      <w:lvlText w:val="•"/>
      <w:lvlJc w:val="left"/>
      <w:pPr>
        <w:ind w:left="1885" w:hanging="360"/>
      </w:pPr>
      <w:rPr>
        <w:rFonts w:hint="default"/>
        <w:lang w:val="id" w:eastAsia="en-US" w:bidi="ar-SA"/>
      </w:rPr>
    </w:lvl>
    <w:lvl w:ilvl="3" w:tplc="9B626944">
      <w:numFmt w:val="bullet"/>
      <w:lvlText w:val="•"/>
      <w:lvlJc w:val="left"/>
      <w:pPr>
        <w:ind w:left="2931" w:hanging="360"/>
      </w:pPr>
      <w:rPr>
        <w:rFonts w:hint="default"/>
        <w:lang w:val="id" w:eastAsia="en-US" w:bidi="ar-SA"/>
      </w:rPr>
    </w:lvl>
    <w:lvl w:ilvl="4" w:tplc="ACAA6F26">
      <w:numFmt w:val="bullet"/>
      <w:lvlText w:val="•"/>
      <w:lvlJc w:val="left"/>
      <w:pPr>
        <w:ind w:left="3977" w:hanging="360"/>
      </w:pPr>
      <w:rPr>
        <w:rFonts w:hint="default"/>
        <w:lang w:val="id" w:eastAsia="en-US" w:bidi="ar-SA"/>
      </w:rPr>
    </w:lvl>
    <w:lvl w:ilvl="5" w:tplc="6FAC839C">
      <w:numFmt w:val="bullet"/>
      <w:lvlText w:val="•"/>
      <w:lvlJc w:val="left"/>
      <w:pPr>
        <w:ind w:left="5023" w:hanging="360"/>
      </w:pPr>
      <w:rPr>
        <w:rFonts w:hint="default"/>
        <w:lang w:val="id" w:eastAsia="en-US" w:bidi="ar-SA"/>
      </w:rPr>
    </w:lvl>
    <w:lvl w:ilvl="6" w:tplc="76480AAC">
      <w:numFmt w:val="bullet"/>
      <w:lvlText w:val="•"/>
      <w:lvlJc w:val="left"/>
      <w:pPr>
        <w:ind w:left="6068" w:hanging="360"/>
      </w:pPr>
      <w:rPr>
        <w:rFonts w:hint="default"/>
        <w:lang w:val="id" w:eastAsia="en-US" w:bidi="ar-SA"/>
      </w:rPr>
    </w:lvl>
    <w:lvl w:ilvl="7" w:tplc="B3C41746">
      <w:numFmt w:val="bullet"/>
      <w:lvlText w:val="•"/>
      <w:lvlJc w:val="left"/>
      <w:pPr>
        <w:ind w:left="7114" w:hanging="360"/>
      </w:pPr>
      <w:rPr>
        <w:rFonts w:hint="default"/>
        <w:lang w:val="id" w:eastAsia="en-US" w:bidi="ar-SA"/>
      </w:rPr>
    </w:lvl>
    <w:lvl w:ilvl="8" w:tplc="5EF2F748">
      <w:numFmt w:val="bullet"/>
      <w:lvlText w:val="•"/>
      <w:lvlJc w:val="left"/>
      <w:pPr>
        <w:ind w:left="8160" w:hanging="360"/>
      </w:pPr>
      <w:rPr>
        <w:rFonts w:hint="default"/>
        <w:lang w:val="id" w:eastAsia="en-US" w:bidi="ar-SA"/>
      </w:rPr>
    </w:lvl>
  </w:abstractNum>
  <w:abstractNum w:abstractNumId="13">
    <w:nsid w:val="77683478"/>
    <w:multiLevelType w:val="hybridMultilevel"/>
    <w:tmpl w:val="1DA0C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0"/>
  </w:num>
  <w:num w:numId="4">
    <w:abstractNumId w:val="4"/>
  </w:num>
  <w:num w:numId="5">
    <w:abstractNumId w:val="11"/>
  </w:num>
  <w:num w:numId="6">
    <w:abstractNumId w:val="8"/>
  </w:num>
  <w:num w:numId="7">
    <w:abstractNumId w:val="1"/>
  </w:num>
  <w:num w:numId="8">
    <w:abstractNumId w:val="10"/>
  </w:num>
  <w:num w:numId="9">
    <w:abstractNumId w:val="2"/>
  </w:num>
  <w:num w:numId="10">
    <w:abstractNumId w:val="13"/>
  </w:num>
  <w:num w:numId="11">
    <w:abstractNumId w:val="9"/>
  </w:num>
  <w:num w:numId="12">
    <w:abstractNumId w:val="7"/>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DB4"/>
    <w:rsid w:val="00023C63"/>
    <w:rsid w:val="000C6237"/>
    <w:rsid w:val="000D6184"/>
    <w:rsid w:val="00103B3C"/>
    <w:rsid w:val="001130B2"/>
    <w:rsid w:val="00121522"/>
    <w:rsid w:val="00232ABB"/>
    <w:rsid w:val="00250A8E"/>
    <w:rsid w:val="00290E07"/>
    <w:rsid w:val="002A3DB4"/>
    <w:rsid w:val="002A5183"/>
    <w:rsid w:val="002B466D"/>
    <w:rsid w:val="003657A0"/>
    <w:rsid w:val="00375803"/>
    <w:rsid w:val="00392608"/>
    <w:rsid w:val="003E7D07"/>
    <w:rsid w:val="00427AD8"/>
    <w:rsid w:val="00454C94"/>
    <w:rsid w:val="0058094F"/>
    <w:rsid w:val="005B53C1"/>
    <w:rsid w:val="005B75C3"/>
    <w:rsid w:val="005D7E8F"/>
    <w:rsid w:val="005E63FE"/>
    <w:rsid w:val="00615E05"/>
    <w:rsid w:val="00620060"/>
    <w:rsid w:val="006D1B1E"/>
    <w:rsid w:val="006E5818"/>
    <w:rsid w:val="007226F2"/>
    <w:rsid w:val="00732C89"/>
    <w:rsid w:val="00741C4E"/>
    <w:rsid w:val="00742120"/>
    <w:rsid w:val="007923AC"/>
    <w:rsid w:val="007F0642"/>
    <w:rsid w:val="00921762"/>
    <w:rsid w:val="009E3186"/>
    <w:rsid w:val="00AD5826"/>
    <w:rsid w:val="00AF12B3"/>
    <w:rsid w:val="00AF7E2B"/>
    <w:rsid w:val="00B26F4D"/>
    <w:rsid w:val="00B56429"/>
    <w:rsid w:val="00BA425A"/>
    <w:rsid w:val="00BE0C26"/>
    <w:rsid w:val="00C1435E"/>
    <w:rsid w:val="00CF2E31"/>
    <w:rsid w:val="00DF777C"/>
    <w:rsid w:val="00EB2A64"/>
    <w:rsid w:val="00F52BEB"/>
    <w:rsid w:val="00F96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1"/>
    <w:qFormat/>
    <w:pPr>
      <w:ind w:left="340"/>
      <w:outlineLvl w:val="0"/>
    </w:pPr>
    <w:rPr>
      <w:b/>
      <w:bCs/>
      <w:sz w:val="24"/>
      <w:szCs w:val="24"/>
    </w:rPr>
  </w:style>
  <w:style w:type="paragraph" w:styleId="Heading2">
    <w:name w:val="heading 2"/>
    <w:basedOn w:val="Normal"/>
    <w:uiPriority w:val="1"/>
    <w:qFormat/>
    <w:pPr>
      <w:ind w:left="340"/>
      <w:outlineLvl w:val="1"/>
    </w:pPr>
    <w:rPr>
      <w:b/>
      <w:bCs/>
      <w:i/>
      <w:sz w:val="24"/>
      <w:szCs w:val="24"/>
    </w:rPr>
  </w:style>
  <w:style w:type="paragraph" w:styleId="Heading3">
    <w:name w:val="heading 3"/>
    <w:basedOn w:val="Normal"/>
    <w:next w:val="Normal"/>
    <w:link w:val="Heading3Char"/>
    <w:uiPriority w:val="9"/>
    <w:semiHidden/>
    <w:unhideWhenUsed/>
    <w:qFormat/>
    <w:rsid w:val="00BA425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8"/>
      <w:ind w:left="102" w:right="235"/>
      <w:jc w:val="center"/>
    </w:pPr>
    <w:rPr>
      <w:b/>
      <w:bCs/>
      <w:sz w:val="28"/>
      <w:szCs w:val="28"/>
    </w:rPr>
  </w:style>
  <w:style w:type="paragraph" w:styleId="ListParagraph">
    <w:name w:val="List Paragraph"/>
    <w:aliases w:val="skripsi,Body Text Char1,Char Char2,List Paragraph2,Body of text,XL"/>
    <w:basedOn w:val="Normal"/>
    <w:link w:val="ListParagraphChar"/>
    <w:uiPriority w:val="1"/>
    <w:qFormat/>
    <w:pPr>
      <w:ind w:left="700"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C6237"/>
    <w:rPr>
      <w:rFonts w:ascii="Tahoma" w:hAnsi="Tahoma" w:cs="Tahoma"/>
      <w:sz w:val="16"/>
      <w:szCs w:val="16"/>
    </w:rPr>
  </w:style>
  <w:style w:type="character" w:customStyle="1" w:styleId="BalloonTextChar">
    <w:name w:val="Balloon Text Char"/>
    <w:basedOn w:val="DefaultParagraphFont"/>
    <w:link w:val="BalloonText"/>
    <w:uiPriority w:val="99"/>
    <w:semiHidden/>
    <w:rsid w:val="000C6237"/>
    <w:rPr>
      <w:rFonts w:ascii="Tahoma" w:eastAsia="Times New Roman" w:hAnsi="Tahoma" w:cs="Tahoma"/>
      <w:sz w:val="16"/>
      <w:szCs w:val="16"/>
      <w:lang w:val="id"/>
    </w:rPr>
  </w:style>
  <w:style w:type="character" w:customStyle="1" w:styleId="ListParagraphChar">
    <w:name w:val="List Paragraph Char"/>
    <w:aliases w:val="skripsi Char,Body Text Char1 Char,Char Char2 Char,List Paragraph2 Char,Body of text Char,XL Char"/>
    <w:basedOn w:val="DefaultParagraphFont"/>
    <w:link w:val="ListParagraph"/>
    <w:uiPriority w:val="1"/>
    <w:qFormat/>
    <w:rsid w:val="000C6237"/>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rsid w:val="00AD5826"/>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9"/>
    <w:semiHidden/>
    <w:rsid w:val="00BA425A"/>
    <w:rPr>
      <w:rFonts w:asciiTheme="majorHAnsi" w:eastAsiaTheme="majorEastAsia" w:hAnsiTheme="majorHAnsi" w:cstheme="majorBidi"/>
      <w:b/>
      <w:bCs/>
      <w:color w:val="4F81BD" w:themeColor="accent1"/>
      <w:lang w:val="id"/>
    </w:rPr>
  </w:style>
  <w:style w:type="paragraph" w:styleId="Header">
    <w:name w:val="header"/>
    <w:basedOn w:val="Normal"/>
    <w:link w:val="HeaderChar"/>
    <w:uiPriority w:val="99"/>
    <w:unhideWhenUsed/>
    <w:rsid w:val="00B26F4D"/>
    <w:pPr>
      <w:tabs>
        <w:tab w:val="center" w:pos="4680"/>
        <w:tab w:val="right" w:pos="9360"/>
      </w:tabs>
    </w:pPr>
  </w:style>
  <w:style w:type="character" w:customStyle="1" w:styleId="HeaderChar">
    <w:name w:val="Header Char"/>
    <w:basedOn w:val="DefaultParagraphFont"/>
    <w:link w:val="Header"/>
    <w:uiPriority w:val="99"/>
    <w:rsid w:val="00B26F4D"/>
    <w:rPr>
      <w:rFonts w:ascii="Times New Roman" w:eastAsia="Times New Roman" w:hAnsi="Times New Roman" w:cs="Times New Roman"/>
      <w:lang w:val="id"/>
    </w:rPr>
  </w:style>
  <w:style w:type="paragraph" w:styleId="Footer">
    <w:name w:val="footer"/>
    <w:basedOn w:val="Normal"/>
    <w:link w:val="FooterChar"/>
    <w:uiPriority w:val="99"/>
    <w:unhideWhenUsed/>
    <w:rsid w:val="00B26F4D"/>
    <w:pPr>
      <w:tabs>
        <w:tab w:val="center" w:pos="4680"/>
        <w:tab w:val="right" w:pos="9360"/>
      </w:tabs>
    </w:pPr>
  </w:style>
  <w:style w:type="character" w:customStyle="1" w:styleId="FooterChar">
    <w:name w:val="Footer Char"/>
    <w:basedOn w:val="DefaultParagraphFont"/>
    <w:link w:val="Footer"/>
    <w:uiPriority w:val="99"/>
    <w:rsid w:val="00B26F4D"/>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1"/>
    <w:qFormat/>
    <w:pPr>
      <w:ind w:left="340"/>
      <w:outlineLvl w:val="0"/>
    </w:pPr>
    <w:rPr>
      <w:b/>
      <w:bCs/>
      <w:sz w:val="24"/>
      <w:szCs w:val="24"/>
    </w:rPr>
  </w:style>
  <w:style w:type="paragraph" w:styleId="Heading2">
    <w:name w:val="heading 2"/>
    <w:basedOn w:val="Normal"/>
    <w:uiPriority w:val="1"/>
    <w:qFormat/>
    <w:pPr>
      <w:ind w:left="340"/>
      <w:outlineLvl w:val="1"/>
    </w:pPr>
    <w:rPr>
      <w:b/>
      <w:bCs/>
      <w:i/>
      <w:sz w:val="24"/>
      <w:szCs w:val="24"/>
    </w:rPr>
  </w:style>
  <w:style w:type="paragraph" w:styleId="Heading3">
    <w:name w:val="heading 3"/>
    <w:basedOn w:val="Normal"/>
    <w:next w:val="Normal"/>
    <w:link w:val="Heading3Char"/>
    <w:uiPriority w:val="9"/>
    <w:semiHidden/>
    <w:unhideWhenUsed/>
    <w:qFormat/>
    <w:rsid w:val="00BA425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8"/>
      <w:ind w:left="102" w:right="235"/>
      <w:jc w:val="center"/>
    </w:pPr>
    <w:rPr>
      <w:b/>
      <w:bCs/>
      <w:sz w:val="28"/>
      <w:szCs w:val="28"/>
    </w:rPr>
  </w:style>
  <w:style w:type="paragraph" w:styleId="ListParagraph">
    <w:name w:val="List Paragraph"/>
    <w:aliases w:val="skripsi,Body Text Char1,Char Char2,List Paragraph2,Body of text,XL"/>
    <w:basedOn w:val="Normal"/>
    <w:link w:val="ListParagraphChar"/>
    <w:uiPriority w:val="1"/>
    <w:qFormat/>
    <w:pPr>
      <w:ind w:left="700"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C6237"/>
    <w:rPr>
      <w:rFonts w:ascii="Tahoma" w:hAnsi="Tahoma" w:cs="Tahoma"/>
      <w:sz w:val="16"/>
      <w:szCs w:val="16"/>
    </w:rPr>
  </w:style>
  <w:style w:type="character" w:customStyle="1" w:styleId="BalloonTextChar">
    <w:name w:val="Balloon Text Char"/>
    <w:basedOn w:val="DefaultParagraphFont"/>
    <w:link w:val="BalloonText"/>
    <w:uiPriority w:val="99"/>
    <w:semiHidden/>
    <w:rsid w:val="000C6237"/>
    <w:rPr>
      <w:rFonts w:ascii="Tahoma" w:eastAsia="Times New Roman" w:hAnsi="Tahoma" w:cs="Tahoma"/>
      <w:sz w:val="16"/>
      <w:szCs w:val="16"/>
      <w:lang w:val="id"/>
    </w:rPr>
  </w:style>
  <w:style w:type="character" w:customStyle="1" w:styleId="ListParagraphChar">
    <w:name w:val="List Paragraph Char"/>
    <w:aliases w:val="skripsi Char,Body Text Char1 Char,Char Char2 Char,List Paragraph2 Char,Body of text Char,XL Char"/>
    <w:basedOn w:val="DefaultParagraphFont"/>
    <w:link w:val="ListParagraph"/>
    <w:uiPriority w:val="1"/>
    <w:qFormat/>
    <w:rsid w:val="000C6237"/>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rsid w:val="00AD5826"/>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9"/>
    <w:semiHidden/>
    <w:rsid w:val="00BA425A"/>
    <w:rPr>
      <w:rFonts w:asciiTheme="majorHAnsi" w:eastAsiaTheme="majorEastAsia" w:hAnsiTheme="majorHAnsi" w:cstheme="majorBidi"/>
      <w:b/>
      <w:bCs/>
      <w:color w:val="4F81BD" w:themeColor="accent1"/>
      <w:lang w:val="id"/>
    </w:rPr>
  </w:style>
  <w:style w:type="paragraph" w:styleId="Header">
    <w:name w:val="header"/>
    <w:basedOn w:val="Normal"/>
    <w:link w:val="HeaderChar"/>
    <w:uiPriority w:val="99"/>
    <w:unhideWhenUsed/>
    <w:rsid w:val="00B26F4D"/>
    <w:pPr>
      <w:tabs>
        <w:tab w:val="center" w:pos="4680"/>
        <w:tab w:val="right" w:pos="9360"/>
      </w:tabs>
    </w:pPr>
  </w:style>
  <w:style w:type="character" w:customStyle="1" w:styleId="HeaderChar">
    <w:name w:val="Header Char"/>
    <w:basedOn w:val="DefaultParagraphFont"/>
    <w:link w:val="Header"/>
    <w:uiPriority w:val="99"/>
    <w:rsid w:val="00B26F4D"/>
    <w:rPr>
      <w:rFonts w:ascii="Times New Roman" w:eastAsia="Times New Roman" w:hAnsi="Times New Roman" w:cs="Times New Roman"/>
      <w:lang w:val="id"/>
    </w:rPr>
  </w:style>
  <w:style w:type="paragraph" w:styleId="Footer">
    <w:name w:val="footer"/>
    <w:basedOn w:val="Normal"/>
    <w:link w:val="FooterChar"/>
    <w:uiPriority w:val="99"/>
    <w:unhideWhenUsed/>
    <w:rsid w:val="00B26F4D"/>
    <w:pPr>
      <w:tabs>
        <w:tab w:val="center" w:pos="4680"/>
        <w:tab w:val="right" w:pos="9360"/>
      </w:tabs>
    </w:pPr>
  </w:style>
  <w:style w:type="character" w:customStyle="1" w:styleId="FooterChar">
    <w:name w:val="Footer Char"/>
    <w:basedOn w:val="DefaultParagraphFont"/>
    <w:link w:val="Footer"/>
    <w:uiPriority w:val="99"/>
    <w:rsid w:val="00B26F4D"/>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rwincroo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18</Pages>
  <Words>12470</Words>
  <Characters>71082</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roob.id</dc:creator>
  <cp:lastModifiedBy>Lenovo-GK</cp:lastModifiedBy>
  <cp:revision>13</cp:revision>
  <dcterms:created xsi:type="dcterms:W3CDTF">2021-08-30T03:23:00Z</dcterms:created>
  <dcterms:modified xsi:type="dcterms:W3CDTF">2021-09-13T14:26:00Z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2021-08-23T00:00:00Z</vt:filetime>
  </property>
  <property fmtid="{D5CDD505-2E9C-101B-9397-08002B2CF9AE}" pid="3" name="Creator">
    <vt:lpwstr>Microsoft® Word 2010</vt:lpwstr>
  </property>
  <property fmtid="{D5CDD505-2E9C-101B-9397-08002B2CF9AE}" pid="4" name="LastSaved">
    <vt:filetime>2021-08-28T00:00:00Z</vt:filetime>
  </property>
</Properties>
</file>