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DE3" w:rsidRDefault="00AD2DE3" w:rsidP="0040042C">
      <w:pPr>
        <w:spacing w:line="240" w:lineRule="auto"/>
        <w:jc w:val="center"/>
        <w:rPr>
          <w:rFonts w:ascii="Arial" w:hAnsi="Arial" w:cs="Arial"/>
          <w:b/>
        </w:rPr>
      </w:pPr>
      <w:r>
        <w:rPr>
          <w:rFonts w:ascii="Arial" w:hAnsi="Arial" w:cs="Arial"/>
          <w:b/>
        </w:rPr>
        <w:t>PENGARUH JUMLAH UNIT USAHA, INVESTASI, DAN UPAH TERHADAP PENYERAPAN TENAGA KERJA PADA INDUSTRI KECIL DAN MENENGAH DI KOTA SAMARINDA</w:t>
      </w:r>
    </w:p>
    <w:p w:rsidR="00AD2DE3" w:rsidRDefault="00AD2DE3" w:rsidP="00162533">
      <w:pPr>
        <w:spacing w:line="480" w:lineRule="auto"/>
        <w:jc w:val="center"/>
        <w:rPr>
          <w:rFonts w:ascii="Arial" w:hAnsi="Arial" w:cs="Arial"/>
          <w:b/>
        </w:rPr>
      </w:pPr>
      <w:r>
        <w:rPr>
          <w:rFonts w:ascii="Arial" w:hAnsi="Arial" w:cs="Arial"/>
          <w:b/>
        </w:rPr>
        <w:t>Desy Mayangsari</w:t>
      </w:r>
    </w:p>
    <w:p w:rsidR="00AD2DE3" w:rsidRPr="00473069" w:rsidRDefault="00AD2DE3" w:rsidP="00473069">
      <w:pPr>
        <w:spacing w:line="240" w:lineRule="auto"/>
        <w:jc w:val="center"/>
        <w:rPr>
          <w:rFonts w:ascii="Arial" w:hAnsi="Arial" w:cs="Arial"/>
        </w:rPr>
      </w:pPr>
      <w:r w:rsidRPr="00473069">
        <w:rPr>
          <w:rFonts w:ascii="Arial" w:hAnsi="Arial" w:cs="Arial"/>
        </w:rPr>
        <w:t>Ilmu Ekonomi</w:t>
      </w:r>
    </w:p>
    <w:p w:rsidR="00AD2DE3" w:rsidRPr="00473069" w:rsidRDefault="00AD2DE3" w:rsidP="00473069">
      <w:pPr>
        <w:spacing w:line="240" w:lineRule="auto"/>
        <w:jc w:val="center"/>
        <w:rPr>
          <w:rFonts w:ascii="Arial" w:hAnsi="Arial" w:cs="Arial"/>
        </w:rPr>
      </w:pPr>
      <w:r w:rsidRPr="00473069">
        <w:rPr>
          <w:rFonts w:ascii="Arial" w:hAnsi="Arial" w:cs="Arial"/>
        </w:rPr>
        <w:t>Fakultas Ekonomi dan Bisnis Universitas Mulawarman, Indonesia</w:t>
      </w:r>
    </w:p>
    <w:p w:rsidR="00473069" w:rsidRDefault="00473069" w:rsidP="00134CD9">
      <w:pPr>
        <w:spacing w:line="480" w:lineRule="auto"/>
        <w:jc w:val="center"/>
        <w:rPr>
          <w:rFonts w:ascii="Arial" w:hAnsi="Arial" w:cs="Arial"/>
          <w:b/>
        </w:rPr>
      </w:pPr>
      <w:proofErr w:type="gramStart"/>
      <w:r w:rsidRPr="00473069">
        <w:rPr>
          <w:rFonts w:ascii="Arial" w:hAnsi="Arial" w:cs="Arial"/>
        </w:rPr>
        <w:t>Email :</w:t>
      </w:r>
      <w:proofErr w:type="gramEnd"/>
      <w:r w:rsidRPr="00473069">
        <w:rPr>
          <w:rFonts w:ascii="Arial" w:hAnsi="Arial" w:cs="Arial"/>
        </w:rPr>
        <w:t xml:space="preserve"> </w:t>
      </w:r>
      <w:hyperlink r:id="rId8" w:history="1">
        <w:r w:rsidRPr="00473069">
          <w:rPr>
            <w:rStyle w:val="Hyperlink"/>
            <w:rFonts w:ascii="Arial" w:hAnsi="Arial" w:cs="Arial"/>
          </w:rPr>
          <w:t>desymayang04@gmail.com</w:t>
        </w:r>
      </w:hyperlink>
      <w:r>
        <w:rPr>
          <w:rFonts w:ascii="Arial" w:hAnsi="Arial" w:cs="Arial"/>
          <w:b/>
        </w:rPr>
        <w:t xml:space="preserve"> </w:t>
      </w:r>
    </w:p>
    <w:p w:rsidR="00134CD9" w:rsidRDefault="00134CD9" w:rsidP="00134CD9">
      <w:pPr>
        <w:spacing w:line="480" w:lineRule="auto"/>
        <w:jc w:val="center"/>
        <w:rPr>
          <w:rFonts w:ascii="Arial" w:hAnsi="Arial" w:cs="Arial"/>
          <w:b/>
        </w:rPr>
      </w:pPr>
    </w:p>
    <w:p w:rsidR="00473069" w:rsidRPr="003A04CD" w:rsidRDefault="00473069" w:rsidP="00134CD9">
      <w:pPr>
        <w:spacing w:before="80" w:line="480" w:lineRule="auto"/>
        <w:jc w:val="center"/>
        <w:rPr>
          <w:rFonts w:ascii="Arial" w:hAnsi="Arial" w:cs="Arial"/>
          <w:b/>
        </w:rPr>
      </w:pPr>
      <w:r w:rsidRPr="003A04CD">
        <w:rPr>
          <w:rFonts w:ascii="Arial" w:hAnsi="Arial" w:cs="Arial"/>
          <w:b/>
        </w:rPr>
        <w:t>ABSTRAK</w:t>
      </w:r>
    </w:p>
    <w:p w:rsidR="00473069" w:rsidRPr="003A04CD" w:rsidRDefault="00473069" w:rsidP="00043891">
      <w:pPr>
        <w:spacing w:after="0" w:line="240" w:lineRule="auto"/>
        <w:jc w:val="both"/>
        <w:rPr>
          <w:rFonts w:ascii="Arial" w:hAnsi="Arial" w:cs="Arial"/>
        </w:rPr>
      </w:pPr>
      <w:r>
        <w:rPr>
          <w:rFonts w:ascii="Arial" w:hAnsi="Arial" w:cs="Arial"/>
          <w:b/>
        </w:rPr>
        <w:tab/>
      </w:r>
      <w:proofErr w:type="gramStart"/>
      <w:r>
        <w:rPr>
          <w:rFonts w:ascii="Arial" w:hAnsi="Arial" w:cs="Arial"/>
          <w:b/>
        </w:rPr>
        <w:t>Desy Mayangsari, 2018</w:t>
      </w:r>
      <w:r w:rsidRPr="003A04CD">
        <w:rPr>
          <w:rFonts w:ascii="Arial" w:hAnsi="Arial" w:cs="Arial"/>
          <w:b/>
        </w:rPr>
        <w:t>.</w:t>
      </w:r>
      <w:proofErr w:type="gramEnd"/>
      <w:r w:rsidRPr="003A04CD">
        <w:rPr>
          <w:rFonts w:ascii="Arial" w:hAnsi="Arial" w:cs="Arial"/>
        </w:rPr>
        <w:t xml:space="preserve"> </w:t>
      </w:r>
      <w:proofErr w:type="gramStart"/>
      <w:r w:rsidRPr="003A04CD">
        <w:rPr>
          <w:rFonts w:ascii="Arial" w:hAnsi="Arial" w:cs="Arial"/>
        </w:rPr>
        <w:t>Pengaruh Jumlah Unit Usaha, Investasi</w:t>
      </w:r>
      <w:r>
        <w:rPr>
          <w:rFonts w:ascii="Arial" w:hAnsi="Arial" w:cs="Arial"/>
        </w:rPr>
        <w:t xml:space="preserve">, dan Upah </w:t>
      </w:r>
      <w:r w:rsidRPr="003A04CD">
        <w:rPr>
          <w:rFonts w:ascii="Arial" w:hAnsi="Arial" w:cs="Arial"/>
        </w:rPr>
        <w:t>Terhadap Penyerapan Tenaga Kerja Pada Industri Kecil dan Menengah di K</w:t>
      </w:r>
      <w:r>
        <w:rPr>
          <w:rFonts w:ascii="Arial" w:hAnsi="Arial" w:cs="Arial"/>
        </w:rPr>
        <w:t>ota Samarinda.</w:t>
      </w:r>
      <w:proofErr w:type="gramEnd"/>
      <w:r>
        <w:rPr>
          <w:rFonts w:ascii="Arial" w:hAnsi="Arial" w:cs="Arial"/>
        </w:rPr>
        <w:t xml:space="preserve"> </w:t>
      </w:r>
      <w:proofErr w:type="gramStart"/>
      <w:r>
        <w:rPr>
          <w:rFonts w:ascii="Arial" w:hAnsi="Arial" w:cs="Arial"/>
        </w:rPr>
        <w:t xml:space="preserve">Bimbingan </w:t>
      </w:r>
      <w:r w:rsidRPr="003A04CD">
        <w:rPr>
          <w:rFonts w:ascii="Arial" w:hAnsi="Arial" w:cs="Arial"/>
        </w:rPr>
        <w:t>Zamrud</w:t>
      </w:r>
      <w:r>
        <w:rPr>
          <w:rFonts w:ascii="Arial" w:hAnsi="Arial" w:cs="Arial"/>
        </w:rPr>
        <w:t xml:space="preserve">din Hasid dan </w:t>
      </w:r>
      <w:r w:rsidRPr="003A04CD">
        <w:rPr>
          <w:rFonts w:ascii="Arial" w:hAnsi="Arial" w:cs="Arial"/>
        </w:rPr>
        <w:t>Siti Amalia.</w:t>
      </w:r>
      <w:proofErr w:type="gramEnd"/>
    </w:p>
    <w:p w:rsidR="00473069" w:rsidRPr="003A04CD" w:rsidRDefault="00473069" w:rsidP="00043891">
      <w:pPr>
        <w:spacing w:after="0" w:line="240" w:lineRule="auto"/>
        <w:jc w:val="both"/>
        <w:rPr>
          <w:rFonts w:ascii="Arial" w:hAnsi="Arial" w:cs="Arial"/>
        </w:rPr>
      </w:pPr>
      <w:r w:rsidRPr="003A04CD">
        <w:rPr>
          <w:rFonts w:ascii="Arial" w:hAnsi="Arial" w:cs="Arial"/>
        </w:rPr>
        <w:tab/>
      </w:r>
      <w:proofErr w:type="gramStart"/>
      <w:r w:rsidRPr="003A04CD">
        <w:rPr>
          <w:rFonts w:ascii="Arial" w:hAnsi="Arial" w:cs="Arial"/>
        </w:rPr>
        <w:t xml:space="preserve">Tujuan dari penulisan ini adalah untuk melihat pengaruh jumlah unit usaha, </w:t>
      </w:r>
      <w:r>
        <w:rPr>
          <w:rFonts w:ascii="Arial" w:hAnsi="Arial" w:cs="Arial"/>
        </w:rPr>
        <w:t>investasi, dan upah</w:t>
      </w:r>
      <w:r w:rsidRPr="003A04CD">
        <w:rPr>
          <w:rFonts w:ascii="Arial" w:hAnsi="Arial" w:cs="Arial"/>
        </w:rPr>
        <w:t xml:space="preserve"> terhadap penyerapan tenaga kerja pada industri kecil dan menengah di Kota Samarinda.</w:t>
      </w:r>
      <w:proofErr w:type="gramEnd"/>
    </w:p>
    <w:p w:rsidR="00473069" w:rsidRPr="003A04CD" w:rsidRDefault="00473069" w:rsidP="00043891">
      <w:pPr>
        <w:spacing w:after="0" w:line="240" w:lineRule="auto"/>
        <w:jc w:val="both"/>
        <w:rPr>
          <w:rFonts w:ascii="Arial" w:hAnsi="Arial" w:cs="Arial"/>
        </w:rPr>
      </w:pPr>
      <w:r w:rsidRPr="003A04CD">
        <w:rPr>
          <w:rFonts w:ascii="Arial" w:hAnsi="Arial" w:cs="Arial"/>
        </w:rPr>
        <w:tab/>
      </w:r>
      <w:proofErr w:type="gramStart"/>
      <w:r w:rsidRPr="003A04CD">
        <w:rPr>
          <w:rFonts w:ascii="Arial" w:hAnsi="Arial" w:cs="Arial"/>
        </w:rPr>
        <w:t>Data yang digunakan dalam penelitian ini adalah data sekunder dalam kurun waktu sepuluh tahun dari periode tahun 2005 sampai 2014.</w:t>
      </w:r>
      <w:proofErr w:type="gramEnd"/>
      <w:r w:rsidRPr="003A04CD">
        <w:rPr>
          <w:rFonts w:ascii="Arial" w:hAnsi="Arial" w:cs="Arial"/>
        </w:rPr>
        <w:t xml:space="preserve"> </w:t>
      </w:r>
      <w:proofErr w:type="gramStart"/>
      <w:r w:rsidRPr="003A04CD">
        <w:rPr>
          <w:rFonts w:ascii="Arial" w:hAnsi="Arial" w:cs="Arial"/>
        </w:rPr>
        <w:t>Penelitian ini dianalisis dengan menggunakan alat analisis regresi linear berganda.</w:t>
      </w:r>
      <w:proofErr w:type="gramEnd"/>
      <w:r w:rsidRPr="003A04CD">
        <w:rPr>
          <w:rFonts w:ascii="Arial" w:hAnsi="Arial" w:cs="Arial"/>
        </w:rPr>
        <w:t xml:space="preserve"> </w:t>
      </w:r>
      <w:proofErr w:type="gramStart"/>
      <w:r w:rsidRPr="003A04CD">
        <w:rPr>
          <w:rFonts w:ascii="Arial" w:hAnsi="Arial" w:cs="Arial"/>
        </w:rPr>
        <w:t>Data yang ada diolah dengan menggunakan program komputer SPSS (</w:t>
      </w:r>
      <w:r w:rsidRPr="003A04CD">
        <w:rPr>
          <w:rFonts w:ascii="Arial" w:hAnsi="Arial" w:cs="Arial"/>
          <w:i/>
        </w:rPr>
        <w:t>Statistical Package for Social Science</w:t>
      </w:r>
      <w:r>
        <w:rPr>
          <w:rFonts w:ascii="Arial" w:hAnsi="Arial" w:cs="Arial"/>
        </w:rPr>
        <w:t>) versi 2</w:t>
      </w:r>
      <w:r w:rsidRPr="003A04CD">
        <w:rPr>
          <w:rFonts w:ascii="Arial" w:hAnsi="Arial" w:cs="Arial"/>
        </w:rPr>
        <w:t>2.</w:t>
      </w:r>
      <w:proofErr w:type="gramEnd"/>
    </w:p>
    <w:p w:rsidR="00473069" w:rsidRDefault="00473069" w:rsidP="00043891">
      <w:pPr>
        <w:spacing w:after="0" w:line="240" w:lineRule="auto"/>
        <w:jc w:val="both"/>
        <w:rPr>
          <w:rFonts w:ascii="Arial" w:hAnsi="Arial" w:cs="Arial"/>
        </w:rPr>
      </w:pPr>
      <w:r w:rsidRPr="003A04CD">
        <w:rPr>
          <w:rFonts w:ascii="Arial" w:hAnsi="Arial" w:cs="Arial"/>
        </w:rPr>
        <w:tab/>
      </w:r>
      <w:proofErr w:type="gramStart"/>
      <w:r w:rsidRPr="003A04CD">
        <w:rPr>
          <w:rFonts w:ascii="Arial" w:hAnsi="Arial" w:cs="Arial"/>
        </w:rPr>
        <w:t>Hasil analisis menujukkan bahwa jumlah unit usaha</w:t>
      </w:r>
      <w:r>
        <w:rPr>
          <w:rFonts w:ascii="Arial" w:hAnsi="Arial" w:cs="Arial"/>
        </w:rPr>
        <w:t xml:space="preserve"> berpengaruh positif signifikan terhadap penyerapan tenaga kerja pada industri kecil dan menengah di Kota Samarinda, investasi berpengaruh negatif tidak signifikan terhadap penyerapan tenaga kerja pada industri kecil dan menengah di Kota Samarinda, dan upah</w:t>
      </w:r>
      <w:r w:rsidRPr="003A04CD">
        <w:rPr>
          <w:rFonts w:ascii="Arial" w:hAnsi="Arial" w:cs="Arial"/>
        </w:rPr>
        <w:t xml:space="preserve"> berpengaruh </w:t>
      </w:r>
      <w:r>
        <w:rPr>
          <w:rFonts w:ascii="Arial" w:hAnsi="Arial" w:cs="Arial"/>
        </w:rPr>
        <w:t xml:space="preserve">negatif </w:t>
      </w:r>
      <w:r w:rsidRPr="003A04CD">
        <w:rPr>
          <w:rFonts w:ascii="Arial" w:hAnsi="Arial" w:cs="Arial"/>
        </w:rPr>
        <w:t>signifikan terhadap penyerapan tenaga kerja pada industri kecil dan menengah di Kota Samarinda.</w:t>
      </w:r>
      <w:proofErr w:type="gramEnd"/>
      <w:r w:rsidRPr="003A04CD">
        <w:rPr>
          <w:rFonts w:ascii="Arial" w:hAnsi="Arial" w:cs="Arial"/>
        </w:rPr>
        <w:t xml:space="preserve"> </w:t>
      </w:r>
    </w:p>
    <w:p w:rsidR="00473069" w:rsidRDefault="00473069" w:rsidP="00473069">
      <w:pPr>
        <w:spacing w:line="240" w:lineRule="auto"/>
        <w:jc w:val="both"/>
        <w:rPr>
          <w:rFonts w:ascii="Arial" w:hAnsi="Arial" w:cs="Arial"/>
        </w:rPr>
      </w:pPr>
    </w:p>
    <w:p w:rsidR="0040042C" w:rsidRPr="0040042C" w:rsidRDefault="00473069" w:rsidP="0040042C">
      <w:pPr>
        <w:pBdr>
          <w:bottom w:val="single" w:sz="12" w:space="1" w:color="auto"/>
        </w:pBdr>
        <w:spacing w:line="240" w:lineRule="auto"/>
        <w:ind w:left="1418" w:hanging="1418"/>
        <w:jc w:val="both"/>
        <w:rPr>
          <w:rFonts w:ascii="Arial" w:hAnsi="Arial" w:cs="Arial"/>
          <w:i/>
        </w:rPr>
      </w:pPr>
      <w:r w:rsidRPr="00473069">
        <w:rPr>
          <w:rFonts w:ascii="Arial" w:hAnsi="Arial" w:cs="Arial"/>
          <w:b/>
          <w:i/>
        </w:rPr>
        <w:t>Kata Kunci:</w:t>
      </w:r>
      <w:r w:rsidRPr="00473069">
        <w:rPr>
          <w:rFonts w:ascii="Arial" w:hAnsi="Arial" w:cs="Arial"/>
          <w:i/>
        </w:rPr>
        <w:t xml:space="preserve"> Unit usaha, Investasi, Upah, Tenaga Kerja, dan Industri Kecil dan Menengah (IKM)</w:t>
      </w:r>
    </w:p>
    <w:p w:rsidR="0040042C" w:rsidRDefault="0040042C" w:rsidP="004E35F8">
      <w:pPr>
        <w:spacing w:line="240" w:lineRule="auto"/>
        <w:ind w:left="1418" w:hanging="1418"/>
        <w:jc w:val="both"/>
        <w:rPr>
          <w:rFonts w:ascii="Arial" w:hAnsi="Arial" w:cs="Arial"/>
          <w:b/>
        </w:rPr>
      </w:pPr>
    </w:p>
    <w:p w:rsidR="00162533" w:rsidRDefault="00134CD9" w:rsidP="00134CD9">
      <w:pPr>
        <w:spacing w:line="480" w:lineRule="auto"/>
        <w:ind w:left="709" w:hanging="709"/>
        <w:jc w:val="both"/>
        <w:rPr>
          <w:rFonts w:ascii="Arial" w:hAnsi="Arial" w:cs="Arial"/>
          <w:b/>
        </w:rPr>
      </w:pPr>
      <w:r>
        <w:rPr>
          <w:rFonts w:ascii="Arial" w:hAnsi="Arial" w:cs="Arial"/>
          <w:b/>
        </w:rPr>
        <w:t>A.</w:t>
      </w:r>
      <w:r>
        <w:rPr>
          <w:rFonts w:ascii="Arial" w:hAnsi="Arial" w:cs="Arial"/>
          <w:b/>
        </w:rPr>
        <w:tab/>
      </w:r>
      <w:r w:rsidR="00162533" w:rsidRPr="00685675">
        <w:rPr>
          <w:rFonts w:ascii="Arial" w:hAnsi="Arial" w:cs="Arial"/>
          <w:b/>
        </w:rPr>
        <w:t>PENDAHULUAN</w:t>
      </w:r>
    </w:p>
    <w:p w:rsidR="00F432F2" w:rsidRPr="00F432F2" w:rsidRDefault="00F432F2" w:rsidP="00F432F2">
      <w:pPr>
        <w:pStyle w:val="ListParagraph"/>
        <w:numPr>
          <w:ilvl w:val="0"/>
          <w:numId w:val="13"/>
        </w:numPr>
        <w:spacing w:line="240" w:lineRule="auto"/>
        <w:ind w:left="426" w:hanging="426"/>
        <w:jc w:val="both"/>
        <w:rPr>
          <w:rFonts w:ascii="Arial" w:hAnsi="Arial" w:cs="Arial"/>
          <w:b/>
          <w:i/>
        </w:rPr>
      </w:pPr>
      <w:r w:rsidRPr="00F432F2">
        <w:rPr>
          <w:rFonts w:ascii="Arial" w:hAnsi="Arial" w:cs="Arial"/>
          <w:b/>
        </w:rPr>
        <w:t>Latar Belakang</w:t>
      </w:r>
    </w:p>
    <w:p w:rsidR="00162533" w:rsidRPr="00685675" w:rsidRDefault="00162533" w:rsidP="00162533">
      <w:pPr>
        <w:spacing w:line="480" w:lineRule="auto"/>
        <w:ind w:firstLine="720"/>
        <w:jc w:val="both"/>
        <w:rPr>
          <w:rFonts w:ascii="Arial" w:eastAsia="Arial" w:hAnsi="Arial" w:cs="Arial"/>
        </w:rPr>
      </w:pPr>
      <w:proofErr w:type="gramStart"/>
      <w:r w:rsidRPr="00685675">
        <w:rPr>
          <w:rFonts w:ascii="Arial" w:hAnsi="Arial" w:cs="Arial"/>
        </w:rPr>
        <w:t xml:space="preserve">Penyerapan tenaga kerja merupakan suatu kondisi adanya permintaan tenaga kerja yang tercermin dari tersedianya lapangan kerja sehingga penduduk </w:t>
      </w:r>
      <w:r w:rsidRPr="00685675">
        <w:rPr>
          <w:rFonts w:ascii="Arial" w:hAnsi="Arial" w:cs="Arial"/>
        </w:rPr>
        <w:lastRenderedPageBreak/>
        <w:t>yang bersedia dan mampu bekerja dapat memperoleh pekerjaan.</w:t>
      </w:r>
      <w:proofErr w:type="gramEnd"/>
      <w:r w:rsidRPr="00685675">
        <w:rPr>
          <w:rFonts w:ascii="Arial" w:hAnsi="Arial" w:cs="Arial"/>
        </w:rPr>
        <w:t xml:space="preserve"> </w:t>
      </w:r>
      <w:proofErr w:type="gramStart"/>
      <w:r w:rsidRPr="00685675">
        <w:rPr>
          <w:rFonts w:ascii="Arial" w:hAnsi="Arial" w:cs="Arial"/>
        </w:rPr>
        <w:t>Oleh karena itu, peningkatan penyerapan tenaga kerja dapat mengurangi tingkat pengangguran.</w:t>
      </w:r>
      <w:proofErr w:type="gramEnd"/>
    </w:p>
    <w:p w:rsidR="0031695B" w:rsidRDefault="00162533" w:rsidP="00162533">
      <w:pPr>
        <w:spacing w:line="480" w:lineRule="auto"/>
        <w:ind w:firstLine="720"/>
        <w:jc w:val="both"/>
        <w:rPr>
          <w:rFonts w:ascii="Arial" w:eastAsia="Arial" w:hAnsi="Arial" w:cs="Arial"/>
        </w:rPr>
      </w:pPr>
      <w:proofErr w:type="gramStart"/>
      <w:r w:rsidRPr="00685675">
        <w:rPr>
          <w:rFonts w:ascii="Arial" w:eastAsia="Arial" w:hAnsi="Arial" w:cs="Arial"/>
        </w:rPr>
        <w:t>Sektor industrialisasi merupakan salah satu dari pembangunan daerah dan pembangunan nasional yang bertujuan membantu masyarakat menjadi maju dan memiliki taraf hidup yang lebih bermutu.</w:t>
      </w:r>
      <w:proofErr w:type="gramEnd"/>
      <w:r w:rsidRPr="00685675">
        <w:rPr>
          <w:rFonts w:ascii="Arial" w:eastAsia="Arial" w:hAnsi="Arial" w:cs="Arial"/>
        </w:rPr>
        <w:t xml:space="preserve"> </w:t>
      </w:r>
      <w:proofErr w:type="gramStart"/>
      <w:r w:rsidRPr="00685675">
        <w:rPr>
          <w:rFonts w:ascii="Arial" w:eastAsia="Arial" w:hAnsi="Arial" w:cs="Arial"/>
        </w:rPr>
        <w:t>Selain itu juga berperan penting dalam meningkatkan produktivitas masyarakat, juga berkontribusi dalam menciptakan lapangan usaha serta memperluas lapangan pekerjaan bagi pengangguran, mendorong pembangunan daerah, meningkatkan dan meratakan pendapatan masyarakat dan meminimalkan angka kemiskinan.</w:t>
      </w:r>
      <w:proofErr w:type="gramEnd"/>
    </w:p>
    <w:p w:rsidR="00913FDE" w:rsidRDefault="00913FDE" w:rsidP="00162533">
      <w:pPr>
        <w:spacing w:line="480" w:lineRule="auto"/>
        <w:ind w:firstLine="720"/>
        <w:jc w:val="both"/>
        <w:rPr>
          <w:rFonts w:ascii="Arial" w:eastAsia="Arial" w:hAnsi="Arial" w:cs="Arial"/>
        </w:rPr>
      </w:pPr>
      <w:r>
        <w:rPr>
          <w:rFonts w:ascii="Arial" w:eastAsia="Arial" w:hAnsi="Arial" w:cs="Arial"/>
        </w:rPr>
        <w:t>Berdasarkan hasil penelitian pada Industri Kecil dan Menengah (IKM) di Kota Samarinda terdapat 31 jenis industri</w:t>
      </w:r>
      <w:r w:rsidR="00AA7CBA">
        <w:rPr>
          <w:rFonts w:ascii="Arial" w:eastAsia="Arial" w:hAnsi="Arial" w:cs="Arial"/>
        </w:rPr>
        <w:t xml:space="preserve"> kecil dan menengah </w:t>
      </w:r>
      <w:r>
        <w:rPr>
          <w:rFonts w:ascii="Arial" w:eastAsia="Arial" w:hAnsi="Arial" w:cs="Arial"/>
        </w:rPr>
        <w:t xml:space="preserve">di Kota Samarinda terhitung dari tahun 2005 sampai dengan tahun 2014. Jumlah </w:t>
      </w:r>
      <w:r w:rsidR="00AA7CBA">
        <w:rPr>
          <w:rFonts w:ascii="Arial" w:eastAsia="Arial" w:hAnsi="Arial" w:cs="Arial"/>
        </w:rPr>
        <w:t xml:space="preserve">unit usaha dan </w:t>
      </w:r>
      <w:r>
        <w:rPr>
          <w:rFonts w:ascii="Arial" w:eastAsia="Arial" w:hAnsi="Arial" w:cs="Arial"/>
        </w:rPr>
        <w:t>jenis IKM yang berada di Kota Samarinda selalu meningkat setiap tahunnya, hal ini juga disertai dengan meningkatnya investasi pada IKM sehingga dapat menyerap lebih banyak tenaga kerja dan mengurangi jumlah pengangguran di Kota Samarinda.</w:t>
      </w:r>
    </w:p>
    <w:p w:rsidR="006E10FC" w:rsidRPr="003C5E87" w:rsidRDefault="006E10FC" w:rsidP="006E10FC">
      <w:pPr>
        <w:spacing w:line="480" w:lineRule="auto"/>
        <w:ind w:firstLine="720"/>
        <w:jc w:val="both"/>
        <w:rPr>
          <w:rFonts w:ascii="Arial" w:hAnsi="Arial" w:cs="Arial"/>
        </w:rPr>
      </w:pPr>
      <w:proofErr w:type="gramStart"/>
      <w:r w:rsidRPr="00685675">
        <w:rPr>
          <w:rFonts w:ascii="Arial" w:hAnsi="Arial" w:cs="Arial"/>
        </w:rPr>
        <w:t xml:space="preserve">Berdasarkan </w:t>
      </w:r>
      <w:r>
        <w:rPr>
          <w:rFonts w:ascii="Arial" w:hAnsi="Arial" w:cs="Arial"/>
        </w:rPr>
        <w:t>penjelasan di atas</w:t>
      </w:r>
      <w:r w:rsidRPr="00685675">
        <w:rPr>
          <w:rFonts w:ascii="Arial" w:hAnsi="Arial" w:cs="Arial"/>
        </w:rPr>
        <w:t xml:space="preserve">, maka penulis tertarik untuk mengangkat menjadi sebuah penelitian yang </w:t>
      </w:r>
      <w:r w:rsidRPr="003C5E87">
        <w:rPr>
          <w:rFonts w:ascii="Arial" w:hAnsi="Arial" w:cs="Arial"/>
        </w:rPr>
        <w:t>berjudul “Pengaruh Jumlah Unit Usaha, Investasi dan Upah Terhadap Penyerapan Tenaga Kerja pada Industri Kecil dan Menegah di Kota Samarinda”.</w:t>
      </w:r>
      <w:proofErr w:type="gramEnd"/>
    </w:p>
    <w:p w:rsidR="006E10FC" w:rsidRPr="00F432F2" w:rsidRDefault="006E10FC" w:rsidP="00F432F2">
      <w:pPr>
        <w:pStyle w:val="ListParagraph"/>
        <w:numPr>
          <w:ilvl w:val="0"/>
          <w:numId w:val="13"/>
        </w:numPr>
        <w:spacing w:line="240" w:lineRule="auto"/>
        <w:ind w:left="426" w:hanging="426"/>
        <w:jc w:val="both"/>
        <w:rPr>
          <w:rFonts w:ascii="Arial" w:hAnsi="Arial" w:cs="Arial"/>
          <w:b/>
        </w:rPr>
      </w:pPr>
      <w:r w:rsidRPr="00F432F2">
        <w:rPr>
          <w:rFonts w:ascii="Arial" w:hAnsi="Arial" w:cs="Arial"/>
          <w:b/>
        </w:rPr>
        <w:t>Rumusan Masalah</w:t>
      </w:r>
    </w:p>
    <w:p w:rsidR="006E10FC" w:rsidRPr="00685675" w:rsidRDefault="006E10FC" w:rsidP="006E10FC">
      <w:pPr>
        <w:spacing w:line="480" w:lineRule="auto"/>
        <w:jc w:val="both"/>
        <w:rPr>
          <w:rFonts w:ascii="Arial" w:hAnsi="Arial" w:cs="Arial"/>
        </w:rPr>
      </w:pPr>
      <w:r w:rsidRPr="00685675">
        <w:rPr>
          <w:rFonts w:ascii="Arial" w:hAnsi="Arial" w:cs="Arial"/>
          <w:b/>
        </w:rPr>
        <w:tab/>
      </w:r>
      <w:r w:rsidRPr="00685675">
        <w:rPr>
          <w:rFonts w:ascii="Arial" w:hAnsi="Arial" w:cs="Arial"/>
        </w:rPr>
        <w:t xml:space="preserve">Berdasarkan latar belakang masalah di atas maka dirumuskan masalah pokok dalam penelitian ini </w:t>
      </w:r>
      <w:proofErr w:type="gramStart"/>
      <w:r w:rsidRPr="00685675">
        <w:rPr>
          <w:rFonts w:ascii="Arial" w:hAnsi="Arial" w:cs="Arial"/>
        </w:rPr>
        <w:t>yaitu :</w:t>
      </w:r>
      <w:proofErr w:type="gramEnd"/>
    </w:p>
    <w:p w:rsidR="006E10FC" w:rsidRPr="00685675" w:rsidRDefault="006E10FC" w:rsidP="006E10FC">
      <w:pPr>
        <w:pStyle w:val="ListParagraph"/>
        <w:numPr>
          <w:ilvl w:val="0"/>
          <w:numId w:val="1"/>
        </w:numPr>
        <w:spacing w:line="480" w:lineRule="auto"/>
        <w:ind w:left="426" w:hanging="426"/>
        <w:jc w:val="both"/>
        <w:rPr>
          <w:rFonts w:ascii="Arial" w:hAnsi="Arial" w:cs="Arial"/>
        </w:rPr>
      </w:pPr>
      <w:r w:rsidRPr="00685675">
        <w:rPr>
          <w:rFonts w:ascii="Arial" w:hAnsi="Arial" w:cs="Arial"/>
        </w:rPr>
        <w:lastRenderedPageBreak/>
        <w:t xml:space="preserve">Apakah jumlah unit usaha berpengaruh </w:t>
      </w:r>
      <w:r>
        <w:rPr>
          <w:rFonts w:ascii="Arial" w:hAnsi="Arial" w:cs="Arial"/>
        </w:rPr>
        <w:t xml:space="preserve">signifikan </w:t>
      </w:r>
      <w:r w:rsidRPr="00685675">
        <w:rPr>
          <w:rFonts w:ascii="Arial" w:hAnsi="Arial" w:cs="Arial"/>
        </w:rPr>
        <w:t>terhadap penyerapan tenaga kerja pada industri kecil dan menengah di Kota Samarinda?</w:t>
      </w:r>
    </w:p>
    <w:p w:rsidR="006E10FC" w:rsidRPr="00685675" w:rsidRDefault="006E10FC" w:rsidP="006E10FC">
      <w:pPr>
        <w:pStyle w:val="ListParagraph"/>
        <w:numPr>
          <w:ilvl w:val="0"/>
          <w:numId w:val="1"/>
        </w:numPr>
        <w:spacing w:line="480" w:lineRule="auto"/>
        <w:ind w:left="426" w:hanging="426"/>
        <w:jc w:val="both"/>
        <w:rPr>
          <w:rFonts w:ascii="Arial" w:hAnsi="Arial" w:cs="Arial"/>
        </w:rPr>
      </w:pPr>
      <w:r w:rsidRPr="00685675">
        <w:rPr>
          <w:rFonts w:ascii="Arial" w:hAnsi="Arial" w:cs="Arial"/>
        </w:rPr>
        <w:t>Apakah investasi berpengaruh</w:t>
      </w:r>
      <w:r>
        <w:rPr>
          <w:rFonts w:ascii="Arial" w:hAnsi="Arial" w:cs="Arial"/>
        </w:rPr>
        <w:t xml:space="preserve"> signifikan</w:t>
      </w:r>
      <w:r w:rsidRPr="00685675">
        <w:rPr>
          <w:rFonts w:ascii="Arial" w:hAnsi="Arial" w:cs="Arial"/>
        </w:rPr>
        <w:t xml:space="preserve"> terhadap penyerapan tenaga kerja pada industri kecil dan menengah di Kota Samarinda?</w:t>
      </w:r>
    </w:p>
    <w:p w:rsidR="006E10FC" w:rsidRPr="00685675" w:rsidRDefault="006E10FC" w:rsidP="006E10FC">
      <w:pPr>
        <w:pStyle w:val="ListParagraph"/>
        <w:numPr>
          <w:ilvl w:val="0"/>
          <w:numId w:val="1"/>
        </w:numPr>
        <w:spacing w:line="480" w:lineRule="auto"/>
        <w:ind w:left="426" w:hanging="426"/>
        <w:jc w:val="both"/>
        <w:rPr>
          <w:rFonts w:ascii="Arial" w:hAnsi="Arial" w:cs="Arial"/>
        </w:rPr>
      </w:pPr>
      <w:r>
        <w:rPr>
          <w:rFonts w:ascii="Arial" w:hAnsi="Arial" w:cs="Arial"/>
        </w:rPr>
        <w:t xml:space="preserve">Apakah upah </w:t>
      </w:r>
      <w:r w:rsidRPr="00685675">
        <w:rPr>
          <w:rFonts w:ascii="Arial" w:hAnsi="Arial" w:cs="Arial"/>
        </w:rPr>
        <w:t xml:space="preserve">berpengaruh </w:t>
      </w:r>
      <w:r>
        <w:rPr>
          <w:rFonts w:ascii="Arial" w:hAnsi="Arial" w:cs="Arial"/>
        </w:rPr>
        <w:t xml:space="preserve">signifikan </w:t>
      </w:r>
      <w:r w:rsidRPr="00685675">
        <w:rPr>
          <w:rFonts w:ascii="Arial" w:hAnsi="Arial" w:cs="Arial"/>
        </w:rPr>
        <w:t>terhadap penyerapan tenaga kerja pada industri kecil dan menengah di Kota Samarinda?</w:t>
      </w:r>
    </w:p>
    <w:p w:rsidR="006E10FC" w:rsidRPr="00F432F2" w:rsidRDefault="006E10FC" w:rsidP="00F432F2">
      <w:pPr>
        <w:pStyle w:val="ListParagraph"/>
        <w:numPr>
          <w:ilvl w:val="0"/>
          <w:numId w:val="15"/>
        </w:numPr>
        <w:spacing w:line="240" w:lineRule="auto"/>
        <w:ind w:left="426" w:hanging="426"/>
        <w:jc w:val="both"/>
        <w:rPr>
          <w:rFonts w:ascii="Arial" w:hAnsi="Arial" w:cs="Arial"/>
          <w:b/>
        </w:rPr>
      </w:pPr>
      <w:r w:rsidRPr="00F432F2">
        <w:rPr>
          <w:rFonts w:ascii="Arial" w:hAnsi="Arial" w:cs="Arial"/>
          <w:b/>
        </w:rPr>
        <w:t>Tujuan Penelitian</w:t>
      </w:r>
    </w:p>
    <w:p w:rsidR="006E10FC" w:rsidRPr="00685675" w:rsidRDefault="006E10FC" w:rsidP="006E10FC">
      <w:pPr>
        <w:spacing w:line="480" w:lineRule="auto"/>
        <w:jc w:val="both"/>
        <w:rPr>
          <w:rFonts w:ascii="Arial" w:hAnsi="Arial" w:cs="Arial"/>
        </w:rPr>
      </w:pPr>
      <w:r w:rsidRPr="00685675">
        <w:rPr>
          <w:rFonts w:ascii="Arial" w:hAnsi="Arial" w:cs="Arial"/>
        </w:rPr>
        <w:tab/>
        <w:t xml:space="preserve">Untuk menjawab rumusan masalah dalam penelitian ini dirumuskan tujuan penelitian </w:t>
      </w:r>
      <w:proofErr w:type="gramStart"/>
      <w:r w:rsidRPr="00685675">
        <w:rPr>
          <w:rFonts w:ascii="Arial" w:hAnsi="Arial" w:cs="Arial"/>
        </w:rPr>
        <w:t>yaitu :</w:t>
      </w:r>
      <w:proofErr w:type="gramEnd"/>
    </w:p>
    <w:p w:rsidR="006E10FC" w:rsidRPr="00685675" w:rsidRDefault="006E10FC" w:rsidP="00F432F2">
      <w:pPr>
        <w:pStyle w:val="ListParagraph"/>
        <w:numPr>
          <w:ilvl w:val="0"/>
          <w:numId w:val="18"/>
        </w:numPr>
        <w:spacing w:line="480" w:lineRule="auto"/>
        <w:jc w:val="both"/>
        <w:rPr>
          <w:rFonts w:ascii="Arial" w:hAnsi="Arial" w:cs="Arial"/>
        </w:rPr>
      </w:pPr>
      <w:r w:rsidRPr="00685675">
        <w:rPr>
          <w:rFonts w:ascii="Arial" w:hAnsi="Arial" w:cs="Arial"/>
        </w:rPr>
        <w:t>Mengetahui pengaruh jumlah unit usaha terhadap penyerapan tenaga kerja pada industri kecil dan menengah di Kota Samarinda.</w:t>
      </w:r>
    </w:p>
    <w:p w:rsidR="006E10FC" w:rsidRPr="00685675" w:rsidRDefault="006E10FC" w:rsidP="00F432F2">
      <w:pPr>
        <w:pStyle w:val="ListParagraph"/>
        <w:numPr>
          <w:ilvl w:val="0"/>
          <w:numId w:val="18"/>
        </w:numPr>
        <w:spacing w:line="480" w:lineRule="auto"/>
        <w:jc w:val="both"/>
        <w:rPr>
          <w:rFonts w:ascii="Arial" w:hAnsi="Arial" w:cs="Arial"/>
        </w:rPr>
      </w:pPr>
      <w:r w:rsidRPr="00685675">
        <w:rPr>
          <w:rFonts w:ascii="Arial" w:hAnsi="Arial" w:cs="Arial"/>
        </w:rPr>
        <w:t>Mengetahui pengaruh investasi terhadap penyerapan tenaga kerja pada industri kecil dan menengah di Kota Samarinda.</w:t>
      </w:r>
    </w:p>
    <w:p w:rsidR="00F432F2" w:rsidRPr="00F432F2" w:rsidRDefault="006E10FC" w:rsidP="00F432F2">
      <w:pPr>
        <w:pStyle w:val="ListParagraph"/>
        <w:numPr>
          <w:ilvl w:val="0"/>
          <w:numId w:val="18"/>
        </w:numPr>
        <w:spacing w:line="480" w:lineRule="auto"/>
        <w:jc w:val="both"/>
        <w:rPr>
          <w:rFonts w:ascii="Arial" w:hAnsi="Arial" w:cs="Arial"/>
        </w:rPr>
      </w:pPr>
      <w:r w:rsidRPr="00685675">
        <w:rPr>
          <w:rFonts w:ascii="Arial" w:hAnsi="Arial" w:cs="Arial"/>
        </w:rPr>
        <w:t>Menge</w:t>
      </w:r>
      <w:r>
        <w:rPr>
          <w:rFonts w:ascii="Arial" w:hAnsi="Arial" w:cs="Arial"/>
        </w:rPr>
        <w:t>tahui pengaruh upah</w:t>
      </w:r>
      <w:r w:rsidRPr="00685675">
        <w:rPr>
          <w:rFonts w:ascii="Arial" w:hAnsi="Arial" w:cs="Arial"/>
        </w:rPr>
        <w:t xml:space="preserve"> terhadap penyerapan tenaga kerja pada industri kecil dan menengah di Kota Samarinda.</w:t>
      </w:r>
    </w:p>
    <w:p w:rsidR="006E10FC" w:rsidRPr="00F432F2" w:rsidRDefault="00F432F2" w:rsidP="00F432F2">
      <w:pPr>
        <w:spacing w:line="240" w:lineRule="auto"/>
        <w:ind w:left="567" w:hanging="567"/>
        <w:jc w:val="both"/>
        <w:rPr>
          <w:rFonts w:ascii="Arial" w:hAnsi="Arial" w:cs="Arial"/>
          <w:b/>
        </w:rPr>
      </w:pPr>
      <w:r w:rsidRPr="00F432F2">
        <w:rPr>
          <w:rFonts w:ascii="Arial" w:hAnsi="Arial" w:cs="Arial"/>
          <w:b/>
        </w:rPr>
        <w:t>4)</w:t>
      </w:r>
      <w:r>
        <w:rPr>
          <w:rFonts w:ascii="Arial" w:hAnsi="Arial" w:cs="Arial"/>
        </w:rPr>
        <w:t xml:space="preserve">     </w:t>
      </w:r>
      <w:r w:rsidR="006E10FC" w:rsidRPr="00F432F2">
        <w:rPr>
          <w:rFonts w:ascii="Arial" w:hAnsi="Arial" w:cs="Arial"/>
          <w:b/>
        </w:rPr>
        <w:t>Manfaat Penelitian</w:t>
      </w:r>
    </w:p>
    <w:p w:rsidR="006E10FC" w:rsidRPr="00685675" w:rsidRDefault="006E10FC" w:rsidP="006E10FC">
      <w:pPr>
        <w:tabs>
          <w:tab w:val="left" w:pos="709"/>
        </w:tabs>
        <w:spacing w:line="480" w:lineRule="auto"/>
        <w:jc w:val="both"/>
        <w:rPr>
          <w:rFonts w:ascii="Arial" w:hAnsi="Arial" w:cs="Arial"/>
        </w:rPr>
      </w:pPr>
      <w:r w:rsidRPr="00685675">
        <w:rPr>
          <w:rFonts w:ascii="Arial" w:hAnsi="Arial" w:cs="Arial"/>
        </w:rPr>
        <w:tab/>
      </w:r>
      <w:r w:rsidRPr="00685675">
        <w:rPr>
          <w:rFonts w:ascii="Arial" w:hAnsi="Arial" w:cs="Arial"/>
        </w:rPr>
        <w:tab/>
      </w:r>
      <w:proofErr w:type="gramStart"/>
      <w:r w:rsidRPr="00685675">
        <w:rPr>
          <w:rFonts w:ascii="Arial" w:hAnsi="Arial" w:cs="Arial"/>
        </w:rPr>
        <w:t>Setiap penelitian diharapkan dapat bermanfaat bagi semua pihak yang membacanya maupun yang secara terkait didalamnya.</w:t>
      </w:r>
      <w:proofErr w:type="gramEnd"/>
      <w:r w:rsidRPr="00685675">
        <w:rPr>
          <w:rFonts w:ascii="Arial" w:hAnsi="Arial" w:cs="Arial"/>
        </w:rPr>
        <w:t xml:space="preserve"> Adapun manfaat dari penelitian ini </w:t>
      </w:r>
      <w:proofErr w:type="gramStart"/>
      <w:r w:rsidRPr="00685675">
        <w:rPr>
          <w:rFonts w:ascii="Arial" w:hAnsi="Arial" w:cs="Arial"/>
        </w:rPr>
        <w:t>adalah :</w:t>
      </w:r>
      <w:proofErr w:type="gramEnd"/>
    </w:p>
    <w:p w:rsidR="006E10FC" w:rsidRPr="00A40AB6" w:rsidRDefault="006E10FC" w:rsidP="006E10FC">
      <w:pPr>
        <w:spacing w:after="0" w:line="240" w:lineRule="auto"/>
        <w:ind w:left="426" w:hanging="426"/>
        <w:rPr>
          <w:rFonts w:ascii="Times New Roman" w:eastAsiaTheme="minorEastAsia" w:hAnsi="Times New Roman" w:cs="Times New Roman"/>
          <w:sz w:val="20"/>
          <w:szCs w:val="20"/>
        </w:rPr>
      </w:pPr>
      <w:r w:rsidRPr="00A40AB6">
        <w:rPr>
          <w:rFonts w:ascii="Arial" w:eastAsia="Arial" w:hAnsi="Arial" w:cs="Arial"/>
        </w:rPr>
        <w:t xml:space="preserve">1. </w:t>
      </w:r>
      <w:r>
        <w:rPr>
          <w:rFonts w:ascii="Arial" w:eastAsia="Arial" w:hAnsi="Arial" w:cs="Arial"/>
        </w:rPr>
        <w:tab/>
      </w:r>
      <w:r w:rsidRPr="00A40AB6">
        <w:rPr>
          <w:rFonts w:ascii="Arial" w:eastAsia="Arial" w:hAnsi="Arial" w:cs="Arial"/>
        </w:rPr>
        <w:t>Masyarakat (pekerja)</w:t>
      </w:r>
    </w:p>
    <w:p w:rsidR="006E10FC" w:rsidRPr="00A40AB6" w:rsidRDefault="006E10FC" w:rsidP="006E10FC">
      <w:pPr>
        <w:spacing w:after="0" w:line="251" w:lineRule="exact"/>
        <w:rPr>
          <w:rFonts w:ascii="Times New Roman" w:eastAsiaTheme="minorEastAsia" w:hAnsi="Times New Roman" w:cs="Times New Roman"/>
          <w:sz w:val="20"/>
          <w:szCs w:val="20"/>
        </w:rPr>
      </w:pPr>
    </w:p>
    <w:p w:rsidR="006E10FC" w:rsidRDefault="006E10FC" w:rsidP="006E10FC">
      <w:pPr>
        <w:spacing w:after="0" w:line="480" w:lineRule="auto"/>
        <w:ind w:left="426" w:right="260"/>
        <w:jc w:val="both"/>
        <w:rPr>
          <w:rFonts w:ascii="Arial" w:eastAsia="Arial" w:hAnsi="Arial" w:cs="Arial"/>
        </w:rPr>
      </w:pPr>
      <w:proofErr w:type="gramStart"/>
      <w:r w:rsidRPr="00A40AB6">
        <w:rPr>
          <w:rFonts w:ascii="Arial" w:eastAsia="Arial" w:hAnsi="Arial" w:cs="Arial"/>
        </w:rPr>
        <w:t xml:space="preserve">Penelitian ini diharapkan </w:t>
      </w:r>
      <w:r>
        <w:rPr>
          <w:rFonts w:ascii="Arial" w:eastAsia="Arial" w:hAnsi="Arial" w:cs="Arial"/>
        </w:rPr>
        <w:t xml:space="preserve">dapat </w:t>
      </w:r>
      <w:r w:rsidRPr="00A40AB6">
        <w:rPr>
          <w:rFonts w:ascii="Arial" w:eastAsia="Arial" w:hAnsi="Arial" w:cs="Arial"/>
        </w:rPr>
        <w:t>menambah pengetahuan, wawasan, dan informasi kepada masyarakat pada umumnya dan pekerja sektor industri kecil</w:t>
      </w:r>
      <w:r>
        <w:rPr>
          <w:rFonts w:ascii="Arial" w:eastAsia="Arial" w:hAnsi="Arial" w:cs="Arial"/>
        </w:rPr>
        <w:t xml:space="preserve"> dan menengah</w:t>
      </w:r>
      <w:r w:rsidRPr="00A40AB6">
        <w:rPr>
          <w:rFonts w:ascii="Arial" w:eastAsia="Arial" w:hAnsi="Arial" w:cs="Arial"/>
        </w:rPr>
        <w:t>, mengenai gambaran tentang industri kecil</w:t>
      </w:r>
      <w:r>
        <w:rPr>
          <w:rFonts w:ascii="Arial" w:eastAsia="Arial" w:hAnsi="Arial" w:cs="Arial"/>
        </w:rPr>
        <w:t xml:space="preserve"> dan menengah di Kota Samarinda</w:t>
      </w:r>
      <w:r w:rsidRPr="00A40AB6">
        <w:rPr>
          <w:rFonts w:ascii="Arial" w:eastAsia="Arial" w:hAnsi="Arial" w:cs="Arial"/>
        </w:rPr>
        <w:t>.</w:t>
      </w:r>
      <w:proofErr w:type="gramEnd"/>
    </w:p>
    <w:p w:rsidR="006E10FC" w:rsidRPr="00443D94" w:rsidRDefault="006E10FC" w:rsidP="006E10FC">
      <w:pPr>
        <w:ind w:left="426" w:hanging="426"/>
        <w:rPr>
          <w:sz w:val="20"/>
          <w:szCs w:val="20"/>
        </w:rPr>
      </w:pPr>
      <w:r w:rsidRPr="00443D94">
        <w:rPr>
          <w:rFonts w:ascii="Arial" w:eastAsia="Arial" w:hAnsi="Arial" w:cs="Arial"/>
        </w:rPr>
        <w:lastRenderedPageBreak/>
        <w:t xml:space="preserve">2. </w:t>
      </w:r>
      <w:r>
        <w:rPr>
          <w:rFonts w:ascii="Arial" w:eastAsia="Arial" w:hAnsi="Arial" w:cs="Arial"/>
        </w:rPr>
        <w:tab/>
      </w:r>
      <w:r w:rsidRPr="00443D94">
        <w:rPr>
          <w:rFonts w:ascii="Arial" w:eastAsia="Arial" w:hAnsi="Arial" w:cs="Arial"/>
        </w:rPr>
        <w:t>Pengusaha (pemilik modal)</w:t>
      </w:r>
    </w:p>
    <w:p w:rsidR="006E10FC" w:rsidRDefault="006E10FC" w:rsidP="006E10FC">
      <w:pPr>
        <w:spacing w:line="492" w:lineRule="auto"/>
        <w:ind w:left="426" w:right="260"/>
        <w:jc w:val="both"/>
        <w:rPr>
          <w:rFonts w:ascii="Arial" w:eastAsia="Arial" w:hAnsi="Arial" w:cs="Arial"/>
        </w:rPr>
      </w:pPr>
      <w:proofErr w:type="gramStart"/>
      <w:r w:rsidRPr="00443D94">
        <w:rPr>
          <w:rFonts w:ascii="Arial" w:eastAsia="Arial" w:hAnsi="Arial" w:cs="Arial"/>
        </w:rPr>
        <w:t>Penelitian ini diharapkan menjadi bahan masukan atau informasi kepada para pengusaha/pemilik industri dalam mengambil langkah-langkah strategis untuk meningkatkan pertumbuhan industri kecil</w:t>
      </w:r>
      <w:r>
        <w:rPr>
          <w:rFonts w:ascii="Arial" w:eastAsia="Arial" w:hAnsi="Arial" w:cs="Arial"/>
        </w:rPr>
        <w:t xml:space="preserve"> dan menengah agar dapat </w:t>
      </w:r>
      <w:r w:rsidRPr="00443D94">
        <w:rPr>
          <w:rFonts w:ascii="Arial" w:eastAsia="Arial" w:hAnsi="Arial" w:cs="Arial"/>
        </w:rPr>
        <w:t>meningkatkan pertumbuhan ekonomi di K</w:t>
      </w:r>
      <w:r>
        <w:rPr>
          <w:rFonts w:ascii="Arial" w:eastAsia="Arial" w:hAnsi="Arial" w:cs="Arial"/>
        </w:rPr>
        <w:t>ota Samarinda</w:t>
      </w:r>
      <w:r w:rsidRPr="00443D94">
        <w:rPr>
          <w:rFonts w:ascii="Arial" w:eastAsia="Arial" w:hAnsi="Arial" w:cs="Arial"/>
        </w:rPr>
        <w:t>.</w:t>
      </w:r>
      <w:proofErr w:type="gramEnd"/>
    </w:p>
    <w:p w:rsidR="006E10FC" w:rsidRPr="00443D94" w:rsidRDefault="006E10FC" w:rsidP="006E10FC">
      <w:pPr>
        <w:ind w:left="426" w:hanging="426"/>
        <w:rPr>
          <w:sz w:val="20"/>
          <w:szCs w:val="20"/>
        </w:rPr>
      </w:pPr>
      <w:r w:rsidRPr="00443D94">
        <w:rPr>
          <w:rFonts w:ascii="Arial" w:eastAsia="Arial" w:hAnsi="Arial" w:cs="Arial"/>
        </w:rPr>
        <w:t xml:space="preserve">3. </w:t>
      </w:r>
      <w:r>
        <w:rPr>
          <w:rFonts w:ascii="Arial" w:eastAsia="Arial" w:hAnsi="Arial" w:cs="Arial"/>
        </w:rPr>
        <w:tab/>
      </w:r>
      <w:r w:rsidRPr="00443D94">
        <w:rPr>
          <w:rFonts w:ascii="Arial" w:eastAsia="Arial" w:hAnsi="Arial" w:cs="Arial"/>
        </w:rPr>
        <w:t>Peneliti berikutnya</w:t>
      </w:r>
    </w:p>
    <w:p w:rsidR="006E10FC" w:rsidRPr="00443D94" w:rsidRDefault="006E10FC" w:rsidP="006E10FC">
      <w:pPr>
        <w:spacing w:line="479" w:lineRule="auto"/>
        <w:ind w:left="426" w:right="260"/>
        <w:jc w:val="both"/>
        <w:rPr>
          <w:sz w:val="20"/>
          <w:szCs w:val="20"/>
        </w:rPr>
      </w:pPr>
      <w:r w:rsidRPr="00443D94">
        <w:rPr>
          <w:rFonts w:ascii="Arial" w:eastAsia="Arial" w:hAnsi="Arial" w:cs="Arial"/>
        </w:rPr>
        <w:t>Penelitian ini juga diharapkan menjadi referensi bagi para peneliti lain yang ingin meneliti masalah ini dengan memperkenalkan variabel lain yang turut mempengaruhi kajian tentang industri kecil</w:t>
      </w:r>
      <w:r>
        <w:rPr>
          <w:rFonts w:ascii="Arial" w:eastAsia="Arial" w:hAnsi="Arial" w:cs="Arial"/>
        </w:rPr>
        <w:t xml:space="preserve"> dan</w:t>
      </w:r>
      <w:r w:rsidRPr="00443D94">
        <w:rPr>
          <w:rFonts w:ascii="Arial" w:eastAsia="Arial" w:hAnsi="Arial" w:cs="Arial"/>
        </w:rPr>
        <w:t xml:space="preserve"> menengah di </w:t>
      </w:r>
      <w:r>
        <w:rPr>
          <w:rFonts w:ascii="Arial" w:eastAsia="Arial" w:hAnsi="Arial" w:cs="Arial"/>
        </w:rPr>
        <w:t>Kota Samarinda</w:t>
      </w:r>
      <w:r w:rsidRPr="00443D94">
        <w:rPr>
          <w:rFonts w:ascii="Arial" w:eastAsia="Arial" w:hAnsi="Arial" w:cs="Arial"/>
        </w:rPr>
        <w:t>.</w:t>
      </w:r>
    </w:p>
    <w:p w:rsidR="006E10FC" w:rsidRDefault="00134CD9" w:rsidP="00F31546">
      <w:pPr>
        <w:tabs>
          <w:tab w:val="left" w:pos="709"/>
        </w:tabs>
        <w:spacing w:line="480" w:lineRule="auto"/>
        <w:rPr>
          <w:rFonts w:ascii="Arial" w:hAnsi="Arial" w:cs="Arial"/>
          <w:b/>
        </w:rPr>
      </w:pPr>
      <w:r>
        <w:rPr>
          <w:rFonts w:ascii="Arial" w:hAnsi="Arial" w:cs="Arial"/>
          <w:b/>
        </w:rPr>
        <w:t>B.</w:t>
      </w:r>
      <w:r>
        <w:rPr>
          <w:rFonts w:ascii="Arial" w:hAnsi="Arial" w:cs="Arial"/>
          <w:b/>
        </w:rPr>
        <w:tab/>
      </w:r>
      <w:r w:rsidR="006E10FC" w:rsidRPr="00685675">
        <w:rPr>
          <w:rFonts w:ascii="Arial" w:hAnsi="Arial" w:cs="Arial"/>
          <w:b/>
        </w:rPr>
        <w:t>TINJAUAN PUSTAKA</w:t>
      </w:r>
    </w:p>
    <w:p w:rsidR="004E35F8" w:rsidRPr="00F31546" w:rsidRDefault="004E35F8" w:rsidP="00F432F2">
      <w:pPr>
        <w:pStyle w:val="ListParagraph"/>
        <w:numPr>
          <w:ilvl w:val="0"/>
          <w:numId w:val="10"/>
        </w:numPr>
        <w:spacing w:line="240" w:lineRule="auto"/>
        <w:ind w:left="426" w:hanging="426"/>
        <w:jc w:val="both"/>
        <w:rPr>
          <w:rFonts w:ascii="Arial" w:eastAsiaTheme="minorEastAsia" w:hAnsi="Arial" w:cs="Arial"/>
          <w:b/>
        </w:rPr>
      </w:pPr>
      <w:r w:rsidRPr="00F31546">
        <w:rPr>
          <w:rFonts w:ascii="Arial" w:eastAsiaTheme="minorEastAsia" w:hAnsi="Arial" w:cs="Arial"/>
          <w:b/>
        </w:rPr>
        <w:t>Penyerapan Tenaga Kerja</w:t>
      </w:r>
    </w:p>
    <w:p w:rsidR="00FB149E" w:rsidRPr="00F432F2" w:rsidRDefault="004E35F8" w:rsidP="00F432F2">
      <w:pPr>
        <w:spacing w:line="480" w:lineRule="auto"/>
        <w:jc w:val="both"/>
        <w:rPr>
          <w:rFonts w:ascii="Arial" w:eastAsiaTheme="minorEastAsia" w:hAnsi="Arial" w:cs="Arial"/>
        </w:rPr>
      </w:pPr>
      <w:r w:rsidRPr="00685675">
        <w:rPr>
          <w:rFonts w:ascii="Arial" w:eastAsiaTheme="minorEastAsia" w:hAnsi="Arial" w:cs="Arial"/>
        </w:rPr>
        <w:tab/>
      </w:r>
      <w:proofErr w:type="gramStart"/>
      <w:r w:rsidRPr="00685675">
        <w:rPr>
          <w:rFonts w:ascii="Arial" w:eastAsiaTheme="minorEastAsia" w:hAnsi="Arial" w:cs="Arial"/>
        </w:rPr>
        <w:t>Penyerapan tenaga kerja adalah diterimanya para pelaku tenaga kerja untuk melakukan tugas sebagaimana mestinya atau adanya suatu keadaan yang menggambarkan tersedianya lapangan pekerjaan untuk diisi oleh pencari kerja (Todaro, 2003).</w:t>
      </w:r>
      <w:proofErr w:type="gramEnd"/>
    </w:p>
    <w:p w:rsidR="004E35F8" w:rsidRPr="00F31546" w:rsidRDefault="004E35F8" w:rsidP="00F432F2">
      <w:pPr>
        <w:pStyle w:val="ListParagraph"/>
        <w:numPr>
          <w:ilvl w:val="0"/>
          <w:numId w:val="10"/>
        </w:numPr>
        <w:tabs>
          <w:tab w:val="left" w:pos="426"/>
        </w:tabs>
        <w:spacing w:line="240" w:lineRule="auto"/>
        <w:ind w:left="426" w:hanging="426"/>
        <w:jc w:val="both"/>
        <w:rPr>
          <w:rFonts w:ascii="Arial" w:eastAsiaTheme="minorEastAsia" w:hAnsi="Arial" w:cs="Arial"/>
          <w:b/>
        </w:rPr>
      </w:pPr>
      <w:r w:rsidRPr="00F31546">
        <w:rPr>
          <w:rFonts w:ascii="Arial" w:eastAsiaTheme="minorEastAsia" w:hAnsi="Arial" w:cs="Arial"/>
          <w:b/>
        </w:rPr>
        <w:t>Permintaan Tenaga Kerja</w:t>
      </w:r>
    </w:p>
    <w:p w:rsidR="004E35F8" w:rsidRDefault="004E35F8" w:rsidP="004E35F8">
      <w:pPr>
        <w:spacing w:line="480" w:lineRule="auto"/>
        <w:ind w:right="160" w:firstLine="720"/>
        <w:jc w:val="both"/>
        <w:rPr>
          <w:rFonts w:ascii="Arial" w:eastAsia="Arial" w:hAnsi="Arial" w:cs="Arial"/>
        </w:rPr>
      </w:pPr>
      <w:proofErr w:type="gramStart"/>
      <w:r>
        <w:rPr>
          <w:rFonts w:ascii="Arial" w:eastAsia="Arial" w:hAnsi="Arial" w:cs="Arial"/>
        </w:rPr>
        <w:t>Permintaan tenaga kerja bekaitan dengan jumlah tenaga yang dibutuhkan perusahaan atau instansi tertentu.</w:t>
      </w:r>
      <w:proofErr w:type="gramEnd"/>
      <w:r>
        <w:rPr>
          <w:rFonts w:ascii="Arial" w:eastAsia="Arial" w:hAnsi="Arial" w:cs="Arial"/>
        </w:rPr>
        <w:t xml:space="preserve"> Biasanya permintaan </w:t>
      </w:r>
      <w:proofErr w:type="gramStart"/>
      <w:r>
        <w:rPr>
          <w:rFonts w:ascii="Arial" w:eastAsia="Arial" w:hAnsi="Arial" w:cs="Arial"/>
        </w:rPr>
        <w:t>akan</w:t>
      </w:r>
      <w:proofErr w:type="gramEnd"/>
      <w:r>
        <w:rPr>
          <w:rFonts w:ascii="Arial" w:eastAsia="Arial" w:hAnsi="Arial" w:cs="Arial"/>
        </w:rPr>
        <w:t xml:space="preserve"> tenaga kerja dipengaruhi oleh perubahan tingkat upah dan perubahan faktor lain yang mempengaruhi permintaan hasil produksi antara lain: naik turunnya permintaan pasar dan harga barang-barang modal yaitu mesin atau alat yang digunakan dalam proses produksi (Soedarsono, 1996).</w:t>
      </w:r>
    </w:p>
    <w:p w:rsidR="004E35F8" w:rsidRPr="00F31546" w:rsidRDefault="004E35F8" w:rsidP="00F432F2">
      <w:pPr>
        <w:pStyle w:val="ListParagraph"/>
        <w:numPr>
          <w:ilvl w:val="0"/>
          <w:numId w:val="10"/>
        </w:numPr>
        <w:tabs>
          <w:tab w:val="left" w:pos="426"/>
          <w:tab w:val="left" w:pos="567"/>
        </w:tabs>
        <w:spacing w:line="240" w:lineRule="auto"/>
        <w:ind w:left="426" w:right="160" w:hanging="426"/>
        <w:jc w:val="both"/>
        <w:rPr>
          <w:rFonts w:ascii="Arial" w:eastAsia="Arial" w:hAnsi="Arial" w:cs="Arial"/>
          <w:b/>
        </w:rPr>
      </w:pPr>
      <w:r w:rsidRPr="00F31546">
        <w:rPr>
          <w:rFonts w:ascii="Arial" w:eastAsia="Arial" w:hAnsi="Arial" w:cs="Arial"/>
          <w:b/>
        </w:rPr>
        <w:t>Penawaran Tenaga Kerja</w:t>
      </w:r>
    </w:p>
    <w:p w:rsidR="004E35F8" w:rsidRPr="00FB149E" w:rsidRDefault="004E35F8" w:rsidP="00FB149E">
      <w:pPr>
        <w:tabs>
          <w:tab w:val="left" w:pos="567"/>
          <w:tab w:val="left" w:pos="709"/>
        </w:tabs>
        <w:spacing w:line="480" w:lineRule="auto"/>
        <w:ind w:right="160"/>
        <w:jc w:val="both"/>
        <w:rPr>
          <w:rFonts w:ascii="Arial" w:eastAsia="Arial" w:hAnsi="Arial" w:cs="Arial"/>
        </w:rPr>
      </w:pPr>
      <w:r>
        <w:rPr>
          <w:rFonts w:ascii="Arial" w:eastAsia="Arial" w:hAnsi="Arial" w:cs="Arial"/>
        </w:rPr>
        <w:lastRenderedPageBreak/>
        <w:tab/>
      </w:r>
      <w:r>
        <w:rPr>
          <w:rFonts w:ascii="Arial" w:eastAsia="Arial" w:hAnsi="Arial" w:cs="Arial"/>
        </w:rPr>
        <w:tab/>
        <w:t xml:space="preserve">Penawaran tenaga kerja merupakan fungsi dari upah, sehingga jumlah tenaga kerja yang ditawarkan </w:t>
      </w:r>
      <w:proofErr w:type="gramStart"/>
      <w:r>
        <w:rPr>
          <w:rFonts w:ascii="Arial" w:eastAsia="Arial" w:hAnsi="Arial" w:cs="Arial"/>
        </w:rPr>
        <w:t>akan</w:t>
      </w:r>
      <w:proofErr w:type="gramEnd"/>
      <w:r>
        <w:rPr>
          <w:rFonts w:ascii="Arial" w:eastAsia="Arial" w:hAnsi="Arial" w:cs="Arial"/>
        </w:rPr>
        <w:t xml:space="preserve"> dipengaruhi oleh tingkat upah. </w:t>
      </w:r>
      <w:proofErr w:type="gramStart"/>
      <w:r>
        <w:rPr>
          <w:rFonts w:ascii="Arial" w:eastAsia="Arial" w:hAnsi="Arial" w:cs="Arial"/>
        </w:rPr>
        <w:t>Penawaran tenaga kerja dipengaruhi oleh keputusan seseorang apakah dia mau bekerja atau tidak (Sony Sumarsono, 2003).</w:t>
      </w:r>
      <w:proofErr w:type="gramEnd"/>
    </w:p>
    <w:p w:rsidR="006E10FC" w:rsidRPr="00F31546" w:rsidRDefault="006E10FC" w:rsidP="00F432F2">
      <w:pPr>
        <w:pStyle w:val="ListParagraph"/>
        <w:numPr>
          <w:ilvl w:val="0"/>
          <w:numId w:val="10"/>
        </w:numPr>
        <w:spacing w:line="240" w:lineRule="auto"/>
        <w:ind w:left="426" w:hanging="426"/>
        <w:jc w:val="both"/>
        <w:rPr>
          <w:rFonts w:ascii="Arial" w:hAnsi="Arial" w:cs="Arial"/>
          <w:b/>
        </w:rPr>
      </w:pPr>
      <w:r w:rsidRPr="00F31546">
        <w:rPr>
          <w:rFonts w:ascii="Arial" w:hAnsi="Arial" w:cs="Arial"/>
          <w:b/>
        </w:rPr>
        <w:t>Industri Kecil dan Menengah</w:t>
      </w:r>
    </w:p>
    <w:p w:rsidR="002F1BA6" w:rsidRDefault="002F1BA6" w:rsidP="002F1BA6">
      <w:pPr>
        <w:spacing w:line="480" w:lineRule="auto"/>
        <w:jc w:val="both"/>
        <w:rPr>
          <w:rFonts w:ascii="Arial" w:eastAsiaTheme="minorEastAsia" w:hAnsi="Arial" w:cs="Arial"/>
        </w:rPr>
      </w:pPr>
      <w:proofErr w:type="gramStart"/>
      <w:r w:rsidRPr="00685675">
        <w:rPr>
          <w:rFonts w:ascii="Arial" w:eastAsiaTheme="minorEastAsia" w:hAnsi="Arial" w:cs="Arial"/>
        </w:rPr>
        <w:t>Industri kecil adalah kegiatan yang dikerjakan dirumah-rumah penduduk, yang pekerjanya merupakan anggota keluarga sendiri yang tidak terikat jam kerj dan tempat.</w:t>
      </w:r>
      <w:proofErr w:type="gramEnd"/>
      <w:r w:rsidRPr="00685675">
        <w:rPr>
          <w:rFonts w:ascii="Arial" w:eastAsiaTheme="minorEastAsia" w:hAnsi="Arial" w:cs="Arial"/>
        </w:rPr>
        <w:t xml:space="preserve"> </w:t>
      </w:r>
      <w:proofErr w:type="gramStart"/>
      <w:r w:rsidRPr="00685675">
        <w:rPr>
          <w:rFonts w:ascii="Arial" w:eastAsiaTheme="minorEastAsia" w:hAnsi="Arial" w:cs="Arial"/>
        </w:rPr>
        <w:t>Industri kecil juga dapat diartikan sebagai usaha produktif diluar usaha pertanian, baik itu merupakan mata pencaharian utama maupun sampingan (Tulus T.H Tambunan, 2001).</w:t>
      </w:r>
      <w:proofErr w:type="gramEnd"/>
      <w:r w:rsidRPr="00685675">
        <w:rPr>
          <w:rFonts w:ascii="Arial" w:eastAsiaTheme="minorEastAsia" w:hAnsi="Arial" w:cs="Arial"/>
        </w:rPr>
        <w:t xml:space="preserve"> </w:t>
      </w:r>
    </w:p>
    <w:p w:rsidR="002F1BA6" w:rsidRPr="00F432F2" w:rsidRDefault="002F1BA6" w:rsidP="001B0E1D">
      <w:pPr>
        <w:spacing w:line="480" w:lineRule="auto"/>
        <w:jc w:val="both"/>
        <w:rPr>
          <w:rFonts w:ascii="Arial" w:hAnsi="Arial" w:cs="Arial"/>
        </w:rPr>
      </w:pPr>
      <w:r>
        <w:rPr>
          <w:rFonts w:ascii="Arial" w:eastAsiaTheme="minorEastAsia" w:hAnsi="Arial" w:cs="Arial"/>
        </w:rPr>
        <w:tab/>
      </w:r>
      <w:r>
        <w:rPr>
          <w:rFonts w:ascii="Arial" w:hAnsi="Arial" w:cs="Arial"/>
        </w:rPr>
        <w:t xml:space="preserve">Industri menengah adalah perusahaan atau usaha industri pengolahan yang mempunyai pekerja 20-99 orang dan mempunyai kekayaan bersih           Rp 500.000.000 sampai dengan paling banyak Rp 10.000.000.000 tidak termasuk tanah dan bangunan tempat usaha </w:t>
      </w:r>
      <w:r w:rsidRPr="001B0C24">
        <w:rPr>
          <w:rFonts w:ascii="Arial" w:hAnsi="Arial" w:cs="Arial"/>
        </w:rPr>
        <w:t xml:space="preserve"> </w:t>
      </w:r>
      <w:r>
        <w:rPr>
          <w:rFonts w:ascii="Arial" w:hAnsi="Arial" w:cs="Arial"/>
        </w:rPr>
        <w:t>(</w:t>
      </w:r>
      <w:r w:rsidRPr="00685675">
        <w:rPr>
          <w:rFonts w:ascii="Arial" w:eastAsiaTheme="minorEastAsia" w:hAnsi="Arial" w:cs="Arial"/>
        </w:rPr>
        <w:t>Tulus T.H Tambunan, 2001</w:t>
      </w:r>
      <w:r>
        <w:rPr>
          <w:rFonts w:ascii="Arial" w:hAnsi="Arial" w:cs="Arial"/>
        </w:rPr>
        <w:t>).</w:t>
      </w:r>
    </w:p>
    <w:p w:rsidR="002F1BA6" w:rsidRPr="00F31546" w:rsidRDefault="002F1BA6" w:rsidP="00F432F2">
      <w:pPr>
        <w:pStyle w:val="ListParagraph"/>
        <w:numPr>
          <w:ilvl w:val="0"/>
          <w:numId w:val="10"/>
        </w:numPr>
        <w:spacing w:line="240" w:lineRule="auto"/>
        <w:ind w:left="426" w:hanging="426"/>
        <w:jc w:val="both"/>
        <w:rPr>
          <w:rFonts w:ascii="Arial" w:eastAsiaTheme="minorEastAsia" w:hAnsi="Arial" w:cs="Arial"/>
          <w:b/>
        </w:rPr>
      </w:pPr>
      <w:r w:rsidRPr="00F31546">
        <w:rPr>
          <w:rFonts w:ascii="Arial" w:eastAsiaTheme="minorEastAsia" w:hAnsi="Arial" w:cs="Arial"/>
          <w:b/>
        </w:rPr>
        <w:t>Tenaga Kerja</w:t>
      </w:r>
    </w:p>
    <w:p w:rsidR="002F1BA6" w:rsidRPr="00685675" w:rsidRDefault="002F1BA6" w:rsidP="002F1BA6">
      <w:pPr>
        <w:spacing w:line="480" w:lineRule="auto"/>
        <w:jc w:val="both"/>
        <w:rPr>
          <w:rFonts w:ascii="Arial" w:eastAsiaTheme="minorEastAsia" w:hAnsi="Arial" w:cs="Arial"/>
        </w:rPr>
      </w:pPr>
      <w:r w:rsidRPr="00685675">
        <w:rPr>
          <w:rFonts w:ascii="Arial" w:eastAsiaTheme="minorEastAsia" w:hAnsi="Arial" w:cs="Arial"/>
          <w:b/>
        </w:rPr>
        <w:tab/>
      </w:r>
      <w:r w:rsidRPr="00685675">
        <w:rPr>
          <w:rFonts w:ascii="Arial" w:eastAsiaTheme="minorEastAsia" w:hAnsi="Arial" w:cs="Arial"/>
        </w:rPr>
        <w:t>Tenaga kerja merupakan salah satu faktor produksi yang digunakan dalam melaksanakan proses produksi. Dalam proses produksi tenaga kerja memperoleh pendapatan sebagai balas jasa dari usaha yang telah dilakukannya yakni upah (Boediono, 1992).</w:t>
      </w:r>
    </w:p>
    <w:p w:rsidR="002F1BA6" w:rsidRPr="00F31546" w:rsidRDefault="002F1BA6" w:rsidP="00F432F2">
      <w:pPr>
        <w:pStyle w:val="ListParagraph"/>
        <w:numPr>
          <w:ilvl w:val="0"/>
          <w:numId w:val="10"/>
        </w:numPr>
        <w:spacing w:line="240" w:lineRule="auto"/>
        <w:ind w:left="426" w:hanging="426"/>
        <w:jc w:val="both"/>
        <w:rPr>
          <w:rFonts w:ascii="Arial" w:eastAsiaTheme="minorEastAsia" w:hAnsi="Arial" w:cs="Arial"/>
          <w:b/>
        </w:rPr>
      </w:pPr>
      <w:r w:rsidRPr="00F31546">
        <w:rPr>
          <w:rFonts w:ascii="Arial" w:eastAsiaTheme="minorEastAsia" w:hAnsi="Arial" w:cs="Arial"/>
          <w:b/>
        </w:rPr>
        <w:t>Kesempatan Kerja</w:t>
      </w:r>
    </w:p>
    <w:p w:rsidR="002F1BA6" w:rsidRDefault="002F1BA6" w:rsidP="002F1BA6">
      <w:pPr>
        <w:spacing w:line="480" w:lineRule="auto"/>
        <w:jc w:val="both"/>
        <w:rPr>
          <w:rFonts w:ascii="Arial" w:eastAsiaTheme="minorEastAsia" w:hAnsi="Arial" w:cs="Arial"/>
        </w:rPr>
      </w:pPr>
      <w:r w:rsidRPr="00685675">
        <w:rPr>
          <w:rFonts w:ascii="Arial" w:eastAsiaTheme="minorEastAsia" w:hAnsi="Arial" w:cs="Arial"/>
          <w:b/>
        </w:rPr>
        <w:tab/>
      </w:r>
      <w:proofErr w:type="gramStart"/>
      <w:r w:rsidRPr="00685675">
        <w:rPr>
          <w:rFonts w:ascii="Arial" w:eastAsiaTheme="minorEastAsia" w:hAnsi="Arial" w:cs="Arial"/>
        </w:rPr>
        <w:t>Kesempatan kerja adalah banyaknya orang yang dapat tertampung untuk bekerja pada suatu perusahaan atau suatu instansi.</w:t>
      </w:r>
      <w:proofErr w:type="gramEnd"/>
      <w:r w:rsidRPr="00685675">
        <w:rPr>
          <w:rFonts w:ascii="Arial" w:eastAsiaTheme="minorEastAsia" w:hAnsi="Arial" w:cs="Arial"/>
        </w:rPr>
        <w:t xml:space="preserve"> Kesempatan kerja ini </w:t>
      </w:r>
      <w:proofErr w:type="gramStart"/>
      <w:r w:rsidRPr="00685675">
        <w:rPr>
          <w:rFonts w:ascii="Arial" w:eastAsiaTheme="minorEastAsia" w:hAnsi="Arial" w:cs="Arial"/>
        </w:rPr>
        <w:t>akan</w:t>
      </w:r>
      <w:proofErr w:type="gramEnd"/>
      <w:r w:rsidRPr="00685675">
        <w:rPr>
          <w:rFonts w:ascii="Arial" w:eastAsiaTheme="minorEastAsia" w:hAnsi="Arial" w:cs="Arial"/>
        </w:rPr>
        <w:t xml:space="preserve"> menampung semua tenaga kerja yang tersedia apabila lapangan pekerjaan yang </w:t>
      </w:r>
      <w:r w:rsidRPr="00685675">
        <w:rPr>
          <w:rFonts w:ascii="Arial" w:eastAsiaTheme="minorEastAsia" w:hAnsi="Arial" w:cs="Arial"/>
        </w:rPr>
        <w:lastRenderedPageBreak/>
        <w:t>tersedia mencukupi atau seimbang dengan banyaknya tenaga kerja yang tersedia (Tulus T.H Tambunan, 2001).</w:t>
      </w:r>
    </w:p>
    <w:p w:rsidR="002F1BA6" w:rsidRPr="00F31546" w:rsidRDefault="002F1BA6" w:rsidP="00F432F2">
      <w:pPr>
        <w:pStyle w:val="ListParagraph"/>
        <w:numPr>
          <w:ilvl w:val="0"/>
          <w:numId w:val="10"/>
        </w:numPr>
        <w:spacing w:line="240" w:lineRule="auto"/>
        <w:ind w:left="426" w:hanging="426"/>
        <w:jc w:val="both"/>
        <w:rPr>
          <w:rFonts w:ascii="Arial" w:eastAsiaTheme="minorEastAsia" w:hAnsi="Arial" w:cs="Arial"/>
          <w:b/>
        </w:rPr>
      </w:pPr>
      <w:r w:rsidRPr="00F31546">
        <w:rPr>
          <w:rFonts w:ascii="Arial" w:eastAsiaTheme="minorEastAsia" w:hAnsi="Arial" w:cs="Arial"/>
          <w:b/>
        </w:rPr>
        <w:t>Jumlah Unit Usaha</w:t>
      </w:r>
    </w:p>
    <w:p w:rsidR="002F1BA6" w:rsidRPr="00685675" w:rsidRDefault="002F1BA6" w:rsidP="002F1BA6">
      <w:pPr>
        <w:spacing w:line="480" w:lineRule="auto"/>
        <w:jc w:val="both"/>
        <w:rPr>
          <w:rFonts w:ascii="Arial" w:eastAsiaTheme="minorEastAsia" w:hAnsi="Arial" w:cs="Arial"/>
        </w:rPr>
      </w:pPr>
      <w:r w:rsidRPr="00685675">
        <w:rPr>
          <w:rFonts w:ascii="Arial" w:eastAsiaTheme="minorEastAsia" w:hAnsi="Arial" w:cs="Arial"/>
        </w:rPr>
        <w:tab/>
        <w:t xml:space="preserve">Pertumbuhan jumlah unit usaha pada suatu industri kecil dan menengah disuatu daerah </w:t>
      </w:r>
      <w:proofErr w:type="gramStart"/>
      <w:r w:rsidRPr="00685675">
        <w:rPr>
          <w:rFonts w:ascii="Arial" w:eastAsiaTheme="minorEastAsia" w:hAnsi="Arial" w:cs="Arial"/>
        </w:rPr>
        <w:t>akan</w:t>
      </w:r>
      <w:proofErr w:type="gramEnd"/>
      <w:r w:rsidRPr="00685675">
        <w:rPr>
          <w:rFonts w:ascii="Arial" w:eastAsiaTheme="minorEastAsia" w:hAnsi="Arial" w:cs="Arial"/>
        </w:rPr>
        <w:t xml:space="preserve"> menambah jumlah lapangan pekerjaan, sehingga hal ini dapat berdampak positif terhadap penyerapan tenaga kerja (Azis Prabowo, 1997).</w:t>
      </w:r>
    </w:p>
    <w:p w:rsidR="002F1BA6" w:rsidRPr="00F31546" w:rsidRDefault="002F1BA6" w:rsidP="00F432F2">
      <w:pPr>
        <w:pStyle w:val="ListParagraph"/>
        <w:numPr>
          <w:ilvl w:val="0"/>
          <w:numId w:val="10"/>
        </w:numPr>
        <w:spacing w:line="240" w:lineRule="auto"/>
        <w:ind w:left="426" w:hanging="426"/>
        <w:jc w:val="both"/>
        <w:rPr>
          <w:rFonts w:ascii="Arial" w:eastAsiaTheme="minorEastAsia" w:hAnsi="Arial" w:cs="Arial"/>
          <w:b/>
        </w:rPr>
      </w:pPr>
      <w:r w:rsidRPr="00F31546">
        <w:rPr>
          <w:rFonts w:ascii="Arial" w:eastAsiaTheme="minorEastAsia" w:hAnsi="Arial" w:cs="Arial"/>
          <w:b/>
        </w:rPr>
        <w:t>Investasi</w:t>
      </w:r>
    </w:p>
    <w:p w:rsidR="002F1BA6" w:rsidRPr="00685675" w:rsidRDefault="002F1BA6" w:rsidP="002F1BA6">
      <w:pPr>
        <w:spacing w:line="480" w:lineRule="auto"/>
        <w:jc w:val="both"/>
        <w:rPr>
          <w:rFonts w:ascii="Arial" w:eastAsiaTheme="minorEastAsia" w:hAnsi="Arial" w:cs="Arial"/>
        </w:rPr>
      </w:pPr>
      <w:r w:rsidRPr="00685675">
        <w:rPr>
          <w:rFonts w:ascii="Arial" w:eastAsiaTheme="minorEastAsia" w:hAnsi="Arial" w:cs="Arial"/>
        </w:rPr>
        <w:tab/>
      </w:r>
      <w:proofErr w:type="gramStart"/>
      <w:r w:rsidRPr="00685675">
        <w:rPr>
          <w:rFonts w:ascii="Arial" w:eastAsiaTheme="minorEastAsia" w:hAnsi="Arial" w:cs="Arial"/>
        </w:rPr>
        <w:t>Investasi dapat diartikan sebagai pengeluaran atau penanaman modal atau perusahaan untuk membeli barang-barang modal dan perlengkapan produksi untuk menambah kemampuan produksi barang dan jasa yang tersedia dalam perekonomian (Sadono Sukirno, 2003).</w:t>
      </w:r>
      <w:proofErr w:type="gramEnd"/>
    </w:p>
    <w:p w:rsidR="002F1BA6" w:rsidRPr="00F31546" w:rsidRDefault="002F1BA6" w:rsidP="00F432F2">
      <w:pPr>
        <w:pStyle w:val="ListParagraph"/>
        <w:numPr>
          <w:ilvl w:val="0"/>
          <w:numId w:val="10"/>
        </w:numPr>
        <w:spacing w:line="240" w:lineRule="auto"/>
        <w:ind w:left="426" w:hanging="426"/>
        <w:jc w:val="both"/>
        <w:rPr>
          <w:rFonts w:ascii="Arial" w:eastAsiaTheme="minorEastAsia" w:hAnsi="Arial" w:cs="Arial"/>
          <w:b/>
        </w:rPr>
      </w:pPr>
      <w:r w:rsidRPr="00F31546">
        <w:rPr>
          <w:rFonts w:ascii="Arial" w:eastAsiaTheme="minorEastAsia" w:hAnsi="Arial" w:cs="Arial"/>
          <w:b/>
        </w:rPr>
        <w:t xml:space="preserve">Upah </w:t>
      </w:r>
    </w:p>
    <w:p w:rsidR="00F432F2" w:rsidRDefault="002F1BA6" w:rsidP="00B03445">
      <w:pPr>
        <w:spacing w:line="480" w:lineRule="auto"/>
        <w:ind w:right="160"/>
        <w:jc w:val="both"/>
        <w:rPr>
          <w:rFonts w:ascii="Arial" w:eastAsia="Arial" w:hAnsi="Arial" w:cs="Arial"/>
        </w:rPr>
      </w:pPr>
      <w:r w:rsidRPr="00685675">
        <w:rPr>
          <w:rFonts w:ascii="Arial" w:eastAsiaTheme="minorEastAsia" w:hAnsi="Arial" w:cs="Arial"/>
        </w:rPr>
        <w:tab/>
      </w:r>
      <w:r>
        <w:rPr>
          <w:rFonts w:ascii="Arial" w:eastAsia="Arial" w:hAnsi="Arial" w:cs="Arial"/>
        </w:rPr>
        <w:t xml:space="preserve">Upah merupakan imbalan yang diterima seseorang atas jasa kerja yang diberikannya bagi pihak </w:t>
      </w:r>
      <w:proofErr w:type="gramStart"/>
      <w:r>
        <w:rPr>
          <w:rFonts w:ascii="Arial" w:eastAsia="Arial" w:hAnsi="Arial" w:cs="Arial"/>
        </w:rPr>
        <w:t>lain</w:t>
      </w:r>
      <w:proofErr w:type="gramEnd"/>
      <w:r>
        <w:rPr>
          <w:rFonts w:ascii="Arial" w:eastAsia="Arial" w:hAnsi="Arial" w:cs="Arial"/>
        </w:rPr>
        <w:t xml:space="preserve">, diberikan seluruhnya dalam dalam bentuk uang. </w:t>
      </w:r>
      <w:r w:rsidRPr="00685675">
        <w:rPr>
          <w:rFonts w:ascii="Arial" w:eastAsia="Arial" w:hAnsi="Arial" w:cs="Arial"/>
        </w:rPr>
        <w:t xml:space="preserve">Kenaikan tingkat upah </w:t>
      </w:r>
      <w:proofErr w:type="gramStart"/>
      <w:r w:rsidRPr="00685675">
        <w:rPr>
          <w:rFonts w:ascii="Arial" w:eastAsia="Arial" w:hAnsi="Arial" w:cs="Arial"/>
        </w:rPr>
        <w:t>akan</w:t>
      </w:r>
      <w:proofErr w:type="gramEnd"/>
      <w:r w:rsidRPr="00685675">
        <w:rPr>
          <w:rFonts w:ascii="Arial" w:eastAsia="Arial" w:hAnsi="Arial" w:cs="Arial"/>
        </w:rPr>
        <w:t xml:space="preserve"> diikuti oleh turunnya tenaga kerja yang diminta yang berarti akan menyebabkan b</w:t>
      </w:r>
      <w:r>
        <w:rPr>
          <w:rFonts w:ascii="Arial" w:eastAsia="Arial" w:hAnsi="Arial" w:cs="Arial"/>
        </w:rPr>
        <w:t>ertambahnya jumlah pengangguran (Payaman J. Simanjuntak, 2002).</w:t>
      </w:r>
    </w:p>
    <w:p w:rsidR="00B03445" w:rsidRDefault="00B03445" w:rsidP="00B03445">
      <w:pPr>
        <w:spacing w:line="480" w:lineRule="auto"/>
        <w:ind w:right="160"/>
        <w:jc w:val="both"/>
        <w:rPr>
          <w:rFonts w:ascii="Arial" w:eastAsia="Arial" w:hAnsi="Arial" w:cs="Arial"/>
        </w:rPr>
      </w:pPr>
    </w:p>
    <w:p w:rsidR="00B03445" w:rsidRDefault="00B03445" w:rsidP="00B03445">
      <w:pPr>
        <w:spacing w:line="480" w:lineRule="auto"/>
        <w:ind w:right="160"/>
        <w:jc w:val="both"/>
        <w:rPr>
          <w:rFonts w:ascii="Arial" w:eastAsia="Arial" w:hAnsi="Arial" w:cs="Arial"/>
        </w:rPr>
      </w:pPr>
    </w:p>
    <w:p w:rsidR="00B03445" w:rsidRDefault="00B03445" w:rsidP="00B03445">
      <w:pPr>
        <w:spacing w:line="480" w:lineRule="auto"/>
        <w:ind w:right="160"/>
        <w:jc w:val="both"/>
        <w:rPr>
          <w:rFonts w:ascii="Arial" w:eastAsia="Arial" w:hAnsi="Arial" w:cs="Arial"/>
        </w:rPr>
      </w:pPr>
    </w:p>
    <w:p w:rsidR="00B03445" w:rsidRDefault="00B03445" w:rsidP="00B03445">
      <w:pPr>
        <w:spacing w:line="480" w:lineRule="auto"/>
        <w:ind w:right="160"/>
        <w:jc w:val="both"/>
        <w:rPr>
          <w:rFonts w:ascii="Arial" w:eastAsia="Arial" w:hAnsi="Arial" w:cs="Arial"/>
        </w:rPr>
      </w:pPr>
    </w:p>
    <w:p w:rsidR="00B03445" w:rsidRPr="00B03445" w:rsidRDefault="00B03445" w:rsidP="00B03445">
      <w:pPr>
        <w:spacing w:line="480" w:lineRule="auto"/>
        <w:ind w:right="160"/>
        <w:jc w:val="both"/>
        <w:rPr>
          <w:rFonts w:ascii="Arial" w:eastAsia="Arial" w:hAnsi="Arial" w:cs="Arial"/>
        </w:rPr>
      </w:pPr>
    </w:p>
    <w:p w:rsidR="001B0E1D" w:rsidRPr="00685675" w:rsidRDefault="001B0E1D" w:rsidP="00F432F2">
      <w:pPr>
        <w:spacing w:line="240" w:lineRule="auto"/>
        <w:jc w:val="both"/>
        <w:rPr>
          <w:rFonts w:ascii="Arial" w:eastAsiaTheme="minorEastAsia" w:hAnsi="Arial" w:cs="Arial"/>
          <w:b/>
        </w:rPr>
      </w:pPr>
      <w:r w:rsidRPr="00685675">
        <w:rPr>
          <w:rFonts w:ascii="Arial" w:eastAsiaTheme="minorEastAsia" w:hAnsi="Arial" w:cs="Arial"/>
          <w:b/>
        </w:rPr>
        <w:lastRenderedPageBreak/>
        <w:t xml:space="preserve">Kerangka Konsep </w:t>
      </w:r>
    </w:p>
    <w:p w:rsidR="001B0E1D" w:rsidRPr="00685675" w:rsidRDefault="001B0E1D" w:rsidP="001B0E1D">
      <w:pPr>
        <w:spacing w:line="480" w:lineRule="auto"/>
        <w:jc w:val="both"/>
        <w:rPr>
          <w:rFonts w:ascii="Arial" w:eastAsiaTheme="minorEastAsia" w:hAnsi="Arial" w:cs="Arial"/>
        </w:rPr>
      </w:pPr>
      <w:r w:rsidRPr="00685675">
        <w:rPr>
          <w:rFonts w:ascii="Arial" w:eastAsiaTheme="minorEastAsia" w:hAnsi="Arial" w:cs="Arial"/>
        </w:rPr>
        <w:tab/>
        <w:t>Gambaran mengenai alur pikir penelitian sehingga membuat suatu permasalahan dan hipotesis yaitu dapat dilihat pada skema berikut:</w:t>
      </w:r>
    </w:p>
    <w:p w:rsidR="001B0E1D" w:rsidRPr="00685675" w:rsidRDefault="001B0E1D" w:rsidP="001B0E1D">
      <w:pPr>
        <w:spacing w:after="0" w:line="480" w:lineRule="auto"/>
        <w:jc w:val="center"/>
        <w:rPr>
          <w:rFonts w:ascii="Arial" w:eastAsiaTheme="minorEastAsia" w:hAnsi="Arial" w:cs="Arial"/>
          <w:b/>
        </w:rPr>
      </w:pPr>
      <w:r w:rsidRPr="00685675">
        <w:rPr>
          <w:rFonts w:ascii="Arial" w:eastAsiaTheme="minorEastAsia" w:hAnsi="Arial" w:cs="Arial"/>
          <w:b/>
          <w:noProof/>
        </w:rPr>
        <mc:AlternateContent>
          <mc:Choice Requires="wps">
            <w:drawing>
              <wp:anchor distT="0" distB="0" distL="114300" distR="114300" simplePos="0" relativeHeight="251661312" behindDoc="1" locked="0" layoutInCell="1" allowOverlap="1" wp14:anchorId="191A9D8D" wp14:editId="2D1ADFF3">
                <wp:simplePos x="0" y="0"/>
                <wp:positionH relativeFrom="column">
                  <wp:posOffset>15240</wp:posOffset>
                </wp:positionH>
                <wp:positionV relativeFrom="paragraph">
                  <wp:posOffset>308610</wp:posOffset>
                </wp:positionV>
                <wp:extent cx="1550670" cy="592455"/>
                <wp:effectExtent l="0" t="0" r="11430" b="17145"/>
                <wp:wrapNone/>
                <wp:docPr id="6" name="Rectangle 6"/>
                <wp:cNvGraphicFramePr/>
                <a:graphic xmlns:a="http://schemas.openxmlformats.org/drawingml/2006/main">
                  <a:graphicData uri="http://schemas.microsoft.com/office/word/2010/wordprocessingShape">
                    <wps:wsp>
                      <wps:cNvSpPr/>
                      <wps:spPr>
                        <a:xfrm>
                          <a:off x="0" y="0"/>
                          <a:ext cx="1550670" cy="592455"/>
                        </a:xfrm>
                        <a:prstGeom prst="rect">
                          <a:avLst/>
                        </a:prstGeom>
                        <a:ln/>
                      </wps:spPr>
                      <wps:style>
                        <a:lnRef idx="2">
                          <a:schemeClr val="dk1"/>
                        </a:lnRef>
                        <a:fillRef idx="1">
                          <a:schemeClr val="lt1"/>
                        </a:fillRef>
                        <a:effectRef idx="0">
                          <a:schemeClr val="dk1"/>
                        </a:effectRef>
                        <a:fontRef idx="minor">
                          <a:schemeClr val="dk1"/>
                        </a:fontRef>
                      </wps:style>
                      <wps:txbx>
                        <w:txbxContent>
                          <w:p w:rsidR="00043891" w:rsidRDefault="00043891" w:rsidP="001B0E1D">
                            <w:pPr>
                              <w:jc w:val="center"/>
                            </w:pPr>
                            <w:r>
                              <w:t>Jumlah Unit Usaha</w:t>
                            </w:r>
                          </w:p>
                          <w:p w:rsidR="00043891" w:rsidRDefault="00043891" w:rsidP="001B0E1D">
                            <w:pPr>
                              <w:spacing w:after="0"/>
                              <w:jc w:val="center"/>
                            </w:pPr>
                            <w:r>
                              <w:t>(X</w:t>
                            </w:r>
                            <w:r>
                              <w:rPr>
                                <w:rFonts w:cstheme="minorHAnsi"/>
                              </w:rPr>
                              <w:t>₁</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left:0;text-align:left;margin-left:1.2pt;margin-top:24.3pt;width:122.1pt;height:46.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" fillcolor="white [3201]" strokecolor="black [3200]" strokeweight="2pt">
                <v:textbox>
                  <w:txbxContent>
                    <w:p w:rsidR="00043891" w:rsidRDefault="00043891" w:rsidP="001B0E1D">
                      <w:pPr>
                        <w:jc w:val="center"/>
                      </w:pPr>
                      <w:r>
                        <w:t>Jumlah Unit Usaha</w:t>
                      </w:r>
                    </w:p>
                    <w:p w:rsidR="00043891" w:rsidRDefault="00043891" w:rsidP="001B0E1D">
                      <w:pPr>
                        <w:spacing w:after="0"/>
                        <w:jc w:val="center"/>
                      </w:pPr>
                      <w:r>
                        <w:t>(X</w:t>
                      </w:r>
                      <w:r>
                        <w:rPr>
                          <w:rFonts w:cstheme="minorHAnsi"/>
                        </w:rPr>
                        <w:t>₁</w:t>
                      </w:r>
                      <w:r>
                        <w:t>)</w:t>
                      </w:r>
                    </w:p>
                  </w:txbxContent>
                </v:textbox>
              </v:rect>
            </w:pict>
          </mc:Fallback>
        </mc:AlternateContent>
      </w:r>
      <w:r w:rsidRPr="00685675">
        <w:rPr>
          <w:rFonts w:ascii="Arial" w:eastAsiaTheme="minorEastAsia" w:hAnsi="Arial" w:cs="Arial"/>
          <w:b/>
        </w:rPr>
        <w:t>Kerangka Konsep dengan Pendekatan Regresi Berganda</w:t>
      </w:r>
    </w:p>
    <w:p w:rsidR="001B0E1D" w:rsidRPr="00685675" w:rsidRDefault="001B0E1D" w:rsidP="001B0E1D">
      <w:pPr>
        <w:spacing w:after="0" w:line="480" w:lineRule="auto"/>
        <w:jc w:val="center"/>
        <w:rPr>
          <w:rFonts w:ascii="Arial" w:eastAsiaTheme="minorEastAsia" w:hAnsi="Arial" w:cs="Arial"/>
          <w:b/>
        </w:rPr>
      </w:pPr>
      <w:r w:rsidRPr="00685675">
        <w:rPr>
          <w:rFonts w:ascii="Arial" w:eastAsiaTheme="minorEastAsia" w:hAnsi="Arial" w:cs="Arial"/>
          <w:b/>
          <w:noProof/>
        </w:rPr>
        <mc:AlternateContent>
          <mc:Choice Requires="wps">
            <w:drawing>
              <wp:anchor distT="0" distB="0" distL="114300" distR="114300" simplePos="0" relativeHeight="251666432" behindDoc="0" locked="0" layoutInCell="1" allowOverlap="1" wp14:anchorId="7B0E29D1" wp14:editId="69672E22">
                <wp:simplePos x="0" y="0"/>
                <wp:positionH relativeFrom="column">
                  <wp:posOffset>1570439</wp:posOffset>
                </wp:positionH>
                <wp:positionV relativeFrom="paragraph">
                  <wp:posOffset>265718</wp:posOffset>
                </wp:positionV>
                <wp:extent cx="1431925" cy="629285"/>
                <wp:effectExtent l="57150" t="38100" r="53975" b="113665"/>
                <wp:wrapNone/>
                <wp:docPr id="2" name="Straight Arrow Connector 2"/>
                <wp:cNvGraphicFramePr/>
                <a:graphic xmlns:a="http://schemas.openxmlformats.org/drawingml/2006/main">
                  <a:graphicData uri="http://schemas.microsoft.com/office/word/2010/wordprocessingShape">
                    <wps:wsp>
                      <wps:cNvCnPr/>
                      <wps:spPr>
                        <a:xfrm>
                          <a:off x="0" y="0"/>
                          <a:ext cx="1431925" cy="62928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23.65pt;margin-top:20.9pt;width:112.75pt;height:4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" strokecolor="windowText" strokeweight="3pt">
                <v:stroke endarrow="open"/>
                <v:shadow on="t" color="black" opacity="22937f" origin=",.5" offset="0,.63889mm"/>
              </v:shape>
            </w:pict>
          </mc:Fallback>
        </mc:AlternateContent>
      </w:r>
    </w:p>
    <w:p w:rsidR="001B0E1D" w:rsidRPr="00685675" w:rsidRDefault="001B0E1D" w:rsidP="001B0E1D">
      <w:pPr>
        <w:tabs>
          <w:tab w:val="left" w:pos="1277"/>
        </w:tabs>
        <w:spacing w:after="0" w:line="480" w:lineRule="auto"/>
        <w:rPr>
          <w:rFonts w:ascii="Arial" w:eastAsiaTheme="minorEastAsia" w:hAnsi="Arial" w:cs="Arial"/>
          <w:b/>
        </w:rPr>
      </w:pPr>
      <w:r w:rsidRPr="00685675">
        <w:rPr>
          <w:rFonts w:ascii="Arial" w:eastAsiaTheme="minorEastAsia" w:hAnsi="Arial" w:cs="Arial"/>
          <w:b/>
        </w:rPr>
        <w:tab/>
      </w:r>
    </w:p>
    <w:p w:rsidR="001B0E1D" w:rsidRPr="00685675" w:rsidRDefault="001B0E1D" w:rsidP="001B0E1D">
      <w:pPr>
        <w:spacing w:after="0" w:line="480" w:lineRule="auto"/>
        <w:jc w:val="center"/>
        <w:rPr>
          <w:rFonts w:ascii="Arial" w:eastAsiaTheme="minorEastAsia" w:hAnsi="Arial" w:cs="Arial"/>
          <w:b/>
        </w:rPr>
      </w:pPr>
      <w:r w:rsidRPr="00685675">
        <w:rPr>
          <w:rFonts w:ascii="Arial" w:eastAsiaTheme="minorEastAsia" w:hAnsi="Arial" w:cs="Arial"/>
          <w:b/>
          <w:noProof/>
        </w:rPr>
        <mc:AlternateContent>
          <mc:Choice Requires="wps">
            <w:drawing>
              <wp:anchor distT="0" distB="0" distL="114300" distR="114300" simplePos="0" relativeHeight="251663360" behindDoc="0" locked="0" layoutInCell="1" allowOverlap="1" wp14:anchorId="3661CE41" wp14:editId="61326FC6">
                <wp:simplePos x="0" y="0"/>
                <wp:positionH relativeFrom="column">
                  <wp:posOffset>15240</wp:posOffset>
                </wp:positionH>
                <wp:positionV relativeFrom="paragraph">
                  <wp:posOffset>42809</wp:posOffset>
                </wp:positionV>
                <wp:extent cx="1550670" cy="614045"/>
                <wp:effectExtent l="0" t="0" r="11430" b="14605"/>
                <wp:wrapNone/>
                <wp:docPr id="8" name="Rectangle 8"/>
                <wp:cNvGraphicFramePr/>
                <a:graphic xmlns:a="http://schemas.openxmlformats.org/drawingml/2006/main">
                  <a:graphicData uri="http://schemas.microsoft.com/office/word/2010/wordprocessingShape">
                    <wps:wsp>
                      <wps:cNvSpPr/>
                      <wps:spPr>
                        <a:xfrm>
                          <a:off x="0" y="0"/>
                          <a:ext cx="1550670" cy="614045"/>
                        </a:xfrm>
                        <a:prstGeom prst="rect">
                          <a:avLst/>
                        </a:prstGeom>
                        <a:solidFill>
                          <a:sysClr val="window" lastClr="FFFFFF"/>
                        </a:solidFill>
                        <a:ln w="25400" cap="flat" cmpd="sng" algn="ctr">
                          <a:solidFill>
                            <a:sysClr val="windowText" lastClr="000000"/>
                          </a:solidFill>
                          <a:prstDash val="solid"/>
                        </a:ln>
                        <a:effectLst/>
                      </wps:spPr>
                      <wps:txbx>
                        <w:txbxContent>
                          <w:p w:rsidR="00043891" w:rsidRDefault="00043891" w:rsidP="001B0E1D">
                            <w:pPr>
                              <w:jc w:val="center"/>
                            </w:pPr>
                            <w:r>
                              <w:t>Investasi</w:t>
                            </w:r>
                          </w:p>
                          <w:p w:rsidR="00043891" w:rsidRDefault="00043891" w:rsidP="001B0E1D">
                            <w:pPr>
                              <w:jc w:val="center"/>
                            </w:pPr>
                            <w:r>
                              <w:t>(X</w:t>
                            </w:r>
                            <w:r>
                              <w:rPr>
                                <w:rFonts w:cstheme="minorHAnsi"/>
                              </w:rPr>
                              <w:t>₂</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7" style="position:absolute;left:0;text-align:left;margin-left:1.2pt;margin-top:3.35pt;width:122.1pt;height:48.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" fillcolor="window" strokecolor="windowText" strokeweight="2pt">
                <v:textbox>
                  <w:txbxContent>
                    <w:p w:rsidR="00043891" w:rsidRDefault="00043891" w:rsidP="001B0E1D">
                      <w:pPr>
                        <w:jc w:val="center"/>
                      </w:pPr>
                      <w:r>
                        <w:t>Investasi</w:t>
                      </w:r>
                    </w:p>
                    <w:p w:rsidR="00043891" w:rsidRDefault="00043891" w:rsidP="001B0E1D">
                      <w:pPr>
                        <w:jc w:val="center"/>
                      </w:pPr>
                      <w:r>
                        <w:t>(X</w:t>
                      </w:r>
                      <w:r>
                        <w:rPr>
                          <w:rFonts w:cstheme="minorHAnsi"/>
                        </w:rPr>
                        <w:t>₂</w:t>
                      </w:r>
                      <w:r>
                        <w:t>)</w:t>
                      </w:r>
                    </w:p>
                  </w:txbxContent>
                </v:textbox>
              </v:rect>
            </w:pict>
          </mc:Fallback>
        </mc:AlternateContent>
      </w:r>
      <w:r w:rsidRPr="00685675">
        <w:rPr>
          <w:rFonts w:ascii="Arial" w:eastAsiaTheme="minorEastAsia" w:hAnsi="Arial" w:cs="Arial"/>
          <w:b/>
          <w:noProof/>
        </w:rPr>
        <mc:AlternateContent>
          <mc:Choice Requires="wps">
            <w:drawing>
              <wp:anchor distT="0" distB="0" distL="114300" distR="114300" simplePos="0" relativeHeight="251664384" behindDoc="0" locked="0" layoutInCell="1" allowOverlap="1" wp14:anchorId="66F6E8CD" wp14:editId="294DF390">
                <wp:simplePos x="0" y="0"/>
                <wp:positionH relativeFrom="column">
                  <wp:posOffset>3007462</wp:posOffset>
                </wp:positionH>
                <wp:positionV relativeFrom="paragraph">
                  <wp:posOffset>13843</wp:posOffset>
                </wp:positionV>
                <wp:extent cx="1916582" cy="972922"/>
                <wp:effectExtent l="0" t="0" r="26670" b="17780"/>
                <wp:wrapNone/>
                <wp:docPr id="9" name="Rectangle 9"/>
                <wp:cNvGraphicFramePr/>
                <a:graphic xmlns:a="http://schemas.openxmlformats.org/drawingml/2006/main">
                  <a:graphicData uri="http://schemas.microsoft.com/office/word/2010/wordprocessingShape">
                    <wps:wsp>
                      <wps:cNvSpPr/>
                      <wps:spPr>
                        <a:xfrm>
                          <a:off x="0" y="0"/>
                          <a:ext cx="1916582" cy="972922"/>
                        </a:xfrm>
                        <a:prstGeom prst="rect">
                          <a:avLst/>
                        </a:prstGeom>
                        <a:solidFill>
                          <a:sysClr val="window" lastClr="FFFFFF"/>
                        </a:solidFill>
                        <a:ln w="25400" cap="flat" cmpd="sng" algn="ctr">
                          <a:solidFill>
                            <a:sysClr val="windowText" lastClr="000000"/>
                          </a:solidFill>
                          <a:prstDash val="solid"/>
                        </a:ln>
                        <a:effectLst/>
                      </wps:spPr>
                      <wps:txbx>
                        <w:txbxContent>
                          <w:p w:rsidR="00043891" w:rsidRDefault="00043891" w:rsidP="001B0E1D">
                            <w:pPr>
                              <w:jc w:val="center"/>
                            </w:pPr>
                            <w:r>
                              <w:t>Penyerapan Tenaga Kerja Pada Industri Kecil dan Menengah di Kota Samarinda</w:t>
                            </w:r>
                          </w:p>
                          <w:p w:rsidR="00043891" w:rsidRDefault="00043891" w:rsidP="001B0E1D">
                            <w:pPr>
                              <w:jc w:val="center"/>
                            </w:pPr>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236.8pt;margin-top:1.1pt;width:150.9pt;height:7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" fillcolor="window" strokecolor="windowText" strokeweight="2pt">
                <v:textbox>
                  <w:txbxContent>
                    <w:p w:rsidR="00043891" w:rsidRDefault="00043891" w:rsidP="001B0E1D">
                      <w:pPr>
                        <w:jc w:val="center"/>
                      </w:pPr>
                      <w:r>
                        <w:t>Penyerapan Tenaga Kerja Pada Industri Kecil dan Menengah di Kota Samarinda</w:t>
                      </w:r>
                    </w:p>
                    <w:p w:rsidR="00043891" w:rsidRDefault="00043891" w:rsidP="001B0E1D">
                      <w:pPr>
                        <w:jc w:val="center"/>
                      </w:pPr>
                      <w:r>
                        <w:t>(Y)</w:t>
                      </w:r>
                    </w:p>
                  </w:txbxContent>
                </v:textbox>
              </v:rect>
            </w:pict>
          </mc:Fallback>
        </mc:AlternateContent>
      </w:r>
    </w:p>
    <w:p w:rsidR="001B0E1D" w:rsidRPr="00685675" w:rsidRDefault="001B0E1D" w:rsidP="001B0E1D">
      <w:pPr>
        <w:spacing w:after="0" w:line="480" w:lineRule="auto"/>
        <w:jc w:val="center"/>
        <w:rPr>
          <w:rFonts w:ascii="Arial" w:eastAsiaTheme="minorEastAsia" w:hAnsi="Arial" w:cs="Arial"/>
          <w:b/>
        </w:rPr>
      </w:pPr>
      <w:r w:rsidRPr="00685675">
        <w:rPr>
          <w:rFonts w:ascii="Arial" w:eastAsiaTheme="minorEastAsia" w:hAnsi="Arial" w:cs="Arial"/>
          <w:b/>
          <w:noProof/>
        </w:rPr>
        <mc:AlternateContent>
          <mc:Choice Requires="wps">
            <w:drawing>
              <wp:anchor distT="0" distB="0" distL="114300" distR="114300" simplePos="0" relativeHeight="251667456" behindDoc="0" locked="0" layoutInCell="1" allowOverlap="1" wp14:anchorId="2E85B527" wp14:editId="5A836AD7">
                <wp:simplePos x="0" y="0"/>
                <wp:positionH relativeFrom="column">
                  <wp:posOffset>1570439</wp:posOffset>
                </wp:positionH>
                <wp:positionV relativeFrom="paragraph">
                  <wp:posOffset>207561</wp:posOffset>
                </wp:positionV>
                <wp:extent cx="1432188" cy="506791"/>
                <wp:effectExtent l="57150" t="76200" r="0" b="83820"/>
                <wp:wrapNone/>
                <wp:docPr id="3" name="Straight Arrow Connector 3"/>
                <wp:cNvGraphicFramePr/>
                <a:graphic xmlns:a="http://schemas.openxmlformats.org/drawingml/2006/main">
                  <a:graphicData uri="http://schemas.microsoft.com/office/word/2010/wordprocessingShape">
                    <wps:wsp>
                      <wps:cNvCnPr/>
                      <wps:spPr>
                        <a:xfrm flipV="1">
                          <a:off x="0" y="0"/>
                          <a:ext cx="1432188" cy="506791"/>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23.65pt;margin-top:16.35pt;width:112.75pt;height:39.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" strokecolor="windowText" strokeweight="3pt">
                <v:stroke endarrow="open"/>
                <v:shadow on="t" color="black" opacity="22937f" origin=",.5" offset="0,.63889mm"/>
              </v:shape>
            </w:pict>
          </mc:Fallback>
        </mc:AlternateContent>
      </w:r>
      <w:r w:rsidRPr="00685675">
        <w:rPr>
          <w:rFonts w:ascii="Arial" w:eastAsiaTheme="minorEastAsia" w:hAnsi="Arial" w:cs="Arial"/>
          <w:b/>
          <w:noProof/>
        </w:rPr>
        <mc:AlternateContent>
          <mc:Choice Requires="wps">
            <w:drawing>
              <wp:anchor distT="0" distB="0" distL="114300" distR="114300" simplePos="0" relativeHeight="251665408" behindDoc="0" locked="0" layoutInCell="1" allowOverlap="1" wp14:anchorId="7EA6937E" wp14:editId="57753D5C">
                <wp:simplePos x="0" y="0"/>
                <wp:positionH relativeFrom="column">
                  <wp:posOffset>1565910</wp:posOffset>
                </wp:positionH>
                <wp:positionV relativeFrom="paragraph">
                  <wp:posOffset>57414</wp:posOffset>
                </wp:positionV>
                <wp:extent cx="1440815" cy="0"/>
                <wp:effectExtent l="0" t="133350" r="0" b="171450"/>
                <wp:wrapNone/>
                <wp:docPr id="14" name="Straight Arrow Connector 14"/>
                <wp:cNvGraphicFramePr/>
                <a:graphic xmlns:a="http://schemas.openxmlformats.org/drawingml/2006/main">
                  <a:graphicData uri="http://schemas.microsoft.com/office/word/2010/wordprocessingShape">
                    <wps:wsp>
                      <wps:cNvCnPr/>
                      <wps:spPr>
                        <a:xfrm flipV="1">
                          <a:off x="0" y="0"/>
                          <a:ext cx="144081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id="Straight Arrow Connector 14" o:spid="_x0000_s1026" type="#_x0000_t32" style="position:absolute;margin-left:123.3pt;margin-top:4.5pt;width:113.45pt;height:0;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" strokecolor="black [3200]" strokeweight="3pt">
                <v:stroke endarrow="open"/>
                <v:shadow on="t" color="black" opacity="22937f" origin=",.5" offset="0,.63889mm"/>
              </v:shape>
            </w:pict>
          </mc:Fallback>
        </mc:AlternateContent>
      </w:r>
    </w:p>
    <w:p w:rsidR="001B0E1D" w:rsidRPr="00685675" w:rsidRDefault="001B0E1D" w:rsidP="001B0E1D">
      <w:pPr>
        <w:spacing w:after="0" w:line="480" w:lineRule="auto"/>
        <w:jc w:val="center"/>
        <w:rPr>
          <w:rFonts w:ascii="Arial" w:eastAsiaTheme="minorEastAsia" w:hAnsi="Arial" w:cs="Arial"/>
          <w:b/>
        </w:rPr>
      </w:pPr>
      <w:r w:rsidRPr="00685675">
        <w:rPr>
          <w:rFonts w:ascii="Arial" w:eastAsiaTheme="minorEastAsia" w:hAnsi="Arial" w:cs="Arial"/>
          <w:b/>
          <w:noProof/>
        </w:rPr>
        <mc:AlternateContent>
          <mc:Choice Requires="wps">
            <w:drawing>
              <wp:anchor distT="0" distB="0" distL="114300" distR="114300" simplePos="0" relativeHeight="251662336" behindDoc="0" locked="0" layoutInCell="1" allowOverlap="1" wp14:anchorId="47BFE48A" wp14:editId="27AF4E1D">
                <wp:simplePos x="0" y="0"/>
                <wp:positionH relativeFrom="column">
                  <wp:posOffset>15240</wp:posOffset>
                </wp:positionH>
                <wp:positionV relativeFrom="paragraph">
                  <wp:posOffset>106944</wp:posOffset>
                </wp:positionV>
                <wp:extent cx="1550670" cy="614477"/>
                <wp:effectExtent l="0" t="0" r="11430" b="14605"/>
                <wp:wrapNone/>
                <wp:docPr id="7" name="Rectangle 7"/>
                <wp:cNvGraphicFramePr/>
                <a:graphic xmlns:a="http://schemas.openxmlformats.org/drawingml/2006/main">
                  <a:graphicData uri="http://schemas.microsoft.com/office/word/2010/wordprocessingShape">
                    <wps:wsp>
                      <wps:cNvSpPr/>
                      <wps:spPr>
                        <a:xfrm>
                          <a:off x="0" y="0"/>
                          <a:ext cx="1550670" cy="614477"/>
                        </a:xfrm>
                        <a:prstGeom prst="rect">
                          <a:avLst/>
                        </a:prstGeom>
                        <a:solidFill>
                          <a:sysClr val="window" lastClr="FFFFFF"/>
                        </a:solidFill>
                        <a:ln w="25400" cap="flat" cmpd="sng" algn="ctr">
                          <a:solidFill>
                            <a:sysClr val="windowText" lastClr="000000"/>
                          </a:solidFill>
                          <a:prstDash val="solid"/>
                        </a:ln>
                        <a:effectLst/>
                      </wps:spPr>
                      <wps:txbx>
                        <w:txbxContent>
                          <w:p w:rsidR="00043891" w:rsidRDefault="00043891" w:rsidP="001B0E1D">
                            <w:pPr>
                              <w:jc w:val="center"/>
                            </w:pPr>
                            <w:r>
                              <w:t>Upah</w:t>
                            </w:r>
                          </w:p>
                          <w:p w:rsidR="00043891" w:rsidRDefault="00043891" w:rsidP="001B0E1D">
                            <w:pPr>
                              <w:jc w:val="center"/>
                            </w:pPr>
                            <w:r>
                              <w:t>(X</w:t>
                            </w:r>
                            <w:r>
                              <w:rPr>
                                <w:rFonts w:cstheme="minorHAnsi"/>
                              </w:rPr>
                              <w:t>₃</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left:0;text-align:left;margin-left:1.2pt;margin-top:8.4pt;width:122.1pt;height:4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" fillcolor="window" strokecolor="windowText" strokeweight="2pt">
                <v:textbox>
                  <w:txbxContent>
                    <w:p w:rsidR="00043891" w:rsidRDefault="00043891" w:rsidP="001B0E1D">
                      <w:pPr>
                        <w:jc w:val="center"/>
                      </w:pPr>
                      <w:r>
                        <w:t>Upah</w:t>
                      </w:r>
                    </w:p>
                    <w:p w:rsidR="00043891" w:rsidRDefault="00043891" w:rsidP="001B0E1D">
                      <w:pPr>
                        <w:jc w:val="center"/>
                      </w:pPr>
                      <w:r>
                        <w:t>(X</w:t>
                      </w:r>
                      <w:r>
                        <w:rPr>
                          <w:rFonts w:cstheme="minorHAnsi"/>
                        </w:rPr>
                        <w:t>₃</w:t>
                      </w:r>
                      <w:r>
                        <w:t>)</w:t>
                      </w:r>
                    </w:p>
                  </w:txbxContent>
                </v:textbox>
              </v:rect>
            </w:pict>
          </mc:Fallback>
        </mc:AlternateContent>
      </w:r>
    </w:p>
    <w:p w:rsidR="001B0E1D" w:rsidRPr="00B27398" w:rsidRDefault="001B0E1D" w:rsidP="001B0E1D">
      <w:pPr>
        <w:spacing w:line="480" w:lineRule="auto"/>
        <w:ind w:right="160"/>
        <w:jc w:val="both"/>
        <w:rPr>
          <w:rFonts w:ascii="Arial" w:eastAsia="Arial" w:hAnsi="Arial" w:cs="Arial"/>
          <w:b/>
        </w:rPr>
      </w:pPr>
      <w:r w:rsidRPr="00685675">
        <w:rPr>
          <w:rFonts w:ascii="Arial" w:eastAsia="Arial" w:hAnsi="Arial" w:cs="Arial"/>
          <w:b/>
        </w:rPr>
        <w:t>2.12</w:t>
      </w:r>
      <w:r>
        <w:rPr>
          <w:rFonts w:ascii="Arial" w:eastAsia="Arial" w:hAnsi="Arial" w:cs="Arial"/>
          <w:b/>
        </w:rPr>
        <w:t xml:space="preserve"> </w:t>
      </w:r>
      <w:r>
        <w:rPr>
          <w:rFonts w:ascii="Arial" w:eastAsia="Arial" w:hAnsi="Arial" w:cs="Arial"/>
          <w:b/>
        </w:rPr>
        <w:tab/>
        <w:t>Hipotesis</w:t>
      </w:r>
    </w:p>
    <w:p w:rsidR="002F1BA6" w:rsidRDefault="002F1BA6" w:rsidP="002F1BA6">
      <w:pPr>
        <w:spacing w:line="480" w:lineRule="auto"/>
        <w:ind w:right="160"/>
        <w:jc w:val="both"/>
        <w:rPr>
          <w:rFonts w:ascii="Arial" w:eastAsia="Arial" w:hAnsi="Arial" w:cs="Arial"/>
          <w:b/>
        </w:rPr>
      </w:pPr>
    </w:p>
    <w:p w:rsidR="0077168A" w:rsidRPr="00FB149E" w:rsidRDefault="00F31546" w:rsidP="00F432F2">
      <w:pPr>
        <w:spacing w:line="240" w:lineRule="auto"/>
        <w:ind w:right="160"/>
        <w:jc w:val="both"/>
        <w:rPr>
          <w:rFonts w:ascii="Arial" w:eastAsia="Arial" w:hAnsi="Arial" w:cs="Arial"/>
        </w:rPr>
      </w:pPr>
      <w:r>
        <w:rPr>
          <w:rFonts w:ascii="Arial" w:hAnsi="Arial" w:cs="Arial"/>
          <w:b/>
        </w:rPr>
        <w:t>C.</w:t>
      </w:r>
      <w:r>
        <w:rPr>
          <w:rFonts w:ascii="Arial" w:hAnsi="Arial" w:cs="Arial"/>
          <w:b/>
        </w:rPr>
        <w:tab/>
      </w:r>
      <w:r w:rsidR="0077168A">
        <w:rPr>
          <w:rFonts w:ascii="Arial" w:hAnsi="Arial" w:cs="Arial"/>
          <w:b/>
        </w:rPr>
        <w:t>METODE PENELITIAN</w:t>
      </w:r>
    </w:p>
    <w:p w:rsidR="000077BD" w:rsidRPr="00F31546" w:rsidRDefault="000077BD" w:rsidP="00F432F2">
      <w:pPr>
        <w:pStyle w:val="ListParagraph"/>
        <w:numPr>
          <w:ilvl w:val="0"/>
          <w:numId w:val="11"/>
        </w:numPr>
        <w:spacing w:line="240" w:lineRule="auto"/>
        <w:ind w:left="426" w:hanging="426"/>
        <w:rPr>
          <w:rFonts w:ascii="Arial" w:hAnsi="Arial" w:cs="Arial"/>
          <w:b/>
        </w:rPr>
      </w:pPr>
      <w:r w:rsidRPr="00F31546">
        <w:rPr>
          <w:rFonts w:ascii="Arial" w:hAnsi="Arial" w:cs="Arial"/>
          <w:b/>
        </w:rPr>
        <w:t>Definisi Operasional</w:t>
      </w:r>
    </w:p>
    <w:p w:rsidR="000077BD" w:rsidRPr="00685675" w:rsidRDefault="000077BD" w:rsidP="000077BD">
      <w:pPr>
        <w:spacing w:line="480" w:lineRule="auto"/>
        <w:jc w:val="both"/>
        <w:rPr>
          <w:rFonts w:ascii="Arial" w:hAnsi="Arial" w:cs="Arial"/>
        </w:rPr>
      </w:pPr>
      <w:r w:rsidRPr="00685675">
        <w:rPr>
          <w:rFonts w:ascii="Arial" w:hAnsi="Arial" w:cs="Arial"/>
          <w:b/>
        </w:rPr>
        <w:tab/>
      </w:r>
      <w:proofErr w:type="gramStart"/>
      <w:r w:rsidRPr="00685675">
        <w:rPr>
          <w:rFonts w:ascii="Arial" w:hAnsi="Arial" w:cs="Arial"/>
        </w:rPr>
        <w:t>Definisi operasional dimaksudkan untuk menghindari kesalahan pemahaman dan perbedaan penafsiran yang berkaitan dengan istilah dalam judul skripsi.</w:t>
      </w:r>
      <w:proofErr w:type="gramEnd"/>
      <w:r w:rsidRPr="00685675">
        <w:rPr>
          <w:rFonts w:ascii="Arial" w:hAnsi="Arial" w:cs="Arial"/>
        </w:rPr>
        <w:t xml:space="preserve"> Sesuai dengan judul penelitian yaitu “Pengaruh Jumlah</w:t>
      </w:r>
      <w:r>
        <w:rPr>
          <w:rFonts w:ascii="Arial" w:hAnsi="Arial" w:cs="Arial"/>
        </w:rPr>
        <w:t xml:space="preserve"> Unit Usaha, </w:t>
      </w:r>
      <w:r w:rsidRPr="00685675">
        <w:rPr>
          <w:rFonts w:ascii="Arial" w:hAnsi="Arial" w:cs="Arial"/>
        </w:rPr>
        <w:t>Investasi</w:t>
      </w:r>
      <w:r>
        <w:rPr>
          <w:rFonts w:ascii="Arial" w:hAnsi="Arial" w:cs="Arial"/>
        </w:rPr>
        <w:t>, dan Upah</w:t>
      </w:r>
      <w:r w:rsidRPr="00685675">
        <w:rPr>
          <w:rFonts w:ascii="Arial" w:hAnsi="Arial" w:cs="Arial"/>
        </w:rPr>
        <w:t xml:space="preserve"> Terhadap Penyerapan Tenaga Kerja Pada Industri Kecil dan Menengah di Kota Samarinda”, maka definisi operasional yang perlu dijelaskan yaitu:</w:t>
      </w:r>
    </w:p>
    <w:p w:rsidR="000077BD" w:rsidRPr="00685675" w:rsidRDefault="000077BD" w:rsidP="000077BD">
      <w:pPr>
        <w:spacing w:line="480" w:lineRule="auto"/>
        <w:ind w:left="426" w:hanging="426"/>
        <w:jc w:val="both"/>
        <w:rPr>
          <w:rFonts w:ascii="Arial" w:hAnsi="Arial" w:cs="Arial"/>
        </w:rPr>
      </w:pPr>
      <w:r w:rsidRPr="00685675">
        <w:rPr>
          <w:rFonts w:ascii="Arial" w:hAnsi="Arial" w:cs="Arial"/>
        </w:rPr>
        <w:t>1.    Jumlah unit usaha yang dimaksud adalah jumlah usaha pada industri kecil dan menengah di Kota Samarinda yang terdaftar dari tahun 2005 sampai dengan tahun 2014, satuan yang digunakan adalah unit.</w:t>
      </w:r>
    </w:p>
    <w:p w:rsidR="000077BD" w:rsidRPr="00685675" w:rsidRDefault="000077BD" w:rsidP="000077BD">
      <w:pPr>
        <w:spacing w:line="480" w:lineRule="auto"/>
        <w:ind w:left="426" w:hanging="426"/>
        <w:jc w:val="both"/>
        <w:rPr>
          <w:rFonts w:ascii="Arial" w:hAnsi="Arial" w:cs="Arial"/>
        </w:rPr>
      </w:pPr>
      <w:r w:rsidRPr="00685675">
        <w:rPr>
          <w:rFonts w:ascii="Arial" w:hAnsi="Arial" w:cs="Arial"/>
        </w:rPr>
        <w:t xml:space="preserve">2.   </w:t>
      </w:r>
      <w:r w:rsidRPr="00685675">
        <w:rPr>
          <w:rFonts w:ascii="Arial" w:hAnsi="Arial" w:cs="Arial"/>
        </w:rPr>
        <w:tab/>
        <w:t xml:space="preserve">Investasi yang dimaksud adalah nilai pembelian atas barang-barang modal (mesin dan peralatan) dan pembelanjaan untuk persediaan industri kecil dan </w:t>
      </w:r>
      <w:r w:rsidRPr="00685675">
        <w:rPr>
          <w:rFonts w:ascii="Arial" w:hAnsi="Arial" w:cs="Arial"/>
        </w:rPr>
        <w:lastRenderedPageBreak/>
        <w:t>menengah dari tahun 2005 sampai dengan tahun 2014, satuan yang digunakan adalah rupiah.</w:t>
      </w:r>
    </w:p>
    <w:p w:rsidR="000077BD" w:rsidRPr="00685675" w:rsidRDefault="000077BD" w:rsidP="000077BD">
      <w:pPr>
        <w:spacing w:line="480" w:lineRule="auto"/>
        <w:ind w:left="426" w:hanging="426"/>
        <w:jc w:val="both"/>
        <w:rPr>
          <w:rFonts w:ascii="Arial" w:hAnsi="Arial" w:cs="Arial"/>
        </w:rPr>
      </w:pPr>
      <w:r w:rsidRPr="00685675">
        <w:rPr>
          <w:rFonts w:ascii="Arial" w:hAnsi="Arial" w:cs="Arial"/>
        </w:rPr>
        <w:t xml:space="preserve">3. </w:t>
      </w:r>
      <w:r w:rsidRPr="00685675">
        <w:rPr>
          <w:rFonts w:ascii="Arial" w:hAnsi="Arial" w:cs="Arial"/>
        </w:rPr>
        <w:tab/>
      </w:r>
      <w:r>
        <w:rPr>
          <w:rFonts w:ascii="Arial" w:hAnsi="Arial" w:cs="Arial"/>
        </w:rPr>
        <w:t>Upah</w:t>
      </w:r>
      <w:r w:rsidRPr="00685675">
        <w:rPr>
          <w:rFonts w:ascii="Arial" w:hAnsi="Arial" w:cs="Arial"/>
        </w:rPr>
        <w:t xml:space="preserve"> yang dimaksud adalah</w:t>
      </w:r>
      <w:r>
        <w:rPr>
          <w:rFonts w:ascii="Arial" w:hAnsi="Arial" w:cs="Arial"/>
        </w:rPr>
        <w:t xml:space="preserve"> upah minimum kota dalam</w:t>
      </w:r>
      <w:r w:rsidRPr="00685675">
        <w:rPr>
          <w:rFonts w:ascii="Arial" w:hAnsi="Arial" w:cs="Arial"/>
        </w:rPr>
        <w:t xml:space="preserve"> </w:t>
      </w:r>
      <w:r w:rsidRPr="00685675">
        <w:rPr>
          <w:rFonts w:ascii="Arial" w:eastAsia="Arial" w:hAnsi="Arial" w:cs="Arial"/>
        </w:rPr>
        <w:t>suatu standar minimum yang digunakan oleh para pengusaha atau pelaku industri untuk memberikan upah kepada pegawai, karyawan atau buruh di dalam lingkungan usaha atau kerjanya pada suatu Kabupaten/Kota dari tahun 2005 sampai dengan tahun 2014, sartuan yang digunakan adalah rupiah.</w:t>
      </w:r>
    </w:p>
    <w:p w:rsidR="000077BD" w:rsidRDefault="000077BD" w:rsidP="000077BD">
      <w:pPr>
        <w:spacing w:line="480" w:lineRule="auto"/>
        <w:ind w:left="426" w:hanging="426"/>
        <w:jc w:val="both"/>
        <w:rPr>
          <w:rFonts w:ascii="Arial" w:hAnsi="Arial" w:cs="Arial"/>
        </w:rPr>
      </w:pPr>
      <w:r w:rsidRPr="00685675">
        <w:rPr>
          <w:rFonts w:ascii="Arial" w:hAnsi="Arial" w:cs="Arial"/>
        </w:rPr>
        <w:t>4.  Penyerapan tenaga kerja yang dimaksud adalah jumlah tenaga kerja yang terserap pada industri kecil dan menengah di Kota Samarinda dari tahun 2005 sampai dengan tahun 2014, satuan yang digunakan adalah orang</w:t>
      </w:r>
      <w:r>
        <w:rPr>
          <w:rFonts w:ascii="Arial" w:hAnsi="Arial" w:cs="Arial"/>
        </w:rPr>
        <w:t>.</w:t>
      </w:r>
    </w:p>
    <w:p w:rsidR="000077BD" w:rsidRPr="00F31546" w:rsidRDefault="000077BD" w:rsidP="00F432F2">
      <w:pPr>
        <w:pStyle w:val="ListParagraph"/>
        <w:numPr>
          <w:ilvl w:val="0"/>
          <w:numId w:val="11"/>
        </w:numPr>
        <w:tabs>
          <w:tab w:val="left" w:pos="426"/>
        </w:tabs>
        <w:spacing w:line="240" w:lineRule="auto"/>
        <w:ind w:hanging="720"/>
        <w:jc w:val="both"/>
        <w:rPr>
          <w:rFonts w:ascii="Arial" w:eastAsia="Calibri" w:hAnsi="Arial" w:cs="Arial"/>
          <w:b/>
          <w:lang w:val="id-ID"/>
        </w:rPr>
      </w:pPr>
      <w:r w:rsidRPr="00F31546">
        <w:rPr>
          <w:rFonts w:ascii="Arial" w:eastAsia="Calibri" w:hAnsi="Arial" w:cs="Arial"/>
          <w:b/>
          <w:lang w:val="id-ID"/>
        </w:rPr>
        <w:t>Alat Analisis</w:t>
      </w:r>
    </w:p>
    <w:p w:rsidR="000077BD" w:rsidRPr="00685675" w:rsidRDefault="000077BD" w:rsidP="000077BD">
      <w:pPr>
        <w:spacing w:line="480" w:lineRule="auto"/>
        <w:ind w:firstLine="709"/>
        <w:contextualSpacing/>
        <w:jc w:val="both"/>
        <w:rPr>
          <w:rFonts w:ascii="Arial" w:eastAsia="Calibri" w:hAnsi="Arial" w:cs="Arial"/>
          <w:lang w:val="id-ID"/>
        </w:rPr>
      </w:pPr>
      <w:r w:rsidRPr="00685675">
        <w:rPr>
          <w:rFonts w:ascii="Arial" w:hAnsi="Arial" w:cs="Arial"/>
        </w:rPr>
        <w:tab/>
      </w:r>
      <w:proofErr w:type="gramStart"/>
      <w:r w:rsidRPr="00685675">
        <w:rPr>
          <w:rFonts w:ascii="Arial" w:eastAsia="Calibri" w:hAnsi="Arial" w:cs="Arial"/>
        </w:rPr>
        <w:t>Penelitian ini menggunakan metode analisis regresi berganda</w:t>
      </w:r>
      <w:r w:rsidRPr="00685675">
        <w:rPr>
          <w:rFonts w:ascii="Arial" w:eastAsia="Calibri" w:hAnsi="Arial" w:cs="Arial"/>
          <w:lang w:val="id-ID"/>
        </w:rPr>
        <w:t>.</w:t>
      </w:r>
      <w:proofErr w:type="gramEnd"/>
      <w:r w:rsidRPr="00685675">
        <w:rPr>
          <w:rFonts w:ascii="Arial" w:eastAsia="Calibri" w:hAnsi="Arial" w:cs="Arial"/>
        </w:rPr>
        <w:t xml:space="preserve"> </w:t>
      </w:r>
      <w:proofErr w:type="gramStart"/>
      <w:r w:rsidRPr="00685675">
        <w:rPr>
          <w:rFonts w:ascii="Arial" w:eastAsia="Calibri" w:hAnsi="Arial" w:cs="Arial"/>
        </w:rPr>
        <w:t>Analisis regresi berganda adalah kecenderungan satu variabel, variabel dependen, pada satu atau lebih variabel lain, variabel yang menjelaskan.</w:t>
      </w:r>
      <w:proofErr w:type="gramEnd"/>
      <w:r w:rsidRPr="00685675">
        <w:rPr>
          <w:rFonts w:ascii="Arial" w:eastAsia="Calibri" w:hAnsi="Arial" w:cs="Arial"/>
        </w:rPr>
        <w:t xml:space="preserve"> Analisis regresi berganda digunakan untuk menaksir dan atau meramalkan nilai rata-rata hitung atau nilai rata-rata variabel dependen atas dasar nilai tetap variabel yang dijelaskan Persamaan regresi berganda dapat dituliskan </w:t>
      </w:r>
      <w:r w:rsidRPr="00685675">
        <w:rPr>
          <w:rFonts w:ascii="Arial" w:eastAsia="Calibri" w:hAnsi="Arial" w:cs="Arial"/>
          <w:lang w:val="id-ID"/>
        </w:rPr>
        <w:t>sebagai berikut:</w:t>
      </w:r>
    </w:p>
    <w:p w:rsidR="000077BD" w:rsidRPr="00685675" w:rsidRDefault="000077BD" w:rsidP="000077BD">
      <w:pPr>
        <w:spacing w:line="480" w:lineRule="auto"/>
        <w:ind w:left="709"/>
        <w:contextualSpacing/>
        <w:rPr>
          <w:rFonts w:ascii="Arial" w:eastAsia="Calibri" w:hAnsi="Arial" w:cs="Arial"/>
          <w:lang w:val="id-ID"/>
        </w:rPr>
      </w:pPr>
      <w:r w:rsidRPr="00685675">
        <w:rPr>
          <w:rFonts w:ascii="Arial" w:eastAsia="Calibri" w:hAnsi="Arial" w:cs="Arial"/>
          <w:b/>
          <w:lang w:val="id-ID"/>
        </w:rPr>
        <w:t>Y = b</w:t>
      </w:r>
      <w:r w:rsidRPr="00685675">
        <w:rPr>
          <w:rFonts w:ascii="Arial" w:eastAsia="Calibri" w:hAnsi="Arial" w:cs="Arial"/>
          <w:b/>
          <w:vertAlign w:val="subscript"/>
          <w:lang w:val="id-ID"/>
        </w:rPr>
        <w:t>0</w:t>
      </w:r>
      <w:r w:rsidRPr="00685675">
        <w:rPr>
          <w:rFonts w:ascii="Arial" w:eastAsia="Calibri" w:hAnsi="Arial" w:cs="Arial"/>
          <w:b/>
          <w:lang w:val="id-ID"/>
        </w:rPr>
        <w:t xml:space="preserve"> + b</w:t>
      </w:r>
      <w:r w:rsidRPr="00685675">
        <w:rPr>
          <w:rFonts w:ascii="Arial" w:eastAsia="Calibri" w:hAnsi="Arial" w:cs="Arial"/>
          <w:b/>
          <w:vertAlign w:val="subscript"/>
          <w:lang w:val="id-ID"/>
        </w:rPr>
        <w:t>1</w:t>
      </w:r>
      <w:r w:rsidRPr="00685675">
        <w:rPr>
          <w:rFonts w:ascii="Arial" w:eastAsia="Calibri" w:hAnsi="Arial" w:cs="Arial"/>
          <w:b/>
          <w:lang w:val="id-ID"/>
        </w:rPr>
        <w:t xml:space="preserve"> X</w:t>
      </w:r>
      <w:r w:rsidRPr="00685675">
        <w:rPr>
          <w:rFonts w:ascii="Arial" w:eastAsia="Calibri" w:hAnsi="Arial" w:cs="Arial"/>
          <w:b/>
          <w:vertAlign w:val="subscript"/>
          <w:lang w:val="id-ID"/>
        </w:rPr>
        <w:t>1</w:t>
      </w:r>
      <w:r w:rsidRPr="00685675">
        <w:rPr>
          <w:rFonts w:ascii="Arial" w:eastAsia="Calibri" w:hAnsi="Arial" w:cs="Arial"/>
          <w:b/>
          <w:lang w:val="id-ID"/>
        </w:rPr>
        <w:t xml:space="preserve"> + b</w:t>
      </w:r>
      <w:r w:rsidRPr="00685675">
        <w:rPr>
          <w:rFonts w:ascii="Arial" w:eastAsia="Calibri" w:hAnsi="Arial" w:cs="Arial"/>
          <w:b/>
          <w:vertAlign w:val="subscript"/>
          <w:lang w:val="id-ID"/>
        </w:rPr>
        <w:t>2</w:t>
      </w:r>
      <w:r w:rsidRPr="00685675">
        <w:rPr>
          <w:rFonts w:ascii="Arial" w:eastAsia="Calibri" w:hAnsi="Arial" w:cs="Arial"/>
          <w:b/>
          <w:lang w:val="id-ID"/>
        </w:rPr>
        <w:t xml:space="preserve"> X</w:t>
      </w:r>
      <w:r w:rsidRPr="00685675">
        <w:rPr>
          <w:rFonts w:ascii="Arial" w:eastAsia="Calibri" w:hAnsi="Arial" w:cs="Arial"/>
          <w:b/>
          <w:vertAlign w:val="subscript"/>
          <w:lang w:val="id-ID"/>
        </w:rPr>
        <w:t>2</w:t>
      </w:r>
      <w:r w:rsidRPr="00685675">
        <w:rPr>
          <w:rFonts w:ascii="Arial" w:eastAsia="Calibri" w:hAnsi="Arial" w:cs="Arial"/>
          <w:b/>
          <w:lang w:val="id-ID"/>
        </w:rPr>
        <w:t xml:space="preserve"> +</w:t>
      </w:r>
      <w:r w:rsidRPr="00685675">
        <w:rPr>
          <w:rFonts w:ascii="Arial" w:eastAsia="Calibri" w:hAnsi="Arial" w:cs="Arial"/>
          <w:b/>
        </w:rPr>
        <w:t xml:space="preserve"> b</w:t>
      </w:r>
      <w:r w:rsidRPr="00685675">
        <w:rPr>
          <w:rFonts w:ascii="Cambria Math" w:eastAsia="Calibri" w:hAnsi="Cambria Math" w:cs="Cambria Math"/>
          <w:b/>
        </w:rPr>
        <w:t>₃</w:t>
      </w:r>
      <w:r w:rsidRPr="00685675">
        <w:rPr>
          <w:rFonts w:ascii="Arial" w:eastAsia="Calibri" w:hAnsi="Arial" w:cs="Arial"/>
          <w:b/>
        </w:rPr>
        <w:t xml:space="preserve"> X</w:t>
      </w:r>
      <w:r w:rsidRPr="00685675">
        <w:rPr>
          <w:rFonts w:ascii="Cambria Math" w:eastAsia="Calibri" w:hAnsi="Cambria Math" w:cs="Cambria Math"/>
          <w:b/>
        </w:rPr>
        <w:t>₃</w:t>
      </w:r>
      <w:r w:rsidRPr="00685675">
        <w:rPr>
          <w:rFonts w:ascii="Arial" w:eastAsia="Calibri" w:hAnsi="Arial" w:cs="Arial"/>
          <w:b/>
        </w:rPr>
        <w:t xml:space="preserve"> + </w:t>
      </w:r>
      <w:r w:rsidRPr="00685675">
        <w:rPr>
          <w:rFonts w:ascii="Arial" w:eastAsia="Calibri" w:hAnsi="Arial" w:cs="Arial"/>
          <w:b/>
          <w:lang w:val="id-ID"/>
        </w:rPr>
        <w:t xml:space="preserve">µ </w:t>
      </w:r>
      <w:r w:rsidRPr="00685675">
        <w:rPr>
          <w:rFonts w:ascii="Arial" w:eastAsia="Calibri" w:hAnsi="Arial" w:cs="Arial"/>
          <w:b/>
          <w:lang w:val="id-ID"/>
        </w:rPr>
        <w:tab/>
      </w:r>
      <w:r w:rsidRPr="00685675">
        <w:rPr>
          <w:rFonts w:ascii="Arial" w:eastAsia="Calibri" w:hAnsi="Arial" w:cs="Arial"/>
          <w:b/>
        </w:rPr>
        <w:tab/>
      </w:r>
      <w:r w:rsidRPr="00685675">
        <w:rPr>
          <w:rFonts w:ascii="Arial" w:eastAsia="Calibri" w:hAnsi="Arial" w:cs="Arial"/>
          <w:b/>
        </w:rPr>
        <w:tab/>
      </w:r>
      <w:r w:rsidRPr="00685675">
        <w:rPr>
          <w:rFonts w:ascii="Arial" w:eastAsia="Calibri" w:hAnsi="Arial" w:cs="Arial"/>
          <w:lang w:val="id-ID"/>
        </w:rPr>
        <w:t>Supranto (2000:189)</w:t>
      </w:r>
    </w:p>
    <w:p w:rsidR="000077BD" w:rsidRPr="00685675" w:rsidRDefault="000077BD" w:rsidP="000077BD">
      <w:pPr>
        <w:spacing w:line="480" w:lineRule="auto"/>
        <w:contextualSpacing/>
        <w:jc w:val="both"/>
        <w:rPr>
          <w:rFonts w:ascii="Arial" w:eastAsia="Calibri" w:hAnsi="Arial" w:cs="Arial"/>
          <w:lang w:val="id-ID"/>
        </w:rPr>
      </w:pPr>
      <w:r w:rsidRPr="00685675">
        <w:rPr>
          <w:rFonts w:ascii="Arial" w:eastAsia="Calibri" w:hAnsi="Arial" w:cs="Arial"/>
          <w:lang w:val="id-ID"/>
        </w:rPr>
        <w:t>Dimana :</w:t>
      </w:r>
    </w:p>
    <w:p w:rsidR="000077BD" w:rsidRPr="00685675" w:rsidRDefault="000077BD" w:rsidP="000077BD">
      <w:pPr>
        <w:tabs>
          <w:tab w:val="left" w:pos="1134"/>
        </w:tabs>
        <w:spacing w:line="480" w:lineRule="auto"/>
        <w:contextualSpacing/>
        <w:jc w:val="both"/>
        <w:rPr>
          <w:rFonts w:ascii="Arial" w:eastAsia="Calibri" w:hAnsi="Arial" w:cs="Arial"/>
        </w:rPr>
      </w:pPr>
      <w:r w:rsidRPr="00685675">
        <w:rPr>
          <w:rFonts w:ascii="Arial" w:eastAsia="Calibri" w:hAnsi="Arial" w:cs="Arial"/>
          <w:lang w:val="id-ID"/>
        </w:rPr>
        <w:t>Y</w:t>
      </w:r>
      <w:r w:rsidRPr="00685675">
        <w:rPr>
          <w:rFonts w:ascii="Arial" w:eastAsia="Calibri" w:hAnsi="Arial" w:cs="Arial"/>
          <w:lang w:val="id-ID"/>
        </w:rPr>
        <w:tab/>
        <w:t xml:space="preserve">=   </w:t>
      </w:r>
      <w:r w:rsidRPr="00685675">
        <w:rPr>
          <w:rFonts w:ascii="Arial" w:eastAsia="Calibri" w:hAnsi="Arial" w:cs="Arial"/>
        </w:rPr>
        <w:t>Penyerapan Tenaga Kerja</w:t>
      </w:r>
    </w:p>
    <w:p w:rsidR="000077BD" w:rsidRPr="00685675" w:rsidRDefault="000077BD" w:rsidP="000077BD">
      <w:pPr>
        <w:tabs>
          <w:tab w:val="left" w:pos="1134"/>
        </w:tabs>
        <w:spacing w:line="480" w:lineRule="auto"/>
        <w:contextualSpacing/>
        <w:jc w:val="both"/>
        <w:rPr>
          <w:rFonts w:ascii="Arial" w:eastAsia="Calibri" w:hAnsi="Arial" w:cs="Arial"/>
        </w:rPr>
      </w:pPr>
      <w:r w:rsidRPr="00685675">
        <w:rPr>
          <w:rFonts w:ascii="Arial" w:eastAsia="Calibri" w:hAnsi="Arial" w:cs="Arial"/>
          <w:lang w:val="id-ID"/>
        </w:rPr>
        <w:t>X</w:t>
      </w:r>
      <w:r w:rsidRPr="00685675">
        <w:rPr>
          <w:rFonts w:ascii="Arial" w:eastAsia="Calibri" w:hAnsi="Arial" w:cs="Arial"/>
          <w:vertAlign w:val="subscript"/>
          <w:lang w:val="id-ID"/>
        </w:rPr>
        <w:t>1</w:t>
      </w:r>
      <w:r w:rsidRPr="00685675">
        <w:rPr>
          <w:rFonts w:ascii="Arial" w:eastAsia="Calibri" w:hAnsi="Arial" w:cs="Arial"/>
          <w:lang w:val="id-ID"/>
        </w:rPr>
        <w:tab/>
        <w:t xml:space="preserve">=   </w:t>
      </w:r>
      <w:r w:rsidRPr="00685675">
        <w:rPr>
          <w:rFonts w:ascii="Arial" w:eastAsia="Calibri" w:hAnsi="Arial" w:cs="Arial"/>
        </w:rPr>
        <w:t>Jumlah Unit Usaha</w:t>
      </w:r>
    </w:p>
    <w:p w:rsidR="000077BD" w:rsidRPr="00685675" w:rsidRDefault="000077BD" w:rsidP="000077BD">
      <w:pPr>
        <w:tabs>
          <w:tab w:val="left" w:pos="1134"/>
        </w:tabs>
        <w:spacing w:line="480" w:lineRule="auto"/>
        <w:contextualSpacing/>
        <w:jc w:val="both"/>
        <w:rPr>
          <w:rFonts w:ascii="Arial" w:eastAsia="Calibri" w:hAnsi="Arial" w:cs="Arial"/>
        </w:rPr>
      </w:pPr>
      <w:r w:rsidRPr="00685675">
        <w:rPr>
          <w:rFonts w:ascii="Arial" w:eastAsia="Calibri" w:hAnsi="Arial" w:cs="Arial"/>
          <w:lang w:val="id-ID"/>
        </w:rPr>
        <w:t>X</w:t>
      </w:r>
      <w:r w:rsidRPr="00685675">
        <w:rPr>
          <w:rFonts w:ascii="Arial" w:eastAsia="Calibri" w:hAnsi="Arial" w:cs="Arial"/>
          <w:vertAlign w:val="subscript"/>
          <w:lang w:val="id-ID"/>
        </w:rPr>
        <w:t>2</w:t>
      </w:r>
      <w:r w:rsidRPr="00685675">
        <w:rPr>
          <w:rFonts w:ascii="Arial" w:eastAsia="Calibri" w:hAnsi="Arial" w:cs="Arial"/>
          <w:lang w:val="id-ID"/>
        </w:rPr>
        <w:tab/>
        <w:t xml:space="preserve">=   </w:t>
      </w:r>
      <w:r w:rsidRPr="00685675">
        <w:rPr>
          <w:rFonts w:ascii="Arial" w:eastAsia="Calibri" w:hAnsi="Arial" w:cs="Arial"/>
        </w:rPr>
        <w:t>Investasi</w:t>
      </w:r>
    </w:p>
    <w:p w:rsidR="000077BD" w:rsidRPr="00685675" w:rsidRDefault="000077BD" w:rsidP="000077BD">
      <w:pPr>
        <w:tabs>
          <w:tab w:val="left" w:pos="1134"/>
        </w:tabs>
        <w:spacing w:line="480" w:lineRule="auto"/>
        <w:contextualSpacing/>
        <w:jc w:val="both"/>
        <w:rPr>
          <w:rFonts w:ascii="Arial" w:eastAsia="Calibri" w:hAnsi="Arial" w:cs="Arial"/>
        </w:rPr>
      </w:pPr>
      <w:r w:rsidRPr="00685675">
        <w:rPr>
          <w:rFonts w:ascii="Arial" w:eastAsia="Calibri" w:hAnsi="Arial" w:cs="Arial"/>
        </w:rPr>
        <w:t>X</w:t>
      </w:r>
      <w:r w:rsidRPr="00685675">
        <w:rPr>
          <w:rFonts w:ascii="Cambria Math" w:eastAsia="Calibri" w:hAnsi="Cambria Math" w:cs="Cambria Math"/>
        </w:rPr>
        <w:t>₃</w:t>
      </w:r>
      <w:r>
        <w:rPr>
          <w:rFonts w:ascii="Arial" w:eastAsia="Calibri" w:hAnsi="Arial" w:cs="Arial"/>
        </w:rPr>
        <w:tab/>
        <w:t>=</w:t>
      </w:r>
      <w:r>
        <w:rPr>
          <w:rFonts w:ascii="Arial" w:eastAsia="Calibri" w:hAnsi="Arial" w:cs="Arial"/>
        </w:rPr>
        <w:tab/>
        <w:t xml:space="preserve">Upah </w:t>
      </w:r>
    </w:p>
    <w:p w:rsidR="000077BD" w:rsidRPr="00685675" w:rsidRDefault="000077BD" w:rsidP="000077BD">
      <w:pPr>
        <w:tabs>
          <w:tab w:val="left" w:pos="1134"/>
        </w:tabs>
        <w:spacing w:line="480" w:lineRule="auto"/>
        <w:contextualSpacing/>
        <w:jc w:val="both"/>
        <w:rPr>
          <w:rFonts w:ascii="Arial" w:eastAsia="Calibri" w:hAnsi="Arial" w:cs="Arial"/>
          <w:lang w:val="id-ID"/>
        </w:rPr>
      </w:pPr>
      <w:r w:rsidRPr="00685675">
        <w:rPr>
          <w:rFonts w:ascii="Arial" w:eastAsia="Calibri" w:hAnsi="Arial" w:cs="Arial"/>
          <w:lang w:val="id-ID"/>
        </w:rPr>
        <w:t>b</w:t>
      </w:r>
      <w:r w:rsidRPr="00685675">
        <w:rPr>
          <w:rFonts w:ascii="Arial" w:eastAsia="Calibri" w:hAnsi="Arial" w:cs="Arial"/>
          <w:vertAlign w:val="subscript"/>
          <w:lang w:val="id-ID"/>
        </w:rPr>
        <w:t>0</w:t>
      </w:r>
      <w:r w:rsidRPr="00685675">
        <w:rPr>
          <w:rFonts w:ascii="Arial" w:eastAsia="Calibri" w:hAnsi="Arial" w:cs="Arial"/>
          <w:lang w:val="id-ID"/>
        </w:rPr>
        <w:tab/>
        <w:t>=   Konstanta</w:t>
      </w:r>
    </w:p>
    <w:p w:rsidR="000077BD" w:rsidRPr="00685675" w:rsidRDefault="000077BD" w:rsidP="000077BD">
      <w:pPr>
        <w:tabs>
          <w:tab w:val="left" w:pos="1134"/>
        </w:tabs>
        <w:spacing w:line="480" w:lineRule="auto"/>
        <w:contextualSpacing/>
        <w:jc w:val="both"/>
        <w:rPr>
          <w:rFonts w:ascii="Arial" w:eastAsia="Calibri" w:hAnsi="Arial" w:cs="Arial"/>
          <w:lang w:val="id-ID"/>
        </w:rPr>
      </w:pPr>
      <w:r w:rsidRPr="00685675">
        <w:rPr>
          <w:rFonts w:ascii="Arial" w:eastAsia="Calibri" w:hAnsi="Arial" w:cs="Arial"/>
          <w:lang w:val="id-ID"/>
        </w:rPr>
        <w:lastRenderedPageBreak/>
        <w:t>b</w:t>
      </w:r>
      <w:r w:rsidRPr="00685675">
        <w:rPr>
          <w:rFonts w:ascii="Arial" w:eastAsia="Calibri" w:hAnsi="Arial" w:cs="Arial"/>
          <w:vertAlign w:val="subscript"/>
          <w:lang w:val="id-ID"/>
        </w:rPr>
        <w:t>1</w:t>
      </w:r>
      <w:r w:rsidRPr="00685675">
        <w:rPr>
          <w:rFonts w:ascii="Arial" w:eastAsia="Calibri" w:hAnsi="Arial" w:cs="Arial"/>
          <w:lang w:val="id-ID"/>
        </w:rPr>
        <w:t>, b</w:t>
      </w:r>
      <w:r w:rsidRPr="00685675">
        <w:rPr>
          <w:rFonts w:ascii="Arial" w:eastAsia="Calibri" w:hAnsi="Arial" w:cs="Arial"/>
          <w:vertAlign w:val="subscript"/>
          <w:lang w:val="id-ID"/>
        </w:rPr>
        <w:t>2</w:t>
      </w:r>
      <w:r w:rsidRPr="00685675">
        <w:rPr>
          <w:rFonts w:ascii="Arial" w:eastAsia="Calibri" w:hAnsi="Arial" w:cs="Arial"/>
          <w:lang w:val="id-ID"/>
        </w:rPr>
        <w:t>, b</w:t>
      </w:r>
      <w:r w:rsidRPr="00685675">
        <w:rPr>
          <w:rFonts w:ascii="Arial" w:eastAsia="Calibri" w:hAnsi="Arial" w:cs="Arial"/>
          <w:vertAlign w:val="subscript"/>
          <w:lang w:val="id-ID"/>
        </w:rPr>
        <w:t>3</w:t>
      </w:r>
      <w:r w:rsidRPr="00685675">
        <w:rPr>
          <w:rFonts w:ascii="Arial" w:eastAsia="Calibri" w:hAnsi="Arial" w:cs="Arial"/>
          <w:lang w:val="id-ID"/>
        </w:rPr>
        <w:tab/>
        <w:t>=   Koefisien Regresi</w:t>
      </w:r>
    </w:p>
    <w:p w:rsidR="0077274B" w:rsidRPr="0040042C" w:rsidRDefault="000077BD" w:rsidP="0040042C">
      <w:pPr>
        <w:tabs>
          <w:tab w:val="left" w:pos="1134"/>
        </w:tabs>
        <w:spacing w:line="480" w:lineRule="auto"/>
        <w:contextualSpacing/>
        <w:jc w:val="both"/>
        <w:rPr>
          <w:rFonts w:ascii="Arial" w:eastAsia="Calibri" w:hAnsi="Arial" w:cs="Arial"/>
        </w:rPr>
      </w:pPr>
      <w:r w:rsidRPr="00685675">
        <w:rPr>
          <w:rFonts w:ascii="Arial" w:eastAsia="Calibri" w:hAnsi="Arial" w:cs="Arial"/>
          <w:lang w:val="id-ID"/>
        </w:rPr>
        <w:t>µ</w:t>
      </w:r>
      <w:r w:rsidRPr="00685675">
        <w:rPr>
          <w:rFonts w:ascii="Arial" w:eastAsia="Calibri" w:hAnsi="Arial" w:cs="Arial"/>
          <w:lang w:val="id-ID"/>
        </w:rPr>
        <w:tab/>
        <w:t>=   Variabel Pengganggu</w:t>
      </w:r>
      <w:r w:rsidRPr="00685675">
        <w:rPr>
          <w:rFonts w:ascii="Arial" w:eastAsia="Calibri" w:hAnsi="Arial" w:cs="Arial"/>
        </w:rPr>
        <w:tab/>
      </w:r>
    </w:p>
    <w:p w:rsidR="00117EE2" w:rsidRPr="00F432F2" w:rsidRDefault="00F31546" w:rsidP="0040042C">
      <w:pPr>
        <w:tabs>
          <w:tab w:val="left" w:pos="709"/>
        </w:tabs>
        <w:spacing w:line="240" w:lineRule="auto"/>
        <w:contextualSpacing/>
        <w:jc w:val="both"/>
        <w:rPr>
          <w:rFonts w:ascii="Arial" w:eastAsia="Calibri" w:hAnsi="Arial" w:cs="Arial"/>
          <w:b/>
        </w:rPr>
      </w:pPr>
      <w:r w:rsidRPr="00F432F2">
        <w:rPr>
          <w:rFonts w:ascii="Arial" w:eastAsia="SimSun" w:hAnsi="Arial" w:cs="Arial"/>
          <w:b/>
        </w:rPr>
        <w:t>D.</w:t>
      </w:r>
      <w:r w:rsidRPr="00F432F2">
        <w:rPr>
          <w:rFonts w:ascii="Arial" w:eastAsia="SimSun" w:hAnsi="Arial" w:cs="Arial"/>
          <w:b/>
        </w:rPr>
        <w:tab/>
      </w:r>
      <w:r w:rsidR="0077168A" w:rsidRPr="00F432F2">
        <w:rPr>
          <w:rFonts w:ascii="Arial" w:eastAsia="SimSun" w:hAnsi="Arial" w:cs="Arial"/>
          <w:b/>
        </w:rPr>
        <w:t>HASIL DAN PEMBAHASAN</w:t>
      </w:r>
    </w:p>
    <w:p w:rsidR="0077168A" w:rsidRPr="00F432F2" w:rsidRDefault="0077168A" w:rsidP="00F432F2">
      <w:pPr>
        <w:pStyle w:val="ListParagraph"/>
        <w:numPr>
          <w:ilvl w:val="0"/>
          <w:numId w:val="12"/>
        </w:numPr>
        <w:tabs>
          <w:tab w:val="left" w:pos="426"/>
        </w:tabs>
        <w:spacing w:line="240" w:lineRule="auto"/>
        <w:ind w:hanging="720"/>
        <w:jc w:val="both"/>
        <w:rPr>
          <w:rFonts w:ascii="Arial" w:eastAsia="SimSun" w:hAnsi="Arial" w:cs="Arial"/>
          <w:b/>
        </w:rPr>
      </w:pPr>
      <w:r w:rsidRPr="00F432F2">
        <w:rPr>
          <w:rFonts w:ascii="Arial" w:eastAsia="SimSun" w:hAnsi="Arial" w:cs="Arial"/>
          <w:b/>
        </w:rPr>
        <w:t>Analisis Data Penelitian</w:t>
      </w:r>
    </w:p>
    <w:p w:rsidR="00F31546" w:rsidRPr="00685675" w:rsidRDefault="00F31546" w:rsidP="00F31546">
      <w:pPr>
        <w:tabs>
          <w:tab w:val="left" w:pos="709"/>
        </w:tabs>
        <w:spacing w:line="240" w:lineRule="auto"/>
        <w:ind w:left="1276" w:hanging="1276"/>
        <w:contextualSpacing/>
        <w:jc w:val="both"/>
        <w:rPr>
          <w:rFonts w:ascii="Arial" w:eastAsia="SimSun" w:hAnsi="Arial" w:cs="Arial"/>
          <w:b/>
        </w:rPr>
      </w:pPr>
      <w:r w:rsidRPr="00F432F2">
        <w:rPr>
          <w:rFonts w:ascii="Arial" w:eastAsia="SimSun" w:hAnsi="Arial" w:cs="Arial"/>
          <w:b/>
        </w:rPr>
        <w:t xml:space="preserve">Tabel 4.5 </w:t>
      </w:r>
      <w:r w:rsidRPr="00F432F2">
        <w:rPr>
          <w:rFonts w:ascii="Arial" w:eastAsia="SimSun" w:hAnsi="Arial" w:cs="Arial"/>
          <w:b/>
        </w:rPr>
        <w:tab/>
        <w:t>Jumlah Unit Usaha, Investasi, Upah Minimum Kota, dan Jumlah</w:t>
      </w:r>
      <w:r w:rsidRPr="00685675">
        <w:rPr>
          <w:rFonts w:ascii="Arial" w:eastAsia="SimSun" w:hAnsi="Arial" w:cs="Arial"/>
          <w:b/>
        </w:rPr>
        <w:t xml:space="preserve"> Tenaga Kerja yang Terserap Pada Industri Kecil dan Menengah di Kota Samarinda.</w:t>
      </w:r>
    </w:p>
    <w:tbl>
      <w:tblPr>
        <w:tblStyle w:val="TableGrid"/>
        <w:tblW w:w="0" w:type="auto"/>
        <w:tblInd w:w="108" w:type="dxa"/>
        <w:tblLook w:val="04A0" w:firstRow="1" w:lastRow="0" w:firstColumn="1" w:lastColumn="0" w:noHBand="0" w:noVBand="1"/>
      </w:tblPr>
      <w:tblGrid>
        <w:gridCol w:w="876"/>
        <w:gridCol w:w="1834"/>
        <w:gridCol w:w="1840"/>
        <w:gridCol w:w="1872"/>
        <w:gridCol w:w="1624"/>
      </w:tblGrid>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b/>
              </w:rPr>
            </w:pPr>
          </w:p>
          <w:p w:rsidR="00F31546" w:rsidRPr="00685675" w:rsidRDefault="00F31546" w:rsidP="0077274B">
            <w:pPr>
              <w:tabs>
                <w:tab w:val="left" w:pos="709"/>
              </w:tabs>
              <w:contextualSpacing/>
              <w:jc w:val="center"/>
              <w:rPr>
                <w:rFonts w:ascii="Arial" w:eastAsia="SimSun" w:hAnsi="Arial" w:cs="Arial"/>
                <w:b/>
              </w:rPr>
            </w:pPr>
            <w:r w:rsidRPr="00685675">
              <w:rPr>
                <w:rFonts w:ascii="Arial" w:eastAsia="SimSun" w:hAnsi="Arial" w:cs="Arial"/>
                <w:b/>
              </w:rPr>
              <w:t>Tahun</w:t>
            </w:r>
          </w:p>
        </w:tc>
        <w:tc>
          <w:tcPr>
            <w:tcW w:w="1834" w:type="dxa"/>
          </w:tcPr>
          <w:p w:rsidR="00F31546" w:rsidRPr="00685675" w:rsidRDefault="00F31546" w:rsidP="0077274B">
            <w:pPr>
              <w:tabs>
                <w:tab w:val="left" w:pos="709"/>
              </w:tabs>
              <w:contextualSpacing/>
              <w:jc w:val="center"/>
              <w:rPr>
                <w:rFonts w:ascii="Arial" w:eastAsia="SimSun" w:hAnsi="Arial" w:cs="Arial"/>
                <w:b/>
              </w:rPr>
            </w:pPr>
            <w:r w:rsidRPr="00685675">
              <w:rPr>
                <w:rFonts w:ascii="Arial" w:eastAsia="SimSun" w:hAnsi="Arial" w:cs="Arial"/>
                <w:b/>
              </w:rPr>
              <w:t>Jumlah Unit Usaha</w:t>
            </w:r>
          </w:p>
          <w:p w:rsidR="00F31546" w:rsidRPr="00685675" w:rsidRDefault="00F31546" w:rsidP="0077274B">
            <w:pPr>
              <w:tabs>
                <w:tab w:val="left" w:pos="709"/>
              </w:tabs>
              <w:contextualSpacing/>
              <w:jc w:val="center"/>
              <w:rPr>
                <w:rFonts w:ascii="Arial" w:eastAsia="SimSun" w:hAnsi="Arial" w:cs="Arial"/>
                <w:b/>
              </w:rPr>
            </w:pPr>
            <w:r w:rsidRPr="00685675">
              <w:rPr>
                <w:rFonts w:ascii="Arial" w:eastAsia="SimSun" w:hAnsi="Arial" w:cs="Arial"/>
                <w:b/>
              </w:rPr>
              <w:t>(Unit)</w:t>
            </w:r>
          </w:p>
        </w:tc>
        <w:tc>
          <w:tcPr>
            <w:tcW w:w="1840" w:type="dxa"/>
          </w:tcPr>
          <w:p w:rsidR="00F31546" w:rsidRPr="00685675" w:rsidRDefault="00F31546" w:rsidP="0077274B">
            <w:pPr>
              <w:tabs>
                <w:tab w:val="left" w:pos="709"/>
              </w:tabs>
              <w:contextualSpacing/>
              <w:jc w:val="center"/>
              <w:rPr>
                <w:rFonts w:ascii="Arial" w:eastAsia="SimSun" w:hAnsi="Arial" w:cs="Arial"/>
                <w:b/>
              </w:rPr>
            </w:pPr>
            <w:r w:rsidRPr="00685675">
              <w:rPr>
                <w:rFonts w:ascii="Arial" w:eastAsia="SimSun" w:hAnsi="Arial" w:cs="Arial"/>
                <w:b/>
              </w:rPr>
              <w:t>Investasi</w:t>
            </w:r>
          </w:p>
          <w:p w:rsidR="00F31546" w:rsidRPr="00685675" w:rsidRDefault="00F31546" w:rsidP="0077274B">
            <w:pPr>
              <w:tabs>
                <w:tab w:val="left" w:pos="709"/>
              </w:tabs>
              <w:contextualSpacing/>
              <w:jc w:val="center"/>
              <w:rPr>
                <w:rFonts w:ascii="Arial" w:eastAsia="SimSun" w:hAnsi="Arial" w:cs="Arial"/>
                <w:b/>
              </w:rPr>
            </w:pPr>
          </w:p>
          <w:p w:rsidR="00F31546" w:rsidRPr="00685675" w:rsidRDefault="00F31546" w:rsidP="0077274B">
            <w:pPr>
              <w:tabs>
                <w:tab w:val="left" w:pos="709"/>
              </w:tabs>
              <w:contextualSpacing/>
              <w:jc w:val="center"/>
              <w:rPr>
                <w:rFonts w:ascii="Arial" w:eastAsia="SimSun" w:hAnsi="Arial" w:cs="Arial"/>
                <w:b/>
              </w:rPr>
            </w:pPr>
            <w:r w:rsidRPr="00685675">
              <w:rPr>
                <w:rFonts w:ascii="Arial" w:eastAsia="SimSun" w:hAnsi="Arial" w:cs="Arial"/>
                <w:b/>
              </w:rPr>
              <w:t>(Rp 000)</w:t>
            </w:r>
          </w:p>
        </w:tc>
        <w:tc>
          <w:tcPr>
            <w:tcW w:w="1872" w:type="dxa"/>
          </w:tcPr>
          <w:p w:rsidR="00F31546" w:rsidRPr="00685675" w:rsidRDefault="00F31546" w:rsidP="0077274B">
            <w:pPr>
              <w:tabs>
                <w:tab w:val="left" w:pos="709"/>
              </w:tabs>
              <w:contextualSpacing/>
              <w:jc w:val="center"/>
              <w:rPr>
                <w:rFonts w:ascii="Arial" w:eastAsia="SimSun" w:hAnsi="Arial" w:cs="Arial"/>
                <w:b/>
              </w:rPr>
            </w:pPr>
            <w:r w:rsidRPr="00685675">
              <w:rPr>
                <w:rFonts w:ascii="Arial" w:eastAsia="SimSun" w:hAnsi="Arial" w:cs="Arial"/>
                <w:b/>
              </w:rPr>
              <w:t>Upah Minimum Kota</w:t>
            </w:r>
          </w:p>
          <w:p w:rsidR="00F31546" w:rsidRPr="00685675" w:rsidRDefault="00F31546" w:rsidP="0077274B">
            <w:pPr>
              <w:tabs>
                <w:tab w:val="left" w:pos="709"/>
              </w:tabs>
              <w:contextualSpacing/>
              <w:jc w:val="center"/>
              <w:rPr>
                <w:rFonts w:ascii="Arial" w:eastAsia="SimSun" w:hAnsi="Arial" w:cs="Arial"/>
                <w:b/>
              </w:rPr>
            </w:pPr>
            <w:r w:rsidRPr="00685675">
              <w:rPr>
                <w:rFonts w:ascii="Arial" w:eastAsia="SimSun" w:hAnsi="Arial" w:cs="Arial"/>
                <w:b/>
              </w:rPr>
              <w:t xml:space="preserve"> (Rupiah)</w:t>
            </w:r>
          </w:p>
        </w:tc>
        <w:tc>
          <w:tcPr>
            <w:tcW w:w="1624" w:type="dxa"/>
          </w:tcPr>
          <w:p w:rsidR="00F31546" w:rsidRPr="00685675" w:rsidRDefault="00F31546" w:rsidP="0077274B">
            <w:pPr>
              <w:tabs>
                <w:tab w:val="left" w:pos="709"/>
              </w:tabs>
              <w:contextualSpacing/>
              <w:jc w:val="center"/>
              <w:rPr>
                <w:rFonts w:ascii="Arial" w:eastAsia="SimSun" w:hAnsi="Arial" w:cs="Arial"/>
                <w:b/>
              </w:rPr>
            </w:pPr>
            <w:r w:rsidRPr="00685675">
              <w:rPr>
                <w:rFonts w:ascii="Arial" w:eastAsia="SimSun" w:hAnsi="Arial" w:cs="Arial"/>
                <w:b/>
              </w:rPr>
              <w:t>Tenaga Kerja</w:t>
            </w:r>
          </w:p>
          <w:p w:rsidR="00F31546" w:rsidRPr="00685675" w:rsidRDefault="00F31546" w:rsidP="0077274B">
            <w:pPr>
              <w:tabs>
                <w:tab w:val="left" w:pos="709"/>
              </w:tabs>
              <w:contextualSpacing/>
              <w:jc w:val="center"/>
              <w:rPr>
                <w:rFonts w:ascii="Arial" w:eastAsia="SimSun" w:hAnsi="Arial" w:cs="Arial"/>
                <w:b/>
              </w:rPr>
            </w:pPr>
          </w:p>
          <w:p w:rsidR="00F31546" w:rsidRPr="00685675" w:rsidRDefault="00F31546" w:rsidP="0077274B">
            <w:pPr>
              <w:tabs>
                <w:tab w:val="left" w:pos="709"/>
              </w:tabs>
              <w:contextualSpacing/>
              <w:jc w:val="center"/>
              <w:rPr>
                <w:rFonts w:ascii="Arial" w:eastAsia="SimSun" w:hAnsi="Arial" w:cs="Arial"/>
                <w:b/>
              </w:rPr>
            </w:pPr>
            <w:r w:rsidRPr="00685675">
              <w:rPr>
                <w:rFonts w:ascii="Arial" w:eastAsia="SimSun" w:hAnsi="Arial" w:cs="Arial"/>
                <w:b/>
              </w:rPr>
              <w:t>(Orang)</w:t>
            </w:r>
          </w:p>
        </w:tc>
      </w:tr>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rPr>
            </w:pPr>
            <w:r w:rsidRPr="00685675">
              <w:rPr>
                <w:rFonts w:ascii="Arial" w:eastAsia="SimSun" w:hAnsi="Arial" w:cs="Arial"/>
              </w:rPr>
              <w:t>2005</w:t>
            </w:r>
          </w:p>
        </w:tc>
        <w:tc>
          <w:tcPr>
            <w:tcW w:w="183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163</w:t>
            </w:r>
          </w:p>
        </w:tc>
        <w:tc>
          <w:tcPr>
            <w:tcW w:w="1840"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6.414.035</w:t>
            </w:r>
          </w:p>
        </w:tc>
        <w:tc>
          <w:tcPr>
            <w:tcW w:w="1872" w:type="dxa"/>
          </w:tcPr>
          <w:p w:rsidR="00F31546" w:rsidRPr="00685675" w:rsidRDefault="00F31546" w:rsidP="0077274B">
            <w:pPr>
              <w:tabs>
                <w:tab w:val="left" w:pos="709"/>
              </w:tabs>
              <w:contextualSpacing/>
              <w:jc w:val="right"/>
              <w:rPr>
                <w:rFonts w:ascii="Arial" w:eastAsia="SimSun" w:hAnsi="Arial" w:cs="Arial"/>
              </w:rPr>
            </w:pPr>
            <w:r w:rsidRPr="00685675">
              <w:rPr>
                <w:rFonts w:ascii="Arial" w:eastAsia="SimSun" w:hAnsi="Arial" w:cs="Arial"/>
              </w:rPr>
              <w:t>600.000</w:t>
            </w:r>
          </w:p>
        </w:tc>
        <w:tc>
          <w:tcPr>
            <w:tcW w:w="162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1.142</w:t>
            </w:r>
          </w:p>
        </w:tc>
      </w:tr>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rPr>
            </w:pPr>
            <w:r w:rsidRPr="00685675">
              <w:rPr>
                <w:rFonts w:ascii="Arial" w:eastAsia="SimSun" w:hAnsi="Arial" w:cs="Arial"/>
              </w:rPr>
              <w:t>2006</w:t>
            </w:r>
          </w:p>
        </w:tc>
        <w:tc>
          <w:tcPr>
            <w:tcW w:w="183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169</w:t>
            </w:r>
          </w:p>
        </w:tc>
        <w:tc>
          <w:tcPr>
            <w:tcW w:w="1840"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6.720.445</w:t>
            </w:r>
          </w:p>
        </w:tc>
        <w:tc>
          <w:tcPr>
            <w:tcW w:w="1872" w:type="dxa"/>
          </w:tcPr>
          <w:p w:rsidR="00F31546" w:rsidRPr="00685675" w:rsidRDefault="00F31546" w:rsidP="0077274B">
            <w:pPr>
              <w:tabs>
                <w:tab w:val="left" w:pos="709"/>
              </w:tabs>
              <w:contextualSpacing/>
              <w:jc w:val="right"/>
              <w:rPr>
                <w:rFonts w:ascii="Arial" w:eastAsia="SimSun" w:hAnsi="Arial" w:cs="Arial"/>
              </w:rPr>
            </w:pPr>
            <w:r w:rsidRPr="00685675">
              <w:rPr>
                <w:rFonts w:ascii="Arial" w:eastAsia="SimSun" w:hAnsi="Arial" w:cs="Arial"/>
              </w:rPr>
              <w:t>701.640</w:t>
            </w:r>
          </w:p>
        </w:tc>
        <w:tc>
          <w:tcPr>
            <w:tcW w:w="162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1.168</w:t>
            </w:r>
          </w:p>
        </w:tc>
      </w:tr>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rPr>
            </w:pPr>
            <w:r w:rsidRPr="00685675">
              <w:rPr>
                <w:rFonts w:ascii="Arial" w:eastAsia="SimSun" w:hAnsi="Arial" w:cs="Arial"/>
              </w:rPr>
              <w:t>2007</w:t>
            </w:r>
          </w:p>
        </w:tc>
        <w:tc>
          <w:tcPr>
            <w:tcW w:w="183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173</w:t>
            </w:r>
          </w:p>
        </w:tc>
        <w:tc>
          <w:tcPr>
            <w:tcW w:w="1840"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6.851.245</w:t>
            </w:r>
          </w:p>
        </w:tc>
        <w:tc>
          <w:tcPr>
            <w:tcW w:w="1872" w:type="dxa"/>
          </w:tcPr>
          <w:p w:rsidR="00F31546" w:rsidRPr="00685675" w:rsidRDefault="00F31546" w:rsidP="0077274B">
            <w:pPr>
              <w:tabs>
                <w:tab w:val="left" w:pos="709"/>
              </w:tabs>
              <w:contextualSpacing/>
              <w:jc w:val="right"/>
              <w:rPr>
                <w:rFonts w:ascii="Arial" w:eastAsia="SimSun" w:hAnsi="Arial" w:cs="Arial"/>
              </w:rPr>
            </w:pPr>
            <w:r w:rsidRPr="00685675">
              <w:rPr>
                <w:rFonts w:ascii="Arial" w:eastAsia="SimSun" w:hAnsi="Arial" w:cs="Arial"/>
              </w:rPr>
              <w:t>766.500</w:t>
            </w:r>
          </w:p>
        </w:tc>
        <w:tc>
          <w:tcPr>
            <w:tcW w:w="162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1.179</w:t>
            </w:r>
          </w:p>
        </w:tc>
      </w:tr>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rPr>
            </w:pPr>
            <w:r w:rsidRPr="00685675">
              <w:rPr>
                <w:rFonts w:ascii="Arial" w:eastAsia="SimSun" w:hAnsi="Arial" w:cs="Arial"/>
              </w:rPr>
              <w:t>2008</w:t>
            </w:r>
          </w:p>
        </w:tc>
        <w:tc>
          <w:tcPr>
            <w:tcW w:w="183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176</w:t>
            </w:r>
          </w:p>
        </w:tc>
        <w:tc>
          <w:tcPr>
            <w:tcW w:w="1840"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8.421.275</w:t>
            </w:r>
          </w:p>
        </w:tc>
        <w:tc>
          <w:tcPr>
            <w:tcW w:w="1872" w:type="dxa"/>
          </w:tcPr>
          <w:p w:rsidR="00F31546" w:rsidRPr="00685675" w:rsidRDefault="00F31546" w:rsidP="0077274B">
            <w:pPr>
              <w:tabs>
                <w:tab w:val="left" w:pos="709"/>
              </w:tabs>
              <w:contextualSpacing/>
              <w:jc w:val="right"/>
              <w:rPr>
                <w:rFonts w:ascii="Arial" w:eastAsia="SimSun" w:hAnsi="Arial" w:cs="Arial"/>
              </w:rPr>
            </w:pPr>
            <w:r w:rsidRPr="00685675">
              <w:rPr>
                <w:rFonts w:ascii="Arial" w:eastAsia="SimSun" w:hAnsi="Arial" w:cs="Arial"/>
              </w:rPr>
              <w:t>900.570</w:t>
            </w:r>
          </w:p>
        </w:tc>
        <w:tc>
          <w:tcPr>
            <w:tcW w:w="162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1.193</w:t>
            </w:r>
          </w:p>
        </w:tc>
      </w:tr>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rPr>
            </w:pPr>
            <w:r w:rsidRPr="00685675">
              <w:rPr>
                <w:rFonts w:ascii="Arial" w:eastAsia="SimSun" w:hAnsi="Arial" w:cs="Arial"/>
              </w:rPr>
              <w:t>2009</w:t>
            </w:r>
          </w:p>
        </w:tc>
        <w:tc>
          <w:tcPr>
            <w:tcW w:w="183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227</w:t>
            </w:r>
          </w:p>
        </w:tc>
        <w:tc>
          <w:tcPr>
            <w:tcW w:w="1840"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8.625.125</w:t>
            </w:r>
          </w:p>
        </w:tc>
        <w:tc>
          <w:tcPr>
            <w:tcW w:w="1872" w:type="dxa"/>
          </w:tcPr>
          <w:p w:rsidR="00F31546" w:rsidRPr="00685675" w:rsidRDefault="00F31546" w:rsidP="0077274B">
            <w:pPr>
              <w:tabs>
                <w:tab w:val="left" w:pos="709"/>
              </w:tabs>
              <w:contextualSpacing/>
              <w:jc w:val="right"/>
              <w:rPr>
                <w:rFonts w:ascii="Arial" w:eastAsia="SimSun" w:hAnsi="Arial" w:cs="Arial"/>
              </w:rPr>
            </w:pPr>
            <w:r w:rsidRPr="00685675">
              <w:rPr>
                <w:rFonts w:ascii="Arial" w:eastAsia="SimSun" w:hAnsi="Arial" w:cs="Arial"/>
              </w:rPr>
              <w:t>966.562</w:t>
            </w:r>
          </w:p>
        </w:tc>
        <w:tc>
          <w:tcPr>
            <w:tcW w:w="162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1.918</w:t>
            </w:r>
          </w:p>
        </w:tc>
      </w:tr>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rPr>
            </w:pPr>
            <w:r w:rsidRPr="00685675">
              <w:rPr>
                <w:rFonts w:ascii="Arial" w:eastAsia="SimSun" w:hAnsi="Arial" w:cs="Arial"/>
              </w:rPr>
              <w:t>2010</w:t>
            </w:r>
          </w:p>
        </w:tc>
        <w:tc>
          <w:tcPr>
            <w:tcW w:w="183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237</w:t>
            </w:r>
          </w:p>
        </w:tc>
        <w:tc>
          <w:tcPr>
            <w:tcW w:w="1840"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8.741.141</w:t>
            </w:r>
          </w:p>
        </w:tc>
        <w:tc>
          <w:tcPr>
            <w:tcW w:w="1872" w:type="dxa"/>
          </w:tcPr>
          <w:p w:rsidR="00F31546" w:rsidRPr="00685675" w:rsidRDefault="00F31546" w:rsidP="0077274B">
            <w:pPr>
              <w:tabs>
                <w:tab w:val="left" w:pos="709"/>
              </w:tabs>
              <w:contextualSpacing/>
              <w:jc w:val="right"/>
              <w:rPr>
                <w:rFonts w:ascii="Arial" w:eastAsia="SimSun" w:hAnsi="Arial" w:cs="Arial"/>
              </w:rPr>
            </w:pPr>
            <w:r w:rsidRPr="00685675">
              <w:rPr>
                <w:rFonts w:ascii="Arial" w:eastAsia="SimSun" w:hAnsi="Arial" w:cs="Arial"/>
              </w:rPr>
              <w:t>1.047.500</w:t>
            </w:r>
          </w:p>
        </w:tc>
        <w:tc>
          <w:tcPr>
            <w:tcW w:w="162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2.019</w:t>
            </w:r>
          </w:p>
        </w:tc>
      </w:tr>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rPr>
            </w:pPr>
            <w:r w:rsidRPr="00685675">
              <w:rPr>
                <w:rFonts w:ascii="Arial" w:eastAsia="SimSun" w:hAnsi="Arial" w:cs="Arial"/>
              </w:rPr>
              <w:t>2011</w:t>
            </w:r>
          </w:p>
        </w:tc>
        <w:tc>
          <w:tcPr>
            <w:tcW w:w="183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241</w:t>
            </w:r>
          </w:p>
        </w:tc>
        <w:tc>
          <w:tcPr>
            <w:tcW w:w="1840"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9.105.085</w:t>
            </w:r>
          </w:p>
        </w:tc>
        <w:tc>
          <w:tcPr>
            <w:tcW w:w="1872" w:type="dxa"/>
          </w:tcPr>
          <w:p w:rsidR="00F31546" w:rsidRPr="00685675" w:rsidRDefault="00F31546" w:rsidP="0077274B">
            <w:pPr>
              <w:tabs>
                <w:tab w:val="left" w:pos="709"/>
              </w:tabs>
              <w:contextualSpacing/>
              <w:jc w:val="right"/>
              <w:rPr>
                <w:rFonts w:ascii="Arial" w:eastAsia="SimSun" w:hAnsi="Arial" w:cs="Arial"/>
              </w:rPr>
            </w:pPr>
            <w:r w:rsidRPr="00685675">
              <w:rPr>
                <w:rFonts w:ascii="Arial" w:eastAsia="SimSun" w:hAnsi="Arial" w:cs="Arial"/>
              </w:rPr>
              <w:t>1.131.300</w:t>
            </w:r>
          </w:p>
        </w:tc>
        <w:tc>
          <w:tcPr>
            <w:tcW w:w="162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2.045</w:t>
            </w:r>
          </w:p>
        </w:tc>
      </w:tr>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rPr>
            </w:pPr>
            <w:r w:rsidRPr="00685675">
              <w:rPr>
                <w:rFonts w:ascii="Arial" w:eastAsia="SimSun" w:hAnsi="Arial" w:cs="Arial"/>
              </w:rPr>
              <w:t>2012</w:t>
            </w:r>
          </w:p>
        </w:tc>
        <w:tc>
          <w:tcPr>
            <w:tcW w:w="183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242</w:t>
            </w:r>
          </w:p>
        </w:tc>
        <w:tc>
          <w:tcPr>
            <w:tcW w:w="1840"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9.213.925</w:t>
            </w:r>
          </w:p>
        </w:tc>
        <w:tc>
          <w:tcPr>
            <w:tcW w:w="1872" w:type="dxa"/>
          </w:tcPr>
          <w:p w:rsidR="00F31546" w:rsidRPr="00685675" w:rsidRDefault="00F31546" w:rsidP="0077274B">
            <w:pPr>
              <w:tabs>
                <w:tab w:val="left" w:pos="709"/>
              </w:tabs>
              <w:contextualSpacing/>
              <w:jc w:val="right"/>
              <w:rPr>
                <w:rFonts w:ascii="Arial" w:eastAsia="SimSun" w:hAnsi="Arial" w:cs="Arial"/>
              </w:rPr>
            </w:pPr>
            <w:r w:rsidRPr="00685675">
              <w:rPr>
                <w:rFonts w:ascii="Arial" w:eastAsia="SimSun" w:hAnsi="Arial" w:cs="Arial"/>
              </w:rPr>
              <w:t>1.250.000</w:t>
            </w:r>
          </w:p>
        </w:tc>
        <w:tc>
          <w:tcPr>
            <w:tcW w:w="162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2.052</w:t>
            </w:r>
          </w:p>
        </w:tc>
      </w:tr>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rPr>
            </w:pPr>
            <w:r w:rsidRPr="00685675">
              <w:rPr>
                <w:rFonts w:ascii="Arial" w:eastAsia="SimSun" w:hAnsi="Arial" w:cs="Arial"/>
              </w:rPr>
              <w:t>2013</w:t>
            </w:r>
          </w:p>
        </w:tc>
        <w:tc>
          <w:tcPr>
            <w:tcW w:w="183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249</w:t>
            </w:r>
          </w:p>
        </w:tc>
        <w:tc>
          <w:tcPr>
            <w:tcW w:w="1840"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9.249.335</w:t>
            </w:r>
          </w:p>
        </w:tc>
        <w:tc>
          <w:tcPr>
            <w:tcW w:w="1872" w:type="dxa"/>
          </w:tcPr>
          <w:p w:rsidR="00F31546" w:rsidRPr="00685675" w:rsidRDefault="00F31546" w:rsidP="0077274B">
            <w:pPr>
              <w:tabs>
                <w:tab w:val="left" w:pos="709"/>
              </w:tabs>
              <w:contextualSpacing/>
              <w:jc w:val="right"/>
              <w:rPr>
                <w:rFonts w:ascii="Arial" w:eastAsia="SimSun" w:hAnsi="Arial" w:cs="Arial"/>
              </w:rPr>
            </w:pPr>
            <w:r w:rsidRPr="00685675">
              <w:rPr>
                <w:rFonts w:ascii="Arial" w:eastAsia="SimSun" w:hAnsi="Arial" w:cs="Arial"/>
              </w:rPr>
              <w:t>1.752.500</w:t>
            </w:r>
          </w:p>
        </w:tc>
        <w:tc>
          <w:tcPr>
            <w:tcW w:w="162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2.090</w:t>
            </w:r>
          </w:p>
        </w:tc>
      </w:tr>
      <w:tr w:rsidR="00F31546" w:rsidRPr="00685675" w:rsidTr="0077274B">
        <w:tc>
          <w:tcPr>
            <w:tcW w:w="876" w:type="dxa"/>
          </w:tcPr>
          <w:p w:rsidR="00F31546" w:rsidRPr="00685675" w:rsidRDefault="00F31546" w:rsidP="0077274B">
            <w:pPr>
              <w:tabs>
                <w:tab w:val="left" w:pos="709"/>
              </w:tabs>
              <w:contextualSpacing/>
              <w:jc w:val="center"/>
              <w:rPr>
                <w:rFonts w:ascii="Arial" w:eastAsia="SimSun" w:hAnsi="Arial" w:cs="Arial"/>
              </w:rPr>
            </w:pPr>
            <w:r w:rsidRPr="00685675">
              <w:rPr>
                <w:rFonts w:ascii="Arial" w:eastAsia="SimSun" w:hAnsi="Arial" w:cs="Arial"/>
              </w:rPr>
              <w:t>2014</w:t>
            </w:r>
          </w:p>
        </w:tc>
        <w:tc>
          <w:tcPr>
            <w:tcW w:w="183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257</w:t>
            </w:r>
          </w:p>
        </w:tc>
        <w:tc>
          <w:tcPr>
            <w:tcW w:w="1840"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11.706.183</w:t>
            </w:r>
          </w:p>
        </w:tc>
        <w:tc>
          <w:tcPr>
            <w:tcW w:w="1872" w:type="dxa"/>
          </w:tcPr>
          <w:p w:rsidR="00F31546" w:rsidRPr="00685675" w:rsidRDefault="00F31546" w:rsidP="0077274B">
            <w:pPr>
              <w:tabs>
                <w:tab w:val="left" w:pos="709"/>
              </w:tabs>
              <w:contextualSpacing/>
              <w:jc w:val="right"/>
              <w:rPr>
                <w:rFonts w:ascii="Arial" w:eastAsia="SimSun" w:hAnsi="Arial" w:cs="Arial"/>
              </w:rPr>
            </w:pPr>
            <w:r w:rsidRPr="00685675">
              <w:rPr>
                <w:rFonts w:ascii="Arial" w:eastAsia="SimSun" w:hAnsi="Arial" w:cs="Arial"/>
              </w:rPr>
              <w:t>1.999.000</w:t>
            </w:r>
          </w:p>
        </w:tc>
        <w:tc>
          <w:tcPr>
            <w:tcW w:w="1624" w:type="dxa"/>
            <w:vAlign w:val="bottom"/>
          </w:tcPr>
          <w:p w:rsidR="00F31546" w:rsidRPr="00685675" w:rsidRDefault="00F31546" w:rsidP="0077274B">
            <w:pPr>
              <w:jc w:val="right"/>
              <w:rPr>
                <w:rFonts w:ascii="Arial" w:hAnsi="Arial" w:cs="Arial"/>
                <w:color w:val="000000"/>
              </w:rPr>
            </w:pPr>
            <w:r w:rsidRPr="00685675">
              <w:rPr>
                <w:rFonts w:ascii="Arial" w:hAnsi="Arial" w:cs="Arial"/>
                <w:color w:val="000000"/>
              </w:rPr>
              <w:t>2.116</w:t>
            </w:r>
          </w:p>
        </w:tc>
      </w:tr>
    </w:tbl>
    <w:p w:rsidR="00F31546" w:rsidRPr="0077274B" w:rsidRDefault="00F31546" w:rsidP="0077274B">
      <w:pPr>
        <w:tabs>
          <w:tab w:val="left" w:pos="709"/>
        </w:tabs>
        <w:spacing w:line="240" w:lineRule="auto"/>
        <w:ind w:left="993" w:hanging="993"/>
        <w:contextualSpacing/>
        <w:jc w:val="both"/>
        <w:rPr>
          <w:rFonts w:ascii="Arial" w:eastAsia="SimSun" w:hAnsi="Arial" w:cs="Arial"/>
          <w:i/>
        </w:rPr>
      </w:pPr>
      <w:proofErr w:type="gramStart"/>
      <w:r w:rsidRPr="00685675">
        <w:rPr>
          <w:rFonts w:ascii="Arial" w:eastAsia="SimSun" w:hAnsi="Arial" w:cs="Arial"/>
          <w:i/>
        </w:rPr>
        <w:t>Sumber :</w:t>
      </w:r>
      <w:proofErr w:type="gramEnd"/>
      <w:r w:rsidRPr="00685675">
        <w:rPr>
          <w:rFonts w:ascii="Arial" w:eastAsia="SimSun" w:hAnsi="Arial" w:cs="Arial"/>
          <w:i/>
        </w:rPr>
        <w:t xml:space="preserve"> Badan Pusat Statistik Provinsi Kalimantan Timur dan Dinas Tenaga Kerja dan Transmigrasi Provinsi Kalimantan Timur.</w:t>
      </w:r>
    </w:p>
    <w:p w:rsidR="00B03445" w:rsidRDefault="00B03445" w:rsidP="003B5466">
      <w:pPr>
        <w:tabs>
          <w:tab w:val="left" w:pos="426"/>
        </w:tabs>
        <w:spacing w:line="480" w:lineRule="auto"/>
        <w:ind w:left="426" w:hanging="426"/>
        <w:contextualSpacing/>
        <w:jc w:val="both"/>
        <w:rPr>
          <w:rFonts w:ascii="Arial" w:eastAsia="SimSun" w:hAnsi="Arial" w:cs="Arial"/>
          <w:b/>
        </w:rPr>
      </w:pPr>
    </w:p>
    <w:p w:rsidR="0077168A" w:rsidRPr="00B03445" w:rsidRDefault="0077168A" w:rsidP="00B03445">
      <w:pPr>
        <w:pStyle w:val="ListParagraph"/>
        <w:numPr>
          <w:ilvl w:val="0"/>
          <w:numId w:val="25"/>
        </w:numPr>
        <w:tabs>
          <w:tab w:val="left" w:pos="426"/>
        </w:tabs>
        <w:spacing w:line="480" w:lineRule="auto"/>
        <w:ind w:hanging="720"/>
        <w:jc w:val="both"/>
        <w:rPr>
          <w:rFonts w:ascii="Arial" w:eastAsia="SimSun" w:hAnsi="Arial" w:cs="Arial"/>
        </w:rPr>
      </w:pPr>
      <w:r w:rsidRPr="00B03445">
        <w:rPr>
          <w:rFonts w:ascii="Arial" w:eastAsia="SimSun" w:hAnsi="Arial" w:cs="Arial"/>
          <w:b/>
        </w:rPr>
        <w:t xml:space="preserve">Pembahasan Hasil Penelitian  </w:t>
      </w:r>
    </w:p>
    <w:p w:rsidR="0077168A" w:rsidRPr="00685675" w:rsidRDefault="0077168A" w:rsidP="0077168A">
      <w:pPr>
        <w:tabs>
          <w:tab w:val="left" w:pos="709"/>
        </w:tabs>
        <w:spacing w:line="480" w:lineRule="auto"/>
        <w:contextualSpacing/>
        <w:jc w:val="both"/>
        <w:rPr>
          <w:rFonts w:ascii="Arial" w:eastAsia="SimSun" w:hAnsi="Arial" w:cs="Arial"/>
        </w:rPr>
      </w:pPr>
      <w:r w:rsidRPr="00685675">
        <w:rPr>
          <w:rFonts w:ascii="Arial" w:eastAsia="SimSun" w:hAnsi="Arial" w:cs="Arial"/>
        </w:rPr>
        <w:tab/>
        <w:t>Nilai Korelasi sebesar 0,999 yang artinya ada hubungan yang kuat antara jumlah unit usaha, investasi, dan upah minimum kota terhadap penyerapan tenaga kerja pada industri kecil dan menengah di Kota Samarinda, sedangkan nilai koefisien determinasi  (R²) sebesar 0,998 berarti penyerapan tenaga kerja pada industri kecil dan menengah di Kota Samarinda ditentukan oleh jumlah unit usaha, investasi, da</w:t>
      </w:r>
      <w:r>
        <w:rPr>
          <w:rFonts w:ascii="Arial" w:eastAsia="SimSun" w:hAnsi="Arial" w:cs="Arial"/>
        </w:rPr>
        <w:t>n upah</w:t>
      </w:r>
      <w:r w:rsidRPr="00685675">
        <w:rPr>
          <w:rFonts w:ascii="Arial" w:eastAsia="SimSun" w:hAnsi="Arial" w:cs="Arial"/>
        </w:rPr>
        <w:t xml:space="preserve"> sebesar 99,8 persen dan sekitar 0,2 persen dijelaskan oleh variabel lain yang tidak disebutkan dalam variabel model penelitian ini. Berikut akan diuraikan masing-masing variabel jumlah unit usaha, investasi, dan upah minimum terhadap penyerapan tenaga kerja pada industri kecil dan menengah di Kota </w:t>
      </w:r>
      <w:proofErr w:type="gramStart"/>
      <w:r w:rsidR="003E449D">
        <w:rPr>
          <w:rFonts w:ascii="Arial" w:eastAsia="SimSun" w:hAnsi="Arial" w:cs="Arial"/>
        </w:rPr>
        <w:t xml:space="preserve">Samarinda </w:t>
      </w:r>
      <w:r w:rsidRPr="00685675">
        <w:rPr>
          <w:rFonts w:ascii="Arial" w:eastAsia="SimSun" w:hAnsi="Arial" w:cs="Arial"/>
        </w:rPr>
        <w:t>:</w:t>
      </w:r>
      <w:proofErr w:type="gramEnd"/>
    </w:p>
    <w:p w:rsidR="0077168A" w:rsidRPr="00685675" w:rsidRDefault="0077168A" w:rsidP="003B5466">
      <w:pPr>
        <w:tabs>
          <w:tab w:val="left" w:pos="0"/>
        </w:tabs>
        <w:spacing w:line="480" w:lineRule="auto"/>
        <w:contextualSpacing/>
        <w:jc w:val="both"/>
        <w:rPr>
          <w:rFonts w:ascii="Arial" w:eastAsia="SimSun" w:hAnsi="Arial" w:cs="Arial"/>
          <w:b/>
        </w:rPr>
      </w:pPr>
      <w:proofErr w:type="gramStart"/>
      <w:r w:rsidRPr="00685675">
        <w:rPr>
          <w:rFonts w:ascii="Arial" w:eastAsia="SimSun" w:hAnsi="Arial" w:cs="Arial"/>
          <w:b/>
        </w:rPr>
        <w:lastRenderedPageBreak/>
        <w:t>Pengaruh Jumlah Unit Usaha (X</w:t>
      </w:r>
      <w:r w:rsidRPr="00685675">
        <w:rPr>
          <w:rFonts w:ascii="Cambria Math" w:eastAsia="SimSun" w:hAnsi="Cambria Math" w:cs="Cambria Math"/>
          <w:b/>
        </w:rPr>
        <w:t>₁</w:t>
      </w:r>
      <w:r w:rsidRPr="00685675">
        <w:rPr>
          <w:rFonts w:ascii="Arial" w:eastAsia="SimSun" w:hAnsi="Arial" w:cs="Arial"/>
          <w:b/>
        </w:rPr>
        <w:t>) Terhad</w:t>
      </w:r>
      <w:r w:rsidR="003B5466">
        <w:rPr>
          <w:rFonts w:ascii="Arial" w:eastAsia="SimSun" w:hAnsi="Arial" w:cs="Arial"/>
          <w:b/>
        </w:rPr>
        <w:t xml:space="preserve">ap Penyerapan Tenaga Kerja Pada </w:t>
      </w:r>
      <w:r w:rsidRPr="00685675">
        <w:rPr>
          <w:rFonts w:ascii="Arial" w:eastAsia="SimSun" w:hAnsi="Arial" w:cs="Arial"/>
          <w:b/>
        </w:rPr>
        <w:t>Industri Kecil dan Menengah di Kota Samarinda (Y).</w:t>
      </w:r>
      <w:proofErr w:type="gramEnd"/>
    </w:p>
    <w:p w:rsidR="0077168A" w:rsidRPr="00685675" w:rsidRDefault="0077168A" w:rsidP="0077168A">
      <w:pPr>
        <w:tabs>
          <w:tab w:val="left" w:pos="709"/>
        </w:tabs>
        <w:spacing w:line="480" w:lineRule="auto"/>
        <w:contextualSpacing/>
        <w:jc w:val="both"/>
        <w:rPr>
          <w:rFonts w:ascii="Arial" w:eastAsia="SimSun" w:hAnsi="Arial" w:cs="Arial"/>
        </w:rPr>
      </w:pPr>
      <w:r w:rsidRPr="00685675">
        <w:rPr>
          <w:rFonts w:ascii="Arial" w:eastAsia="SimSun" w:hAnsi="Arial" w:cs="Arial"/>
        </w:rPr>
        <w:tab/>
      </w:r>
      <w:r w:rsidRPr="00685675">
        <w:rPr>
          <w:rFonts w:ascii="Arial" w:eastAsia="SimSun" w:hAnsi="Arial" w:cs="Arial"/>
        </w:rPr>
        <w:tab/>
        <w:t xml:space="preserve">Berdasarkan dari hasil pengujian diatas dapat dilihat bahwa jumlah unit usaha memiliki hubungan yang positif signifikan terhadap penyerapan tenaga kerja pada industri kecil dan menengah di Kota Samarinda dengan </w:t>
      </w:r>
      <w:r>
        <w:rPr>
          <w:rFonts w:ascii="Arial" w:eastAsia="SimSun" w:hAnsi="Arial" w:cs="Arial"/>
        </w:rPr>
        <w:t xml:space="preserve">                </w:t>
      </w:r>
      <w:r w:rsidRPr="00685675">
        <w:rPr>
          <w:rFonts w:ascii="Arial" w:eastAsia="SimSun" w:hAnsi="Arial" w:cs="Arial"/>
        </w:rPr>
        <w:t>taraf 0,000 &lt; 0,05 (lihat pada tabel 4</w:t>
      </w:r>
      <w:r w:rsidR="003C113D">
        <w:rPr>
          <w:rFonts w:ascii="Arial" w:eastAsia="SimSun" w:hAnsi="Arial" w:cs="Arial"/>
        </w:rPr>
        <w:t>.8</w:t>
      </w:r>
      <w:r w:rsidRPr="00685675">
        <w:rPr>
          <w:rFonts w:ascii="Arial" w:eastAsia="SimSun" w:hAnsi="Arial" w:cs="Arial"/>
        </w:rPr>
        <w:t xml:space="preserve"> sig.t) dimana hal ini sesuai dengan hipotesis penelitian yang diajukan, maka hipotesis penelitian diterima dan hasil penelitian yang diperoleh jumlah unit usaha memberikan pengaruh positif dan signifikan terhadap penyerapan tenaga kerja pada industri kecil dan menengah.</w:t>
      </w:r>
    </w:p>
    <w:p w:rsidR="0077168A" w:rsidRPr="00685675" w:rsidRDefault="0077168A" w:rsidP="0077168A">
      <w:pPr>
        <w:tabs>
          <w:tab w:val="left" w:pos="709"/>
        </w:tabs>
        <w:spacing w:line="480" w:lineRule="auto"/>
        <w:contextualSpacing/>
        <w:jc w:val="both"/>
        <w:rPr>
          <w:rFonts w:ascii="Arial" w:eastAsia="SimSun" w:hAnsi="Arial" w:cs="Arial"/>
        </w:rPr>
      </w:pPr>
      <w:r w:rsidRPr="00685675">
        <w:rPr>
          <w:rFonts w:ascii="Arial" w:eastAsia="SimSun" w:hAnsi="Arial" w:cs="Arial"/>
        </w:rPr>
        <w:tab/>
      </w:r>
      <w:proofErr w:type="gramStart"/>
      <w:r w:rsidRPr="00685675">
        <w:rPr>
          <w:rFonts w:ascii="Arial" w:eastAsia="SimSun" w:hAnsi="Arial" w:cs="Arial"/>
        </w:rPr>
        <w:t>Hasil ini sesuai dengan penelitian Andi Neno Ariani (2013) bahwa jumlah unit usaha berpengaruh secara signifikan terhadap penyerapan tenaga kerja pada industri kecil dan menengah di Kabupaten Pinrang Tahun 2001-2013.</w:t>
      </w:r>
      <w:proofErr w:type="gramEnd"/>
      <w:r w:rsidRPr="00685675">
        <w:rPr>
          <w:rFonts w:ascii="Arial" w:eastAsia="SimSun" w:hAnsi="Arial" w:cs="Arial"/>
        </w:rPr>
        <w:t xml:space="preserve"> Hal serupa juga terjadi pada hasil penelitian Rio Dhuwi Saputra (2014) pada penelitiannya tersebut mengambil kesimpulan bahwa apabila pertumbuhan jumlah unit usaha suatu sektor industri semakin banyak tersedia maka </w:t>
      </w:r>
      <w:proofErr w:type="gramStart"/>
      <w:r w:rsidRPr="00685675">
        <w:rPr>
          <w:rFonts w:ascii="Arial" w:eastAsia="SimSun" w:hAnsi="Arial" w:cs="Arial"/>
        </w:rPr>
        <w:t>akan</w:t>
      </w:r>
      <w:proofErr w:type="gramEnd"/>
      <w:r w:rsidRPr="00685675">
        <w:rPr>
          <w:rFonts w:ascii="Arial" w:eastAsia="SimSun" w:hAnsi="Arial" w:cs="Arial"/>
        </w:rPr>
        <w:t xml:space="preserve"> semakin banyak terjadinya penyerapan tenaga kerja. </w:t>
      </w:r>
    </w:p>
    <w:p w:rsidR="0077168A" w:rsidRDefault="0077168A" w:rsidP="0077168A">
      <w:pPr>
        <w:tabs>
          <w:tab w:val="left" w:pos="709"/>
        </w:tabs>
        <w:spacing w:line="480" w:lineRule="auto"/>
        <w:contextualSpacing/>
        <w:jc w:val="both"/>
        <w:rPr>
          <w:rFonts w:ascii="Arial" w:eastAsia="SimSun" w:hAnsi="Arial" w:cs="Arial"/>
        </w:rPr>
      </w:pPr>
      <w:r w:rsidRPr="00685675">
        <w:rPr>
          <w:rFonts w:ascii="Arial" w:eastAsia="SimSun" w:hAnsi="Arial" w:cs="Arial"/>
        </w:rPr>
        <w:tab/>
        <w:t>Meningkatnya jumlah penyerapan tenaga kerja menurut industri kecil dan menengah di Kota Samarinda semakin bertambah seiring dengan bertambahnya jumlah unit usaha pada industri kecil dan menengah di Kota Samarinda yang terus meningkat sehingga menyebabkan penurunan jumlah pengangguran yang ada di Kota Samarinda.</w:t>
      </w:r>
    </w:p>
    <w:p w:rsidR="0077168A" w:rsidRPr="003E449D" w:rsidRDefault="0077168A" w:rsidP="003E449D">
      <w:pPr>
        <w:spacing w:line="480" w:lineRule="auto"/>
        <w:ind w:right="160" w:firstLine="720"/>
        <w:jc w:val="both"/>
        <w:rPr>
          <w:rFonts w:ascii="Arial" w:eastAsia="Arial" w:hAnsi="Arial" w:cs="Arial"/>
        </w:rPr>
      </w:pPr>
      <w:r>
        <w:rPr>
          <w:rFonts w:ascii="Arial" w:eastAsia="Arial" w:hAnsi="Arial" w:cs="Arial"/>
        </w:rPr>
        <w:t xml:space="preserve">Hasil penelitian ini juga sesuai dengan teori yang disampaikan oleh Azis Prabowo (1997) yaitu </w:t>
      </w:r>
      <w:r w:rsidR="003C5E87">
        <w:rPr>
          <w:rFonts w:ascii="Arial" w:eastAsia="Arial" w:hAnsi="Arial" w:cs="Arial"/>
        </w:rPr>
        <w:t>p</w:t>
      </w:r>
      <w:r w:rsidRPr="00685675">
        <w:rPr>
          <w:rFonts w:ascii="Arial" w:eastAsia="Arial" w:hAnsi="Arial" w:cs="Arial"/>
        </w:rPr>
        <w:t xml:space="preserve">ertumbuhan jumlah unit usaha pada suatu industri kecil dan menengah disuatu daerah akan menambah jumlah lapangan pekerjaan, sehingga hal ini dapat berdampak positif terhadap penyerapan tenaga kerja, </w:t>
      </w:r>
      <w:r w:rsidRPr="00685675">
        <w:rPr>
          <w:rFonts w:ascii="Arial" w:eastAsia="Arial" w:hAnsi="Arial" w:cs="Arial"/>
        </w:rPr>
        <w:lastRenderedPageBreak/>
        <w:t>artinya jika unit usaha suatu i</w:t>
      </w:r>
      <w:r>
        <w:rPr>
          <w:rFonts w:ascii="Arial" w:eastAsia="Arial" w:hAnsi="Arial" w:cs="Arial"/>
        </w:rPr>
        <w:t>ndustri ditambah maka penyerapan</w:t>
      </w:r>
      <w:r w:rsidRPr="00685675">
        <w:rPr>
          <w:rFonts w:ascii="Arial" w:eastAsia="Arial" w:hAnsi="Arial" w:cs="Arial"/>
        </w:rPr>
        <w:t xml:space="preserve"> tenaga kerja juga bertambah. Semakin banyak jumlah perusahaan atau unit usaha yang berdiri maka </w:t>
      </w:r>
      <w:proofErr w:type="gramStart"/>
      <w:r w:rsidRPr="00685675">
        <w:rPr>
          <w:rFonts w:ascii="Arial" w:eastAsia="Arial" w:hAnsi="Arial" w:cs="Arial"/>
        </w:rPr>
        <w:t>akan</w:t>
      </w:r>
      <w:proofErr w:type="gramEnd"/>
      <w:r w:rsidRPr="00685675">
        <w:rPr>
          <w:rFonts w:ascii="Arial" w:eastAsia="Arial" w:hAnsi="Arial" w:cs="Arial"/>
        </w:rPr>
        <w:t xml:space="preserve"> semakin banyak untuk terjadi penambahan tenaga kerja</w:t>
      </w:r>
      <w:r w:rsidR="003C5E87">
        <w:rPr>
          <w:rFonts w:ascii="Arial" w:eastAsia="Arial" w:hAnsi="Arial" w:cs="Arial"/>
        </w:rPr>
        <w:t>.</w:t>
      </w:r>
    </w:p>
    <w:p w:rsidR="0077168A" w:rsidRPr="00685675" w:rsidRDefault="0077168A" w:rsidP="003B5466">
      <w:pPr>
        <w:tabs>
          <w:tab w:val="left" w:pos="709"/>
        </w:tabs>
        <w:spacing w:line="480" w:lineRule="auto"/>
        <w:contextualSpacing/>
        <w:jc w:val="both"/>
        <w:rPr>
          <w:rFonts w:ascii="Arial" w:eastAsia="SimSun" w:hAnsi="Arial" w:cs="Arial"/>
          <w:b/>
        </w:rPr>
      </w:pPr>
      <w:proofErr w:type="gramStart"/>
      <w:r w:rsidRPr="00685675">
        <w:rPr>
          <w:rFonts w:ascii="Arial" w:eastAsia="SimSun" w:hAnsi="Arial" w:cs="Arial"/>
          <w:b/>
        </w:rPr>
        <w:t>Pengaruh Investasi (X</w:t>
      </w:r>
      <w:r w:rsidRPr="00685675">
        <w:rPr>
          <w:rFonts w:ascii="Cambria Math" w:eastAsia="SimSun" w:hAnsi="Cambria Math" w:cs="Cambria Math"/>
          <w:b/>
        </w:rPr>
        <w:t>₂</w:t>
      </w:r>
      <w:r w:rsidRPr="00685675">
        <w:rPr>
          <w:rFonts w:ascii="Arial" w:eastAsia="SimSun" w:hAnsi="Arial" w:cs="Arial"/>
          <w:b/>
        </w:rPr>
        <w:t>) Terhadap Penyerapan Tenaga Kerja Pada Industri Kecil dan Menengah di Kota Samarinda (Y).</w:t>
      </w:r>
      <w:proofErr w:type="gramEnd"/>
    </w:p>
    <w:p w:rsidR="0077168A" w:rsidRPr="00685675" w:rsidRDefault="0077168A" w:rsidP="0077168A">
      <w:pPr>
        <w:tabs>
          <w:tab w:val="left" w:pos="709"/>
        </w:tabs>
        <w:spacing w:line="480" w:lineRule="auto"/>
        <w:contextualSpacing/>
        <w:jc w:val="both"/>
        <w:rPr>
          <w:rFonts w:ascii="Arial" w:eastAsia="SimSun" w:hAnsi="Arial" w:cs="Arial"/>
        </w:rPr>
      </w:pPr>
      <w:r w:rsidRPr="00685675">
        <w:rPr>
          <w:rFonts w:ascii="Arial" w:eastAsia="SimSun" w:hAnsi="Arial" w:cs="Arial"/>
        </w:rPr>
        <w:tab/>
      </w:r>
      <w:r w:rsidRPr="00685675">
        <w:rPr>
          <w:rFonts w:ascii="Arial" w:eastAsia="SimSun" w:hAnsi="Arial" w:cs="Arial"/>
        </w:rPr>
        <w:tab/>
        <w:t>Berdasarkan dari hasil pengujian diatas dapat dilihat bahwa investasi memiliki hubungan yang negatif tidak signifikan terhadap penyerapan tenaga kerja pada industri kecil dan menengah di Kota Samarinda dengan taraf 0,131</w:t>
      </w:r>
      <w:r w:rsidR="003C113D">
        <w:rPr>
          <w:rFonts w:ascii="Arial" w:eastAsia="SimSun" w:hAnsi="Arial" w:cs="Arial"/>
        </w:rPr>
        <w:t xml:space="preserve"> &gt; 0,05 (lihat pada tabel 4.8</w:t>
      </w:r>
      <w:r w:rsidRPr="00685675">
        <w:rPr>
          <w:rFonts w:ascii="Arial" w:eastAsia="SimSun" w:hAnsi="Arial" w:cs="Arial"/>
        </w:rPr>
        <w:t xml:space="preserve"> sig.t) dimana hal ini tidak sesuai dengan hipotesis penelitian yang diajukan, maka hipotesis penelitian ditolak dan hasil penelitian yang diperoleh investasi memberikan pengaruh negatif dan tidak signifikan terhadap penyerapan tenaga kerja pada industri kecil dan menengah di Kota Samarinda.</w:t>
      </w:r>
    </w:p>
    <w:p w:rsidR="0077168A" w:rsidRPr="00685675" w:rsidRDefault="0077168A" w:rsidP="0077168A">
      <w:pPr>
        <w:tabs>
          <w:tab w:val="left" w:pos="709"/>
        </w:tabs>
        <w:spacing w:line="480" w:lineRule="auto"/>
        <w:contextualSpacing/>
        <w:jc w:val="both"/>
        <w:rPr>
          <w:rFonts w:ascii="Arial" w:eastAsia="SimSun" w:hAnsi="Arial" w:cs="Arial"/>
        </w:rPr>
      </w:pPr>
      <w:r w:rsidRPr="00685675">
        <w:rPr>
          <w:rFonts w:ascii="Arial" w:eastAsia="SimSun" w:hAnsi="Arial" w:cs="Arial"/>
        </w:rPr>
        <w:tab/>
        <w:t>Hasil ini sesuai dengan penelitian Hikmawan Adi As’har (2015) bahwa hasil penelitian memperlihatkan secara langsung investasi berp</w:t>
      </w:r>
      <w:r>
        <w:rPr>
          <w:rFonts w:ascii="Arial" w:eastAsia="SimSun" w:hAnsi="Arial" w:cs="Arial"/>
        </w:rPr>
        <w:t>engaruh negatif</w:t>
      </w:r>
      <w:r w:rsidRPr="00685675">
        <w:rPr>
          <w:rFonts w:ascii="Arial" w:eastAsia="SimSun" w:hAnsi="Arial" w:cs="Arial"/>
        </w:rPr>
        <w:t xml:space="preserve"> sebesar -0,641 dan tidak signifikan terhadap penyerapan tenaga kerja di Indonesia. </w:t>
      </w:r>
      <w:proofErr w:type="gramStart"/>
      <w:r w:rsidRPr="00685675">
        <w:rPr>
          <w:rFonts w:ascii="Arial" w:eastAsia="SimSun" w:hAnsi="Arial" w:cs="Arial"/>
        </w:rPr>
        <w:t>Tota Jaunita (2016) bahwa investasi berpengaruh negatif dan tidak signifikan terhadap penyerapan tenaga kerja pada sektor industri di Jawa Tengah.</w:t>
      </w:r>
      <w:proofErr w:type="gramEnd"/>
      <w:r w:rsidRPr="00685675">
        <w:rPr>
          <w:rFonts w:ascii="Arial" w:eastAsia="SimSun" w:hAnsi="Arial" w:cs="Arial"/>
        </w:rPr>
        <w:t xml:space="preserve"> Adanya hubungan yang negatif itu dikarenakan para pemilik usaha dalam menggunakan investasinya lebih cenderung untuk melakukan pembelian barang modal dalam bentuk mesin-mesin sebagai pendukung proses produksi perusahaan yang bertujuan untuk memperbaiki kualitas produk dan meningkatkan produktivitas dari barang dan jasa yang lebih efektif dan efisien, akibatnya penggunaan mesin tersebut dapat menyebabkan rendahnya penyerapan tenaga kerja pada industri kecil dan menengah di Kota Samarinda.</w:t>
      </w:r>
    </w:p>
    <w:p w:rsidR="0077168A" w:rsidRPr="00685675" w:rsidRDefault="0077168A" w:rsidP="0077168A">
      <w:pPr>
        <w:tabs>
          <w:tab w:val="left" w:pos="709"/>
        </w:tabs>
        <w:spacing w:line="480" w:lineRule="auto"/>
        <w:contextualSpacing/>
        <w:jc w:val="both"/>
        <w:rPr>
          <w:rFonts w:ascii="Arial" w:eastAsia="SimSun" w:hAnsi="Arial" w:cs="Arial"/>
        </w:rPr>
      </w:pPr>
      <w:r w:rsidRPr="00685675">
        <w:rPr>
          <w:rFonts w:ascii="Arial" w:eastAsia="SimSun" w:hAnsi="Arial" w:cs="Arial"/>
        </w:rPr>
        <w:lastRenderedPageBreak/>
        <w:tab/>
      </w:r>
      <w:proofErr w:type="gramStart"/>
      <w:r w:rsidRPr="00685675">
        <w:rPr>
          <w:rFonts w:ascii="Arial" w:eastAsia="SimSun" w:hAnsi="Arial" w:cs="Arial"/>
        </w:rPr>
        <w:t>Pernyataan tersebut sesuai dengan yang terjadi pada industri kecil dan menengah di Kota Samarinda.</w:t>
      </w:r>
      <w:proofErr w:type="gramEnd"/>
      <w:r w:rsidRPr="00685675">
        <w:rPr>
          <w:rFonts w:ascii="Arial" w:eastAsia="SimSun" w:hAnsi="Arial" w:cs="Arial"/>
        </w:rPr>
        <w:t xml:space="preserve"> </w:t>
      </w:r>
      <w:r>
        <w:rPr>
          <w:rFonts w:ascii="Arial" w:eastAsia="SimSun" w:hAnsi="Arial" w:cs="Arial"/>
        </w:rPr>
        <w:t>Karna i</w:t>
      </w:r>
      <w:r w:rsidRPr="00685675">
        <w:rPr>
          <w:rFonts w:ascii="Arial" w:eastAsia="SimSun" w:hAnsi="Arial" w:cs="Arial"/>
        </w:rPr>
        <w:t>nvestasi yang terus meningkat pada industri kecil dan menengah di Kot</w:t>
      </w:r>
      <w:r>
        <w:rPr>
          <w:rFonts w:ascii="Arial" w:eastAsia="SimSun" w:hAnsi="Arial" w:cs="Arial"/>
        </w:rPr>
        <w:t>a Samarinda, membuat</w:t>
      </w:r>
      <w:r w:rsidRPr="00685675">
        <w:rPr>
          <w:rFonts w:ascii="Arial" w:eastAsia="SimSun" w:hAnsi="Arial" w:cs="Arial"/>
        </w:rPr>
        <w:t xml:space="preserve"> para pengusaha</w:t>
      </w:r>
      <w:r>
        <w:rPr>
          <w:rFonts w:ascii="Arial" w:eastAsia="SimSun" w:hAnsi="Arial" w:cs="Arial"/>
        </w:rPr>
        <w:t xml:space="preserve"> </w:t>
      </w:r>
      <w:proofErr w:type="gramStart"/>
      <w:r>
        <w:rPr>
          <w:rFonts w:ascii="Arial" w:eastAsia="SimSun" w:hAnsi="Arial" w:cs="Arial"/>
        </w:rPr>
        <w:t xml:space="preserve">dituntut </w:t>
      </w:r>
      <w:r w:rsidRPr="00685675">
        <w:rPr>
          <w:rFonts w:ascii="Arial" w:eastAsia="SimSun" w:hAnsi="Arial" w:cs="Arial"/>
        </w:rPr>
        <w:t xml:space="preserve"> untuk</w:t>
      </w:r>
      <w:proofErr w:type="gramEnd"/>
      <w:r w:rsidRPr="00685675">
        <w:rPr>
          <w:rFonts w:ascii="Arial" w:eastAsia="SimSun" w:hAnsi="Arial" w:cs="Arial"/>
        </w:rPr>
        <w:t xml:space="preserve"> </w:t>
      </w:r>
      <w:r>
        <w:rPr>
          <w:rFonts w:ascii="Arial" w:eastAsia="SimSun" w:hAnsi="Arial" w:cs="Arial"/>
        </w:rPr>
        <w:t>meningkatkan produktifitas kerja agar mampu menghasilkan barang sesuai dengan diharapkan dalam waktu yang singkat dan tepat</w:t>
      </w:r>
      <w:r w:rsidRPr="00685675">
        <w:rPr>
          <w:rFonts w:ascii="Arial" w:eastAsia="SimSun" w:hAnsi="Arial" w:cs="Arial"/>
        </w:rPr>
        <w:t xml:space="preserve">. </w:t>
      </w:r>
      <w:proofErr w:type="gramStart"/>
      <w:r w:rsidRPr="00685675">
        <w:rPr>
          <w:rFonts w:ascii="Arial" w:eastAsia="SimSun" w:hAnsi="Arial" w:cs="Arial"/>
        </w:rPr>
        <w:t xml:space="preserve">Oleh sebab itu, </w:t>
      </w:r>
      <w:r>
        <w:rPr>
          <w:rFonts w:ascii="Arial" w:eastAsia="SimSun" w:hAnsi="Arial" w:cs="Arial"/>
        </w:rPr>
        <w:t xml:space="preserve">kebanyakan pengusaha menggunakan alat atau mesin sebagai penunjang produktifitas kerjanya shingga </w:t>
      </w:r>
      <w:r w:rsidRPr="00685675">
        <w:rPr>
          <w:rFonts w:ascii="Arial" w:eastAsia="SimSun" w:hAnsi="Arial" w:cs="Arial"/>
        </w:rPr>
        <w:t>dapat menyebabkan rendahnya penyerapan tenaga kerja pada industri kecil dan menengah di Kota Samarinda.</w:t>
      </w:r>
      <w:proofErr w:type="gramEnd"/>
    </w:p>
    <w:p w:rsidR="0077168A" w:rsidRPr="00685675" w:rsidRDefault="0077168A" w:rsidP="003B5466">
      <w:pPr>
        <w:tabs>
          <w:tab w:val="left" w:pos="0"/>
        </w:tabs>
        <w:spacing w:line="480" w:lineRule="auto"/>
        <w:contextualSpacing/>
        <w:jc w:val="both"/>
        <w:rPr>
          <w:rFonts w:ascii="Arial" w:eastAsia="SimSun" w:hAnsi="Arial" w:cs="Arial"/>
          <w:b/>
        </w:rPr>
      </w:pPr>
      <w:proofErr w:type="gramStart"/>
      <w:r>
        <w:rPr>
          <w:rFonts w:ascii="Arial" w:eastAsia="SimSun" w:hAnsi="Arial" w:cs="Arial"/>
          <w:b/>
        </w:rPr>
        <w:t>Pengaruh Upah</w:t>
      </w:r>
      <w:r w:rsidRPr="00685675">
        <w:rPr>
          <w:rFonts w:ascii="Arial" w:eastAsia="SimSun" w:hAnsi="Arial" w:cs="Arial"/>
          <w:b/>
        </w:rPr>
        <w:t xml:space="preserve"> (X</w:t>
      </w:r>
      <w:r w:rsidRPr="00685675">
        <w:rPr>
          <w:rFonts w:ascii="Cambria Math" w:eastAsia="SimSun" w:hAnsi="Cambria Math" w:cs="Cambria Math"/>
          <w:b/>
        </w:rPr>
        <w:t>₃</w:t>
      </w:r>
      <w:r w:rsidRPr="00685675">
        <w:rPr>
          <w:rFonts w:ascii="Arial" w:eastAsia="SimSun" w:hAnsi="Arial" w:cs="Arial"/>
          <w:b/>
        </w:rPr>
        <w:t>) Terhadap Penyerapan Tenaga Kerja Pada Industri Kecil dan Menengah di Kota Samarinda (Y).</w:t>
      </w:r>
      <w:proofErr w:type="gramEnd"/>
    </w:p>
    <w:p w:rsidR="0077168A" w:rsidRPr="00685675" w:rsidRDefault="0077168A" w:rsidP="0077168A">
      <w:pPr>
        <w:tabs>
          <w:tab w:val="left" w:pos="709"/>
        </w:tabs>
        <w:spacing w:line="480" w:lineRule="auto"/>
        <w:contextualSpacing/>
        <w:jc w:val="both"/>
        <w:rPr>
          <w:rFonts w:ascii="Arial" w:eastAsia="SimSun" w:hAnsi="Arial" w:cs="Arial"/>
        </w:rPr>
      </w:pPr>
      <w:r w:rsidRPr="00685675">
        <w:rPr>
          <w:rFonts w:ascii="Arial" w:eastAsia="SimSun" w:hAnsi="Arial" w:cs="Arial"/>
        </w:rPr>
        <w:tab/>
      </w:r>
      <w:r w:rsidRPr="00685675">
        <w:rPr>
          <w:rFonts w:ascii="Arial" w:eastAsia="SimSun" w:hAnsi="Arial" w:cs="Arial"/>
        </w:rPr>
        <w:tab/>
        <w:t>Berdasarkan dari hasil pengujian diatas dapat dilihat bahwa upah minimum kota memiliki hubungan negatif signifikan terhadap penyerapan tenaga kerja pada industri kecil dan menengah di Kota Samarinda dengan taraf 0,023 &lt;</w:t>
      </w:r>
      <w:r w:rsidR="003C113D">
        <w:rPr>
          <w:rFonts w:ascii="Arial" w:eastAsia="SimSun" w:hAnsi="Arial" w:cs="Arial"/>
        </w:rPr>
        <w:t xml:space="preserve"> 0,05 (lihat pada tabel 4.8 </w:t>
      </w:r>
      <w:r>
        <w:rPr>
          <w:rFonts w:ascii="Arial" w:eastAsia="SimSun" w:hAnsi="Arial" w:cs="Arial"/>
        </w:rPr>
        <w:t>sig.t</w:t>
      </w:r>
      <w:r w:rsidRPr="00685675">
        <w:rPr>
          <w:rFonts w:ascii="Arial" w:eastAsia="SimSun" w:hAnsi="Arial" w:cs="Arial"/>
        </w:rPr>
        <w:t xml:space="preserve">) dimana hal ini sesuai dengan hipotesis penelitian yang diajukan, maka hipotesis penelitian diterima dan hasil penelitian diperoleh upah minimum </w:t>
      </w:r>
      <w:r>
        <w:rPr>
          <w:rFonts w:ascii="Arial" w:eastAsia="SimSun" w:hAnsi="Arial" w:cs="Arial"/>
        </w:rPr>
        <w:t>kota memberikan pengaruh negatif</w:t>
      </w:r>
      <w:r w:rsidRPr="00685675">
        <w:rPr>
          <w:rFonts w:ascii="Arial" w:eastAsia="SimSun" w:hAnsi="Arial" w:cs="Arial"/>
        </w:rPr>
        <w:t xml:space="preserve"> dan signifikan terhadap penyerapan tenaga kerja pada industri kecil dan menengah di Kota Samarinda.</w:t>
      </w:r>
    </w:p>
    <w:p w:rsidR="0077168A" w:rsidRPr="00685675" w:rsidRDefault="0077168A" w:rsidP="0077168A">
      <w:pPr>
        <w:tabs>
          <w:tab w:val="left" w:pos="709"/>
        </w:tabs>
        <w:spacing w:line="480" w:lineRule="auto"/>
        <w:contextualSpacing/>
        <w:jc w:val="both"/>
        <w:rPr>
          <w:rFonts w:ascii="Arial" w:eastAsia="SimSun" w:hAnsi="Arial" w:cs="Arial"/>
        </w:rPr>
      </w:pPr>
      <w:r w:rsidRPr="00685675">
        <w:rPr>
          <w:rFonts w:ascii="Arial" w:eastAsia="SimSun" w:hAnsi="Arial" w:cs="Arial"/>
        </w:rPr>
        <w:tab/>
        <w:t xml:space="preserve">Hasil penelitian ini sesuai dengan penelitian Rio Dhuwi Saputra (2014) bahwa upah minimum berpengaruh negatif dan signifikan terhadap penyerapan tenaga kerja pada sektor industri di Kabupaten Malang, dimana apabila ada peningkatan pada jumlah upah minimum maka </w:t>
      </w:r>
      <w:proofErr w:type="gramStart"/>
      <w:r w:rsidRPr="00685675">
        <w:rPr>
          <w:rFonts w:ascii="Arial" w:eastAsia="SimSun" w:hAnsi="Arial" w:cs="Arial"/>
        </w:rPr>
        <w:t>akan</w:t>
      </w:r>
      <w:proofErr w:type="gramEnd"/>
      <w:r w:rsidRPr="00685675">
        <w:rPr>
          <w:rFonts w:ascii="Arial" w:eastAsia="SimSun" w:hAnsi="Arial" w:cs="Arial"/>
        </w:rPr>
        <w:t xml:space="preserve"> mengurangi jumlah tenaga kerja.</w:t>
      </w:r>
    </w:p>
    <w:p w:rsidR="00807C3E" w:rsidRDefault="0077168A" w:rsidP="00807C3E">
      <w:pPr>
        <w:tabs>
          <w:tab w:val="left" w:pos="709"/>
        </w:tabs>
        <w:spacing w:line="480" w:lineRule="auto"/>
        <w:contextualSpacing/>
        <w:jc w:val="both"/>
        <w:rPr>
          <w:rFonts w:ascii="Arial" w:eastAsia="SimSun" w:hAnsi="Arial" w:cs="Arial"/>
        </w:rPr>
      </w:pPr>
      <w:r w:rsidRPr="00685675">
        <w:rPr>
          <w:rFonts w:ascii="Arial" w:eastAsia="SimSun" w:hAnsi="Arial" w:cs="Arial"/>
        </w:rPr>
        <w:tab/>
        <w:t xml:space="preserve">Hasil penelitian ini juga sesuai dengan teori yang disampaikan oleh Payman Simanjuntak (1998) yaitu jika semakin tinggi tingkat upah yang ditetapkan, maka nantinya akan berpengaruh pada meningkatnya biaya produksi, </w:t>
      </w:r>
      <w:r w:rsidRPr="00685675">
        <w:rPr>
          <w:rFonts w:ascii="Arial" w:eastAsia="SimSun" w:hAnsi="Arial" w:cs="Arial"/>
        </w:rPr>
        <w:lastRenderedPageBreak/>
        <w:t>akibatnya untuk melakukan efisiensi, perusahaan terpaksa melakukan pengurangan tenaga kerja, yang berakibat pada rendahnya tingkat kesempat</w:t>
      </w:r>
      <w:r w:rsidR="003C5E87">
        <w:rPr>
          <w:rFonts w:ascii="Arial" w:eastAsia="SimSun" w:hAnsi="Arial" w:cs="Arial"/>
        </w:rPr>
        <w:t>an kerja.</w:t>
      </w:r>
    </w:p>
    <w:p w:rsidR="0077168A" w:rsidRPr="003B5466" w:rsidRDefault="003E449D" w:rsidP="003B5466">
      <w:pPr>
        <w:tabs>
          <w:tab w:val="left" w:pos="709"/>
        </w:tabs>
        <w:spacing w:line="480" w:lineRule="auto"/>
        <w:contextualSpacing/>
        <w:rPr>
          <w:rFonts w:ascii="Arial" w:eastAsia="SimSun" w:hAnsi="Arial" w:cs="Arial"/>
        </w:rPr>
      </w:pPr>
      <w:r>
        <w:rPr>
          <w:rFonts w:ascii="Arial" w:eastAsia="SimSun" w:hAnsi="Arial" w:cs="Arial"/>
          <w:b/>
        </w:rPr>
        <w:t>E.</w:t>
      </w:r>
      <w:r>
        <w:rPr>
          <w:rFonts w:ascii="Arial" w:eastAsia="SimSun" w:hAnsi="Arial" w:cs="Arial"/>
          <w:b/>
        </w:rPr>
        <w:tab/>
      </w:r>
      <w:r w:rsidR="0077168A" w:rsidRPr="00685675">
        <w:rPr>
          <w:rFonts w:ascii="Arial" w:eastAsia="SimSun" w:hAnsi="Arial" w:cs="Arial"/>
          <w:b/>
        </w:rPr>
        <w:t>PENUTUP</w:t>
      </w:r>
    </w:p>
    <w:p w:rsidR="0077168A" w:rsidRPr="00685675" w:rsidRDefault="003E449D" w:rsidP="003E449D">
      <w:pPr>
        <w:tabs>
          <w:tab w:val="left" w:pos="426"/>
        </w:tabs>
        <w:spacing w:line="240" w:lineRule="auto"/>
        <w:contextualSpacing/>
        <w:rPr>
          <w:rFonts w:ascii="Arial" w:eastAsia="SimSun" w:hAnsi="Arial" w:cs="Arial"/>
          <w:b/>
        </w:rPr>
      </w:pPr>
      <w:r>
        <w:rPr>
          <w:rFonts w:ascii="Arial" w:eastAsia="SimSun" w:hAnsi="Arial" w:cs="Arial"/>
          <w:b/>
        </w:rPr>
        <w:t>1)</w:t>
      </w:r>
      <w:r>
        <w:rPr>
          <w:rFonts w:ascii="Arial" w:eastAsia="SimSun" w:hAnsi="Arial" w:cs="Arial"/>
          <w:b/>
        </w:rPr>
        <w:tab/>
      </w:r>
      <w:r w:rsidR="0077168A" w:rsidRPr="00685675">
        <w:rPr>
          <w:rFonts w:ascii="Arial" w:eastAsia="SimSun" w:hAnsi="Arial" w:cs="Arial"/>
          <w:b/>
        </w:rPr>
        <w:t>Kesimpulan</w:t>
      </w:r>
    </w:p>
    <w:p w:rsidR="0077168A" w:rsidRPr="00685675" w:rsidRDefault="0077168A" w:rsidP="0077168A">
      <w:pPr>
        <w:tabs>
          <w:tab w:val="left" w:pos="709"/>
        </w:tabs>
        <w:spacing w:line="480" w:lineRule="auto"/>
        <w:contextualSpacing/>
        <w:jc w:val="both"/>
        <w:rPr>
          <w:rFonts w:ascii="Arial" w:eastAsia="SimSun" w:hAnsi="Arial" w:cs="Arial"/>
        </w:rPr>
      </w:pPr>
      <w:r w:rsidRPr="00685675">
        <w:rPr>
          <w:rFonts w:ascii="Arial" w:eastAsia="SimSun" w:hAnsi="Arial" w:cs="Arial"/>
        </w:rPr>
        <w:tab/>
        <w:t>Berdasarkan hasil analisis dan pembahasan maka kesimpulan penelitian ini adalah sebagai berikut:</w:t>
      </w:r>
    </w:p>
    <w:p w:rsidR="0077168A" w:rsidRPr="00685675" w:rsidRDefault="0077168A" w:rsidP="0077168A">
      <w:pPr>
        <w:pStyle w:val="ListParagraph"/>
        <w:numPr>
          <w:ilvl w:val="0"/>
          <w:numId w:val="6"/>
        </w:numPr>
        <w:tabs>
          <w:tab w:val="left" w:pos="709"/>
        </w:tabs>
        <w:spacing w:line="480" w:lineRule="auto"/>
        <w:ind w:hanging="720"/>
        <w:jc w:val="both"/>
        <w:rPr>
          <w:rFonts w:ascii="Arial" w:eastAsia="SimSun" w:hAnsi="Arial" w:cs="Arial"/>
        </w:rPr>
      </w:pPr>
      <w:r w:rsidRPr="00685675">
        <w:rPr>
          <w:rFonts w:ascii="Arial" w:eastAsia="SimSun" w:hAnsi="Arial" w:cs="Arial"/>
        </w:rPr>
        <w:t xml:space="preserve">Jumlah Unit Usaha berpengaruh positif dan signifikan terhadap Penyerapan Tenaga Kerja Pada Industri Kecil dan Menengah di Kota Samarinda dalam kurun waktu tahun 2005 sampai 2014. </w:t>
      </w:r>
    </w:p>
    <w:p w:rsidR="0077168A" w:rsidRDefault="0077168A" w:rsidP="0077168A">
      <w:pPr>
        <w:pStyle w:val="ListParagraph"/>
        <w:numPr>
          <w:ilvl w:val="0"/>
          <w:numId w:val="6"/>
        </w:numPr>
        <w:tabs>
          <w:tab w:val="left" w:pos="709"/>
        </w:tabs>
        <w:spacing w:line="480" w:lineRule="auto"/>
        <w:ind w:hanging="720"/>
        <w:jc w:val="both"/>
        <w:rPr>
          <w:rFonts w:ascii="Arial" w:eastAsia="SimSun" w:hAnsi="Arial" w:cs="Arial"/>
        </w:rPr>
      </w:pPr>
      <w:r w:rsidRPr="00B903EB">
        <w:rPr>
          <w:rFonts w:ascii="Arial" w:eastAsia="SimSun" w:hAnsi="Arial" w:cs="Arial"/>
        </w:rPr>
        <w:t xml:space="preserve">Investasi berpengaruh negatif dan tidak signifikan terhadap Penyerapan Tenaga Kerja Pada Industri Kecil dan Menengah di Kota Samarinda dalam kurun waktu tahun 2005 sampai 2014. </w:t>
      </w:r>
    </w:p>
    <w:p w:rsidR="003E449D" w:rsidRPr="003E449D" w:rsidRDefault="0077168A" w:rsidP="003E449D">
      <w:pPr>
        <w:pStyle w:val="ListParagraph"/>
        <w:numPr>
          <w:ilvl w:val="0"/>
          <w:numId w:val="6"/>
        </w:numPr>
        <w:tabs>
          <w:tab w:val="left" w:pos="709"/>
        </w:tabs>
        <w:spacing w:line="480" w:lineRule="auto"/>
        <w:ind w:hanging="720"/>
        <w:jc w:val="both"/>
        <w:rPr>
          <w:rFonts w:ascii="Arial" w:eastAsia="SimSun" w:hAnsi="Arial" w:cs="Arial"/>
          <w:b/>
        </w:rPr>
      </w:pPr>
      <w:proofErr w:type="gramStart"/>
      <w:r>
        <w:rPr>
          <w:rFonts w:ascii="Arial" w:eastAsia="SimSun" w:hAnsi="Arial" w:cs="Arial"/>
        </w:rPr>
        <w:t>Upah</w:t>
      </w:r>
      <w:r w:rsidRPr="00B903EB">
        <w:rPr>
          <w:rFonts w:ascii="Arial" w:eastAsia="SimSun" w:hAnsi="Arial" w:cs="Arial"/>
        </w:rPr>
        <w:t xml:space="preserve">  berpengaruh</w:t>
      </w:r>
      <w:proofErr w:type="gramEnd"/>
      <w:r w:rsidRPr="00B903EB">
        <w:rPr>
          <w:rFonts w:ascii="Arial" w:eastAsia="SimSun" w:hAnsi="Arial" w:cs="Arial"/>
        </w:rPr>
        <w:t xml:space="preserve"> negatif dan signifikan terhadap Penyerapan Tenaga Kerja Pada Industri Kecil dan Menengah di Kota Samarinda dalam kurun waktu tahun 2005 sampai 2014. </w:t>
      </w:r>
    </w:p>
    <w:p w:rsidR="0077168A" w:rsidRPr="003B5466" w:rsidRDefault="003E449D" w:rsidP="003E449D">
      <w:pPr>
        <w:tabs>
          <w:tab w:val="left" w:pos="426"/>
        </w:tabs>
        <w:spacing w:line="240" w:lineRule="auto"/>
        <w:jc w:val="both"/>
        <w:rPr>
          <w:rFonts w:ascii="Arial" w:eastAsia="SimSun" w:hAnsi="Arial" w:cs="Arial"/>
          <w:b/>
        </w:rPr>
      </w:pPr>
      <w:r>
        <w:rPr>
          <w:rFonts w:ascii="Arial" w:eastAsia="SimSun" w:hAnsi="Arial" w:cs="Arial"/>
          <w:b/>
        </w:rPr>
        <w:t>2)</w:t>
      </w:r>
      <w:r>
        <w:rPr>
          <w:rFonts w:ascii="Arial" w:eastAsia="SimSun" w:hAnsi="Arial" w:cs="Arial"/>
          <w:b/>
        </w:rPr>
        <w:tab/>
      </w:r>
      <w:r w:rsidR="0077168A" w:rsidRPr="003B5466">
        <w:rPr>
          <w:rFonts w:ascii="Arial" w:eastAsia="SimSun" w:hAnsi="Arial" w:cs="Arial"/>
          <w:b/>
        </w:rPr>
        <w:t>Saran</w:t>
      </w:r>
    </w:p>
    <w:p w:rsidR="0077168A" w:rsidRPr="00685675" w:rsidRDefault="0077168A" w:rsidP="0077168A">
      <w:pPr>
        <w:tabs>
          <w:tab w:val="left" w:pos="709"/>
        </w:tabs>
        <w:spacing w:line="480" w:lineRule="auto"/>
        <w:jc w:val="both"/>
        <w:rPr>
          <w:rFonts w:ascii="Arial" w:eastAsia="SimSun" w:hAnsi="Arial" w:cs="Arial"/>
        </w:rPr>
      </w:pPr>
      <w:r w:rsidRPr="00685675">
        <w:rPr>
          <w:rFonts w:ascii="Arial" w:eastAsia="SimSun" w:hAnsi="Arial" w:cs="Arial"/>
        </w:rPr>
        <w:tab/>
        <w:t>Saran yang peneliti bisa berikan berdasarkan hasil penelitian ini sebagai berikut:</w:t>
      </w:r>
    </w:p>
    <w:p w:rsidR="0077168A" w:rsidRPr="00685675" w:rsidRDefault="0077168A" w:rsidP="0077168A">
      <w:pPr>
        <w:pStyle w:val="ListParagraph"/>
        <w:numPr>
          <w:ilvl w:val="0"/>
          <w:numId w:val="7"/>
        </w:numPr>
        <w:tabs>
          <w:tab w:val="left" w:pos="709"/>
        </w:tabs>
        <w:spacing w:line="480" w:lineRule="auto"/>
        <w:ind w:hanging="720"/>
        <w:jc w:val="both"/>
        <w:rPr>
          <w:rFonts w:ascii="Arial" w:eastAsia="SimSun" w:hAnsi="Arial" w:cs="Arial"/>
        </w:rPr>
      </w:pPr>
      <w:r w:rsidRPr="00685675">
        <w:rPr>
          <w:rFonts w:ascii="Arial" w:eastAsia="SimSun" w:hAnsi="Arial" w:cs="Arial"/>
        </w:rPr>
        <w:t xml:space="preserve">Di dalam pengembangan jumlah unit usaha pada industri kecil dan menengah di Kota Samarinda, pemerintah harus bisa terus memfasilitasi dengan </w:t>
      </w:r>
      <w:proofErr w:type="gramStart"/>
      <w:r w:rsidRPr="00685675">
        <w:rPr>
          <w:rFonts w:ascii="Arial" w:eastAsia="SimSun" w:hAnsi="Arial" w:cs="Arial"/>
        </w:rPr>
        <w:t>cara</w:t>
      </w:r>
      <w:proofErr w:type="gramEnd"/>
      <w:r w:rsidRPr="00685675">
        <w:rPr>
          <w:rFonts w:ascii="Arial" w:eastAsia="SimSun" w:hAnsi="Arial" w:cs="Arial"/>
        </w:rPr>
        <w:t xml:space="preserve"> lebih sering mengadakan pameran usaha industri kecil dan menengah serta mendorong para pengusaha industri kecil dan menengah agar semakin mengembangkan potensi usaha industri kecil dan menengah mereka dengan melakukan berbagai inovasi produk yang </w:t>
      </w:r>
      <w:r w:rsidRPr="00685675">
        <w:rPr>
          <w:rFonts w:ascii="Arial" w:eastAsia="SimSun" w:hAnsi="Arial" w:cs="Arial"/>
        </w:rPr>
        <w:lastRenderedPageBreak/>
        <w:t xml:space="preserve">nantinya mampu menarik banyak konsumen. Apabila usaha yang dikembangkan para pemilik industri kecil dan menengah tersebut </w:t>
      </w:r>
      <w:proofErr w:type="gramStart"/>
      <w:r w:rsidRPr="00685675">
        <w:rPr>
          <w:rFonts w:ascii="Arial" w:eastAsia="SimSun" w:hAnsi="Arial" w:cs="Arial"/>
        </w:rPr>
        <w:t>akan</w:t>
      </w:r>
      <w:proofErr w:type="gramEnd"/>
      <w:r w:rsidRPr="00685675">
        <w:rPr>
          <w:rFonts w:ascii="Arial" w:eastAsia="SimSun" w:hAnsi="Arial" w:cs="Arial"/>
        </w:rPr>
        <w:t xml:space="preserve"> terus menambah kapasitas produksinya yang tentunya memerlukan tambahan tenaga kerja.</w:t>
      </w:r>
    </w:p>
    <w:p w:rsidR="0077168A" w:rsidRPr="00685675" w:rsidRDefault="0077168A" w:rsidP="0077168A">
      <w:pPr>
        <w:pStyle w:val="ListParagraph"/>
        <w:numPr>
          <w:ilvl w:val="0"/>
          <w:numId w:val="7"/>
        </w:numPr>
        <w:tabs>
          <w:tab w:val="left" w:pos="709"/>
        </w:tabs>
        <w:spacing w:line="480" w:lineRule="auto"/>
        <w:ind w:hanging="720"/>
        <w:jc w:val="both"/>
        <w:rPr>
          <w:rFonts w:ascii="Arial" w:eastAsia="SimSun" w:hAnsi="Arial" w:cs="Arial"/>
        </w:rPr>
      </w:pPr>
      <w:r w:rsidRPr="00685675">
        <w:rPr>
          <w:rFonts w:ascii="Arial" w:eastAsia="SimSun" w:hAnsi="Arial" w:cs="Arial"/>
        </w:rPr>
        <w:t xml:space="preserve">Untuk meningkatkan investasi pada industri kecil dan menengah di Kota Samarinda, pemerintah sebaiknya semakin mempermudah dalam pemberian bantuan pinjaman modal untuk pengusaha industri kecil dan menengah. Dalam hal ini diharapkan pemerintah dapat memberikan program bantuan kredit kepada pengusaha industri kecil dan menengah yang besaran </w:t>
      </w:r>
      <w:proofErr w:type="gramStart"/>
      <w:r w:rsidRPr="00685675">
        <w:rPr>
          <w:rFonts w:ascii="Arial" w:eastAsia="SimSun" w:hAnsi="Arial" w:cs="Arial"/>
        </w:rPr>
        <w:t>dana</w:t>
      </w:r>
      <w:proofErr w:type="gramEnd"/>
      <w:r w:rsidRPr="00685675">
        <w:rPr>
          <w:rFonts w:ascii="Arial" w:eastAsia="SimSun" w:hAnsi="Arial" w:cs="Arial"/>
        </w:rPr>
        <w:t xml:space="preserve"> pinjaman modalnya sesuai dengan kebutuhan usaha. Selain pemberian bantuan modal melalui bank, pengusaha industri kecil dan menengah juga dapat memperoleh pinjaman modal dari pemerintah dan </w:t>
      </w:r>
      <w:proofErr w:type="gramStart"/>
      <w:r w:rsidRPr="00685675">
        <w:rPr>
          <w:rFonts w:ascii="Arial" w:eastAsia="SimSun" w:hAnsi="Arial" w:cs="Arial"/>
        </w:rPr>
        <w:t>dinas</w:t>
      </w:r>
      <w:proofErr w:type="gramEnd"/>
      <w:r w:rsidRPr="00685675">
        <w:rPr>
          <w:rFonts w:ascii="Arial" w:eastAsia="SimSun" w:hAnsi="Arial" w:cs="Arial"/>
        </w:rPr>
        <w:t xml:space="preserve"> terkait. Pinjaman modal tersebut tentunya harus diikuti dengan memberikan informasi mengenai semua persyaratan meminjam </w:t>
      </w:r>
      <w:proofErr w:type="gramStart"/>
      <w:r w:rsidRPr="00685675">
        <w:rPr>
          <w:rFonts w:ascii="Arial" w:eastAsia="SimSun" w:hAnsi="Arial" w:cs="Arial"/>
        </w:rPr>
        <w:t>dana</w:t>
      </w:r>
      <w:proofErr w:type="gramEnd"/>
      <w:r w:rsidRPr="00685675">
        <w:rPr>
          <w:rFonts w:ascii="Arial" w:eastAsia="SimSun" w:hAnsi="Arial" w:cs="Arial"/>
        </w:rPr>
        <w:t xml:space="preserve"> bantuan tersebut dan juga dengan memberikan syarat meminjam yang tidak mempersulit para pengusaha industri kecil dan menengah.</w:t>
      </w:r>
    </w:p>
    <w:p w:rsidR="0077168A" w:rsidRDefault="0077168A" w:rsidP="0077168A">
      <w:pPr>
        <w:pStyle w:val="ListParagraph"/>
        <w:numPr>
          <w:ilvl w:val="0"/>
          <w:numId w:val="7"/>
        </w:numPr>
        <w:tabs>
          <w:tab w:val="left" w:pos="709"/>
        </w:tabs>
        <w:spacing w:line="480" w:lineRule="auto"/>
        <w:ind w:hanging="720"/>
        <w:jc w:val="both"/>
        <w:rPr>
          <w:rFonts w:ascii="Arial" w:eastAsia="SimSun" w:hAnsi="Arial" w:cs="Arial"/>
        </w:rPr>
      </w:pPr>
      <w:r w:rsidRPr="00685675">
        <w:rPr>
          <w:rFonts w:ascii="Arial" w:eastAsia="SimSun" w:hAnsi="Arial" w:cs="Arial"/>
        </w:rPr>
        <w:t xml:space="preserve">Pemerintah Kota Samarinda diharapkan dapat memberikan perhatian pada upah minimum terutama pada upah minimum </w:t>
      </w:r>
      <w:proofErr w:type="gramStart"/>
      <w:r w:rsidRPr="00685675">
        <w:rPr>
          <w:rFonts w:ascii="Arial" w:eastAsia="SimSun" w:hAnsi="Arial" w:cs="Arial"/>
        </w:rPr>
        <w:t>ko</w:t>
      </w:r>
      <w:r>
        <w:rPr>
          <w:rFonts w:ascii="Arial" w:eastAsia="SimSun" w:hAnsi="Arial" w:cs="Arial"/>
        </w:rPr>
        <w:t>ta</w:t>
      </w:r>
      <w:proofErr w:type="gramEnd"/>
      <w:r>
        <w:rPr>
          <w:rFonts w:ascii="Arial" w:eastAsia="SimSun" w:hAnsi="Arial" w:cs="Arial"/>
        </w:rPr>
        <w:t xml:space="preserve"> karena upah minimum kota</w:t>
      </w:r>
      <w:r w:rsidRPr="00685675">
        <w:rPr>
          <w:rFonts w:ascii="Arial" w:eastAsia="SimSun" w:hAnsi="Arial" w:cs="Arial"/>
        </w:rPr>
        <w:t xml:space="preserve"> merupakan kewajiban pengusaha industri kecil dan menengah </w:t>
      </w:r>
      <w:r>
        <w:rPr>
          <w:rFonts w:ascii="Arial" w:eastAsia="SimSun" w:hAnsi="Arial" w:cs="Arial"/>
        </w:rPr>
        <w:t xml:space="preserve">yang </w:t>
      </w:r>
      <w:r w:rsidRPr="00685675">
        <w:rPr>
          <w:rFonts w:ascii="Arial" w:eastAsia="SimSun" w:hAnsi="Arial" w:cs="Arial"/>
        </w:rPr>
        <w:t>akan diberikan kepada tenaga kerja agar dapat meningkatkan kesejahteraan tenaga kerja sehingga secara tidak langsung dapat meningkatkan produktifitas tenaga kerja pada industri kecil dan menengah di Kota Samarinda.</w:t>
      </w:r>
    </w:p>
    <w:p w:rsidR="003E449D" w:rsidRPr="003E449D" w:rsidRDefault="003E449D" w:rsidP="003E449D">
      <w:pPr>
        <w:pStyle w:val="ListParagraph"/>
        <w:spacing w:line="480" w:lineRule="auto"/>
        <w:jc w:val="center"/>
        <w:rPr>
          <w:rFonts w:ascii="Arial" w:hAnsi="Arial" w:cs="Arial"/>
          <w:b/>
        </w:rPr>
      </w:pPr>
      <w:r w:rsidRPr="003E449D">
        <w:rPr>
          <w:rFonts w:ascii="Arial" w:hAnsi="Arial" w:cs="Arial"/>
          <w:b/>
        </w:rPr>
        <w:t>DAFTAR PUSTAKA</w:t>
      </w:r>
    </w:p>
    <w:p w:rsidR="003E449D" w:rsidRPr="003E449D" w:rsidRDefault="003E449D" w:rsidP="00043891">
      <w:pPr>
        <w:spacing w:line="240" w:lineRule="auto"/>
        <w:ind w:left="360"/>
        <w:jc w:val="both"/>
        <w:rPr>
          <w:rFonts w:ascii="Arial" w:hAnsi="Arial" w:cs="Arial"/>
        </w:rPr>
      </w:pPr>
      <w:r w:rsidRPr="003E449D">
        <w:rPr>
          <w:rFonts w:ascii="Arial" w:hAnsi="Arial" w:cs="Arial"/>
        </w:rPr>
        <w:t xml:space="preserve">Badan Pusat Statistik. </w:t>
      </w:r>
      <w:proofErr w:type="gramStart"/>
      <w:r w:rsidRPr="003E449D">
        <w:rPr>
          <w:rFonts w:ascii="Arial" w:hAnsi="Arial" w:cs="Arial"/>
        </w:rPr>
        <w:t xml:space="preserve">2014. </w:t>
      </w:r>
      <w:r w:rsidRPr="003E449D">
        <w:rPr>
          <w:rFonts w:ascii="Arial" w:hAnsi="Arial" w:cs="Arial"/>
          <w:i/>
        </w:rPr>
        <w:t>Survei Angkatan Kerja Daerah Kota Samarinda Tahun 2013</w:t>
      </w:r>
      <w:r w:rsidRPr="003E449D">
        <w:rPr>
          <w:rFonts w:ascii="Arial" w:hAnsi="Arial" w:cs="Arial"/>
        </w:rPr>
        <w:t>, BPS Provinsi Kalimantan Timur.</w:t>
      </w:r>
      <w:proofErr w:type="gramEnd"/>
    </w:p>
    <w:p w:rsidR="003E449D" w:rsidRPr="003E449D" w:rsidRDefault="003E449D" w:rsidP="003E449D">
      <w:pPr>
        <w:spacing w:line="480" w:lineRule="auto"/>
        <w:ind w:left="360"/>
        <w:jc w:val="both"/>
        <w:rPr>
          <w:rFonts w:ascii="Arial" w:hAnsi="Arial" w:cs="Arial"/>
        </w:rPr>
      </w:pPr>
      <w:proofErr w:type="gramStart"/>
      <w:r w:rsidRPr="003E449D">
        <w:rPr>
          <w:rFonts w:ascii="Arial" w:hAnsi="Arial" w:cs="Arial"/>
        </w:rPr>
        <w:lastRenderedPageBreak/>
        <w:t>Boediono.</w:t>
      </w:r>
      <w:proofErr w:type="gramEnd"/>
      <w:r w:rsidRPr="003E449D">
        <w:rPr>
          <w:rFonts w:ascii="Arial" w:hAnsi="Arial" w:cs="Arial"/>
        </w:rPr>
        <w:t xml:space="preserve"> 1992. </w:t>
      </w:r>
      <w:r w:rsidRPr="003E449D">
        <w:rPr>
          <w:rFonts w:ascii="Arial" w:hAnsi="Arial" w:cs="Arial"/>
          <w:i/>
        </w:rPr>
        <w:t>Teori Pertumbuhan Ekonomi</w:t>
      </w:r>
      <w:r w:rsidRPr="003E449D">
        <w:rPr>
          <w:rFonts w:ascii="Arial" w:hAnsi="Arial" w:cs="Arial"/>
        </w:rPr>
        <w:t>, BPFE, Yogyakarta.</w:t>
      </w:r>
    </w:p>
    <w:p w:rsidR="003E449D" w:rsidRPr="003E449D" w:rsidRDefault="003E449D" w:rsidP="00043891">
      <w:pPr>
        <w:spacing w:line="240" w:lineRule="auto"/>
        <w:ind w:left="360"/>
        <w:jc w:val="both"/>
        <w:rPr>
          <w:rFonts w:ascii="Arial" w:hAnsi="Arial" w:cs="Arial"/>
        </w:rPr>
      </w:pPr>
      <w:r w:rsidRPr="003E449D">
        <w:rPr>
          <w:rFonts w:ascii="Arial" w:hAnsi="Arial" w:cs="Arial"/>
        </w:rPr>
        <w:t xml:space="preserve">Prabowo, Azis. </w:t>
      </w:r>
      <w:proofErr w:type="gramStart"/>
      <w:r w:rsidRPr="003E449D">
        <w:rPr>
          <w:rFonts w:ascii="Arial" w:hAnsi="Arial" w:cs="Arial"/>
        </w:rPr>
        <w:t xml:space="preserve">1997. </w:t>
      </w:r>
      <w:r w:rsidRPr="003E449D">
        <w:rPr>
          <w:rFonts w:ascii="Arial" w:hAnsi="Arial" w:cs="Arial"/>
          <w:i/>
        </w:rPr>
        <w:t>Analisis Penyerapan Tenaga Kerja pada Subsektor Industri Kecil di Kabupaten Tegal, Skripsi</w:t>
      </w:r>
      <w:r w:rsidRPr="003E449D">
        <w:rPr>
          <w:rFonts w:ascii="Arial" w:hAnsi="Arial" w:cs="Arial"/>
        </w:rPr>
        <w:t>.</w:t>
      </w:r>
      <w:proofErr w:type="gramEnd"/>
      <w:r w:rsidRPr="003E449D">
        <w:rPr>
          <w:rFonts w:ascii="Arial" w:hAnsi="Arial" w:cs="Arial"/>
        </w:rPr>
        <w:t xml:space="preserve"> Universitas Diponegoro, Semarang, Tidak Dipublikasikan.</w:t>
      </w:r>
    </w:p>
    <w:p w:rsidR="003E449D" w:rsidRPr="003E449D" w:rsidRDefault="003E449D" w:rsidP="00043891">
      <w:pPr>
        <w:spacing w:line="240" w:lineRule="auto"/>
        <w:ind w:left="360"/>
        <w:jc w:val="both"/>
        <w:rPr>
          <w:rFonts w:ascii="Arial" w:hAnsi="Arial" w:cs="Arial"/>
        </w:rPr>
      </w:pPr>
      <w:r w:rsidRPr="003E449D">
        <w:rPr>
          <w:rFonts w:ascii="Arial" w:hAnsi="Arial" w:cs="Arial"/>
        </w:rPr>
        <w:t xml:space="preserve">Simanjuntak, Payaman J. 2002. </w:t>
      </w:r>
      <w:r w:rsidRPr="003E449D">
        <w:rPr>
          <w:rFonts w:ascii="Arial" w:hAnsi="Arial" w:cs="Arial"/>
          <w:i/>
        </w:rPr>
        <w:t>Pengantar Sumber Daya Manusia</w:t>
      </w:r>
      <w:r w:rsidRPr="003E449D">
        <w:rPr>
          <w:rFonts w:ascii="Arial" w:hAnsi="Arial" w:cs="Arial"/>
        </w:rPr>
        <w:t>, Lembaga Penerbit UI, Jakarta.</w:t>
      </w:r>
    </w:p>
    <w:p w:rsidR="003E449D" w:rsidRPr="003E449D" w:rsidRDefault="003E449D" w:rsidP="00043891">
      <w:pPr>
        <w:spacing w:line="240" w:lineRule="auto"/>
        <w:ind w:left="360"/>
        <w:jc w:val="both"/>
        <w:rPr>
          <w:rFonts w:ascii="Arial" w:hAnsi="Arial" w:cs="Arial"/>
        </w:rPr>
      </w:pPr>
      <w:proofErr w:type="gramStart"/>
      <w:r w:rsidRPr="003E449D">
        <w:rPr>
          <w:rFonts w:ascii="Arial" w:hAnsi="Arial" w:cs="Arial"/>
        </w:rPr>
        <w:t>Sudarsono.</w:t>
      </w:r>
      <w:proofErr w:type="gramEnd"/>
      <w:r w:rsidRPr="003E449D">
        <w:rPr>
          <w:rFonts w:ascii="Arial" w:hAnsi="Arial" w:cs="Arial"/>
        </w:rPr>
        <w:t xml:space="preserve"> 1996. </w:t>
      </w:r>
      <w:r w:rsidRPr="003E449D">
        <w:rPr>
          <w:rFonts w:ascii="Arial" w:hAnsi="Arial" w:cs="Arial"/>
          <w:i/>
        </w:rPr>
        <w:t>Pengantar Ekonomi Perusahaan</w:t>
      </w:r>
      <w:r w:rsidRPr="003E449D">
        <w:rPr>
          <w:rFonts w:ascii="Arial" w:hAnsi="Arial" w:cs="Arial"/>
        </w:rPr>
        <w:t>, Gramedia Pustaka Utama, Jakarta.</w:t>
      </w:r>
    </w:p>
    <w:p w:rsidR="003E449D" w:rsidRPr="003E449D" w:rsidRDefault="003E449D" w:rsidP="00043891">
      <w:pPr>
        <w:spacing w:line="240" w:lineRule="auto"/>
        <w:ind w:left="360"/>
        <w:jc w:val="both"/>
        <w:rPr>
          <w:rFonts w:ascii="Arial" w:hAnsi="Arial" w:cs="Arial"/>
        </w:rPr>
      </w:pPr>
      <w:r w:rsidRPr="003E449D">
        <w:rPr>
          <w:rFonts w:ascii="Arial" w:hAnsi="Arial" w:cs="Arial"/>
        </w:rPr>
        <w:t xml:space="preserve">Sukirno, Sadono. 2000. </w:t>
      </w:r>
      <w:r w:rsidRPr="003E449D">
        <w:rPr>
          <w:rFonts w:ascii="Arial" w:hAnsi="Arial" w:cs="Arial"/>
          <w:i/>
        </w:rPr>
        <w:t>Makroekonomi Modern Perkembangan Pemikiran dari Klasik Hingga Keynesian Baru</w:t>
      </w:r>
      <w:r w:rsidRPr="003E449D">
        <w:rPr>
          <w:rFonts w:ascii="Arial" w:hAnsi="Arial" w:cs="Arial"/>
        </w:rPr>
        <w:t>, PT Raja Grafindo Persada, Jakarta.</w:t>
      </w:r>
    </w:p>
    <w:p w:rsidR="003E449D" w:rsidRDefault="00474ABB" w:rsidP="00043891">
      <w:pPr>
        <w:spacing w:line="240" w:lineRule="auto"/>
        <w:ind w:left="360"/>
        <w:jc w:val="both"/>
        <w:rPr>
          <w:rFonts w:ascii="Arial" w:hAnsi="Arial" w:cs="Arial"/>
        </w:rPr>
      </w:pPr>
      <w:r>
        <w:rPr>
          <w:rFonts w:ascii="Arial" w:hAnsi="Arial" w:cs="Arial"/>
        </w:rPr>
        <w:t>_______________</w:t>
      </w:r>
      <w:r w:rsidR="003E449D" w:rsidRPr="003E449D">
        <w:rPr>
          <w:rFonts w:ascii="Arial" w:hAnsi="Arial" w:cs="Arial"/>
        </w:rPr>
        <w:t xml:space="preserve">. 2003. </w:t>
      </w:r>
      <w:r w:rsidR="003E449D" w:rsidRPr="003E449D">
        <w:rPr>
          <w:rFonts w:ascii="Arial" w:hAnsi="Arial" w:cs="Arial"/>
          <w:i/>
        </w:rPr>
        <w:t>Pengantar Teori Mikro Ekonomi</w:t>
      </w:r>
      <w:r w:rsidR="003E449D" w:rsidRPr="003E449D">
        <w:rPr>
          <w:rFonts w:ascii="Arial" w:hAnsi="Arial" w:cs="Arial"/>
        </w:rPr>
        <w:t>, Raja Grafindo Persada, Jakarta.</w:t>
      </w:r>
    </w:p>
    <w:p w:rsidR="00474ABB" w:rsidRPr="003E449D" w:rsidRDefault="00474ABB" w:rsidP="00043891">
      <w:pPr>
        <w:spacing w:line="240" w:lineRule="auto"/>
        <w:ind w:left="360"/>
        <w:jc w:val="both"/>
        <w:rPr>
          <w:rFonts w:ascii="Arial" w:hAnsi="Arial" w:cs="Arial"/>
        </w:rPr>
      </w:pPr>
      <w:r>
        <w:rPr>
          <w:rFonts w:ascii="Arial" w:hAnsi="Arial" w:cs="Arial"/>
        </w:rPr>
        <w:t xml:space="preserve">Sumarsono, Sony. 2003. </w:t>
      </w:r>
      <w:r>
        <w:rPr>
          <w:rFonts w:ascii="Arial" w:hAnsi="Arial" w:cs="Arial"/>
          <w:i/>
        </w:rPr>
        <w:t>Manajemen Koperasi</w:t>
      </w:r>
      <w:r>
        <w:rPr>
          <w:rFonts w:ascii="Arial" w:hAnsi="Arial" w:cs="Arial"/>
        </w:rPr>
        <w:t>. Graha Ilmu, Yogyakarta.</w:t>
      </w:r>
    </w:p>
    <w:p w:rsidR="003E449D" w:rsidRPr="003E449D" w:rsidRDefault="003E449D" w:rsidP="00474ABB">
      <w:pPr>
        <w:spacing w:line="240" w:lineRule="auto"/>
        <w:ind w:left="360"/>
        <w:jc w:val="both"/>
        <w:rPr>
          <w:rFonts w:ascii="Arial" w:hAnsi="Arial" w:cs="Arial"/>
        </w:rPr>
      </w:pPr>
      <w:r w:rsidRPr="003E449D">
        <w:rPr>
          <w:rFonts w:ascii="Arial" w:hAnsi="Arial" w:cs="Arial"/>
        </w:rPr>
        <w:t xml:space="preserve">Supranto, J. 2000. </w:t>
      </w:r>
      <w:proofErr w:type="gramStart"/>
      <w:r w:rsidRPr="003E449D">
        <w:rPr>
          <w:rFonts w:ascii="Arial" w:hAnsi="Arial" w:cs="Arial"/>
          <w:i/>
        </w:rPr>
        <w:t>Metode Ramalan Kuantitatif Untuk Perencanaan Ekonomi dan Bisnis</w:t>
      </w:r>
      <w:r w:rsidRPr="003E449D">
        <w:rPr>
          <w:rFonts w:ascii="Arial" w:hAnsi="Arial" w:cs="Arial"/>
        </w:rPr>
        <w:t>, PT Rineka Cipta, Jakarta.</w:t>
      </w:r>
      <w:proofErr w:type="gramEnd"/>
    </w:p>
    <w:p w:rsidR="003E449D" w:rsidRPr="003E449D" w:rsidRDefault="00474ABB" w:rsidP="003E449D">
      <w:pPr>
        <w:spacing w:line="480" w:lineRule="auto"/>
        <w:ind w:left="360"/>
        <w:jc w:val="both"/>
        <w:rPr>
          <w:rFonts w:ascii="Arial" w:hAnsi="Arial" w:cs="Arial"/>
        </w:rPr>
      </w:pPr>
      <w:r>
        <w:rPr>
          <w:rFonts w:ascii="Arial" w:hAnsi="Arial" w:cs="Arial"/>
        </w:rPr>
        <w:t>__________</w:t>
      </w:r>
      <w:r w:rsidR="003E449D" w:rsidRPr="003E449D">
        <w:rPr>
          <w:rFonts w:ascii="Arial" w:hAnsi="Arial" w:cs="Arial"/>
        </w:rPr>
        <w:t xml:space="preserve">. 2001. </w:t>
      </w:r>
      <w:r w:rsidR="003E449D" w:rsidRPr="003E449D">
        <w:rPr>
          <w:rFonts w:ascii="Arial" w:hAnsi="Arial" w:cs="Arial"/>
          <w:i/>
        </w:rPr>
        <w:t>Statistik, Teori, dan Aplikasi</w:t>
      </w:r>
      <w:r w:rsidR="003E449D" w:rsidRPr="003E449D">
        <w:rPr>
          <w:rFonts w:ascii="Arial" w:hAnsi="Arial" w:cs="Arial"/>
        </w:rPr>
        <w:t xml:space="preserve">, Erlangga, Jakarta. </w:t>
      </w:r>
    </w:p>
    <w:p w:rsidR="003E449D" w:rsidRPr="003E449D" w:rsidRDefault="003E449D" w:rsidP="00474ABB">
      <w:pPr>
        <w:spacing w:line="240" w:lineRule="auto"/>
        <w:ind w:left="360"/>
        <w:jc w:val="both"/>
        <w:rPr>
          <w:rFonts w:ascii="Arial" w:hAnsi="Arial" w:cs="Arial"/>
        </w:rPr>
      </w:pPr>
      <w:r w:rsidRPr="003E449D">
        <w:rPr>
          <w:rFonts w:ascii="Arial" w:hAnsi="Arial" w:cs="Arial"/>
        </w:rPr>
        <w:t xml:space="preserve">Tambunan, Tulus T. H. 2001. </w:t>
      </w:r>
      <w:proofErr w:type="gramStart"/>
      <w:r w:rsidRPr="003E449D">
        <w:rPr>
          <w:rFonts w:ascii="Arial" w:hAnsi="Arial" w:cs="Arial"/>
          <w:i/>
        </w:rPr>
        <w:t>Industrialisasi di Negara Sedang Berkembang</w:t>
      </w:r>
      <w:r w:rsidRPr="003E449D">
        <w:rPr>
          <w:rFonts w:ascii="Arial" w:hAnsi="Arial" w:cs="Arial"/>
        </w:rPr>
        <w:t>, Gharia, Indonesia.</w:t>
      </w:r>
      <w:proofErr w:type="gramEnd"/>
    </w:p>
    <w:p w:rsidR="0077168A" w:rsidRPr="00685675" w:rsidRDefault="0077168A" w:rsidP="0077168A">
      <w:pPr>
        <w:tabs>
          <w:tab w:val="left" w:pos="709"/>
        </w:tabs>
        <w:spacing w:after="0" w:line="480" w:lineRule="auto"/>
        <w:contextualSpacing/>
        <w:rPr>
          <w:rFonts w:ascii="Arial" w:eastAsia="Calibri" w:hAnsi="Arial" w:cs="Arial"/>
        </w:rPr>
      </w:pPr>
    </w:p>
    <w:p w:rsidR="0077168A" w:rsidRPr="004D40FA" w:rsidRDefault="0077168A" w:rsidP="0077168A">
      <w:pPr>
        <w:spacing w:line="480" w:lineRule="auto"/>
        <w:jc w:val="both"/>
        <w:rPr>
          <w:rFonts w:ascii="Arial" w:hAnsi="Arial" w:cs="Arial"/>
        </w:rPr>
      </w:pPr>
      <w:bookmarkStart w:id="0" w:name="_GoBack"/>
      <w:bookmarkEnd w:id="0"/>
    </w:p>
    <w:sectPr w:rsidR="0077168A" w:rsidRPr="004D40FA" w:rsidSect="00AD2DE3">
      <w:headerReference w:type="default" r:id="rId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91" w:rsidRDefault="00043891" w:rsidP="003C5E87">
      <w:pPr>
        <w:spacing w:after="0" w:line="240" w:lineRule="auto"/>
      </w:pPr>
      <w:r>
        <w:separator/>
      </w:r>
    </w:p>
  </w:endnote>
  <w:endnote w:type="continuationSeparator" w:id="0">
    <w:p w:rsidR="00043891" w:rsidRDefault="00043891" w:rsidP="003C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91" w:rsidRDefault="00043891" w:rsidP="003C5E87">
      <w:pPr>
        <w:spacing w:after="0" w:line="240" w:lineRule="auto"/>
      </w:pPr>
      <w:r>
        <w:separator/>
      </w:r>
    </w:p>
  </w:footnote>
  <w:footnote w:type="continuationSeparator" w:id="0">
    <w:p w:rsidR="00043891" w:rsidRDefault="00043891" w:rsidP="003C5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26336"/>
      <w:docPartObj>
        <w:docPartGallery w:val="Page Numbers (Top of Page)"/>
        <w:docPartUnique/>
      </w:docPartObj>
    </w:sdtPr>
    <w:sdtEndPr>
      <w:rPr>
        <w:noProof/>
      </w:rPr>
    </w:sdtEndPr>
    <w:sdtContent>
      <w:p w:rsidR="00043891" w:rsidRDefault="00043891">
        <w:pPr>
          <w:pStyle w:val="Header"/>
          <w:jc w:val="right"/>
        </w:pPr>
        <w:r>
          <w:fldChar w:fldCharType="begin"/>
        </w:r>
        <w:r>
          <w:instrText xml:space="preserve"> PAGE   \* MERGEFORMAT </w:instrText>
        </w:r>
        <w:r>
          <w:fldChar w:fldCharType="separate"/>
        </w:r>
        <w:r w:rsidR="004240A5">
          <w:rPr>
            <w:noProof/>
          </w:rPr>
          <w:t>15</w:t>
        </w:r>
        <w:r>
          <w:rPr>
            <w:noProof/>
          </w:rPr>
          <w:fldChar w:fldCharType="end"/>
        </w:r>
      </w:p>
    </w:sdtContent>
  </w:sdt>
  <w:p w:rsidR="00043891" w:rsidRDefault="00043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FE54A8"/>
    <w:lvl w:ilvl="0">
      <w:start w:val="1"/>
      <w:numFmt w:val="decimal"/>
      <w:lvlText w:val="%1."/>
      <w:lvlJc w:val="left"/>
      <w:pPr>
        <w:ind w:left="927" w:hanging="360"/>
      </w:pPr>
      <w:rPr>
        <w:rFonts w:hint="default"/>
      </w:rPr>
    </w:lvl>
    <w:lvl w:ilvl="1">
      <w:start w:val="6"/>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3"/>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C"/>
    <w:multiLevelType w:val="hybridMultilevel"/>
    <w:tmpl w:val="FF563704"/>
    <w:lvl w:ilvl="0" w:tplc="99C22C54">
      <w:start w:val="1"/>
      <w:numFmt w:val="decimal"/>
      <w:lvlText w:val="%1."/>
      <w:lvlJc w:val="left"/>
      <w:pPr>
        <w:ind w:left="938" w:hanging="360"/>
      </w:pPr>
      <w:rPr>
        <w:rFonts w:hint="default"/>
      </w:rPr>
    </w:lvl>
    <w:lvl w:ilvl="1" w:tplc="04210019" w:tentative="1">
      <w:start w:val="1"/>
      <w:numFmt w:val="lowerLetter"/>
      <w:lvlText w:val="%2."/>
      <w:lvlJc w:val="left"/>
      <w:pPr>
        <w:ind w:left="1658" w:hanging="360"/>
      </w:pPr>
    </w:lvl>
    <w:lvl w:ilvl="2" w:tplc="0421001B" w:tentative="1">
      <w:start w:val="1"/>
      <w:numFmt w:val="lowerRoman"/>
      <w:lvlText w:val="%3."/>
      <w:lvlJc w:val="right"/>
      <w:pPr>
        <w:ind w:left="2378" w:hanging="180"/>
      </w:pPr>
    </w:lvl>
    <w:lvl w:ilvl="3" w:tplc="0421000F" w:tentative="1">
      <w:start w:val="1"/>
      <w:numFmt w:val="decimal"/>
      <w:lvlText w:val="%4."/>
      <w:lvlJc w:val="left"/>
      <w:pPr>
        <w:ind w:left="3098" w:hanging="360"/>
      </w:pPr>
    </w:lvl>
    <w:lvl w:ilvl="4" w:tplc="04210019" w:tentative="1">
      <w:start w:val="1"/>
      <w:numFmt w:val="lowerLetter"/>
      <w:lvlText w:val="%5."/>
      <w:lvlJc w:val="left"/>
      <w:pPr>
        <w:ind w:left="3818" w:hanging="360"/>
      </w:pPr>
    </w:lvl>
    <w:lvl w:ilvl="5" w:tplc="0421001B" w:tentative="1">
      <w:start w:val="1"/>
      <w:numFmt w:val="lowerRoman"/>
      <w:lvlText w:val="%6."/>
      <w:lvlJc w:val="right"/>
      <w:pPr>
        <w:ind w:left="4538" w:hanging="180"/>
      </w:pPr>
    </w:lvl>
    <w:lvl w:ilvl="6" w:tplc="0421000F" w:tentative="1">
      <w:start w:val="1"/>
      <w:numFmt w:val="decimal"/>
      <w:lvlText w:val="%7."/>
      <w:lvlJc w:val="left"/>
      <w:pPr>
        <w:ind w:left="5258" w:hanging="360"/>
      </w:pPr>
    </w:lvl>
    <w:lvl w:ilvl="7" w:tplc="04210019" w:tentative="1">
      <w:start w:val="1"/>
      <w:numFmt w:val="lowerLetter"/>
      <w:lvlText w:val="%8."/>
      <w:lvlJc w:val="left"/>
      <w:pPr>
        <w:ind w:left="5978" w:hanging="360"/>
      </w:pPr>
    </w:lvl>
    <w:lvl w:ilvl="8" w:tplc="0421001B" w:tentative="1">
      <w:start w:val="1"/>
      <w:numFmt w:val="lowerRoman"/>
      <w:lvlText w:val="%9."/>
      <w:lvlJc w:val="right"/>
      <w:pPr>
        <w:ind w:left="6698" w:hanging="180"/>
      </w:pPr>
    </w:lvl>
  </w:abstractNum>
  <w:abstractNum w:abstractNumId="2">
    <w:nsid w:val="00000018"/>
    <w:multiLevelType w:val="multilevel"/>
    <w:tmpl w:val="A0E60C92"/>
    <w:lvl w:ilvl="0">
      <w:start w:val="1"/>
      <w:numFmt w:val="decimal"/>
      <w:lvlText w:val="%1."/>
      <w:lvlJc w:val="left"/>
      <w:pPr>
        <w:ind w:left="927" w:hanging="360"/>
      </w:pPr>
      <w:rPr>
        <w:rFonts w:hint="default"/>
      </w:rPr>
    </w:lvl>
    <w:lvl w:ilvl="1">
      <w:start w:val="6"/>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7"/>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06B62489"/>
    <w:multiLevelType w:val="hybridMultilevel"/>
    <w:tmpl w:val="A30EB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A16CB"/>
    <w:multiLevelType w:val="hybridMultilevel"/>
    <w:tmpl w:val="798A2F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52747"/>
    <w:multiLevelType w:val="hybridMultilevel"/>
    <w:tmpl w:val="F050CEC4"/>
    <w:lvl w:ilvl="0" w:tplc="B8C87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0D1676"/>
    <w:multiLevelType w:val="hybridMultilevel"/>
    <w:tmpl w:val="1480D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906F8"/>
    <w:multiLevelType w:val="hybridMultilevel"/>
    <w:tmpl w:val="92F8A1D6"/>
    <w:lvl w:ilvl="0" w:tplc="0A92E9C6">
      <w:start w:val="1"/>
      <w:numFmt w:val="decimal"/>
      <w:lvlText w:val="%1)"/>
      <w:lvlJc w:val="left"/>
      <w:pPr>
        <w:ind w:left="1070" w:hanging="36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25672BFA"/>
    <w:multiLevelType w:val="hybridMultilevel"/>
    <w:tmpl w:val="B024F998"/>
    <w:lvl w:ilvl="0" w:tplc="BB985D5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636F6"/>
    <w:multiLevelType w:val="hybridMultilevel"/>
    <w:tmpl w:val="8146CC60"/>
    <w:lvl w:ilvl="0" w:tplc="BE5082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502A4B"/>
    <w:multiLevelType w:val="hybridMultilevel"/>
    <w:tmpl w:val="116A64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F4EDD"/>
    <w:multiLevelType w:val="hybridMultilevel"/>
    <w:tmpl w:val="E1BA3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4942EA"/>
    <w:multiLevelType w:val="hybridMultilevel"/>
    <w:tmpl w:val="D8444B66"/>
    <w:lvl w:ilvl="0" w:tplc="CD76AA3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9847E0"/>
    <w:multiLevelType w:val="hybridMultilevel"/>
    <w:tmpl w:val="CD7225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327DB4"/>
    <w:multiLevelType w:val="hybridMultilevel"/>
    <w:tmpl w:val="8AE2A3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B23C66"/>
    <w:multiLevelType w:val="hybridMultilevel"/>
    <w:tmpl w:val="83B41AD4"/>
    <w:lvl w:ilvl="0" w:tplc="4C62C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FF4F7C"/>
    <w:multiLevelType w:val="hybridMultilevel"/>
    <w:tmpl w:val="026E9D80"/>
    <w:lvl w:ilvl="0" w:tplc="A94096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2848A1"/>
    <w:multiLevelType w:val="hybridMultilevel"/>
    <w:tmpl w:val="E75C6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E1753"/>
    <w:multiLevelType w:val="hybridMultilevel"/>
    <w:tmpl w:val="22021B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77194A"/>
    <w:multiLevelType w:val="hybridMultilevel"/>
    <w:tmpl w:val="A4C83FD0"/>
    <w:lvl w:ilvl="0" w:tplc="51EA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8E0DB2"/>
    <w:multiLevelType w:val="hybridMultilevel"/>
    <w:tmpl w:val="4C780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D8547E"/>
    <w:multiLevelType w:val="hybridMultilevel"/>
    <w:tmpl w:val="36C6C116"/>
    <w:lvl w:ilvl="0" w:tplc="CA86FF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DA7E79"/>
    <w:multiLevelType w:val="hybridMultilevel"/>
    <w:tmpl w:val="6D026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157FB"/>
    <w:multiLevelType w:val="hybridMultilevel"/>
    <w:tmpl w:val="DA0A3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907C53"/>
    <w:multiLevelType w:val="hybridMultilevel"/>
    <w:tmpl w:val="BD08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1"/>
  </w:num>
  <w:num w:numId="5">
    <w:abstractNumId w:val="2"/>
  </w:num>
  <w:num w:numId="6">
    <w:abstractNumId w:val="3"/>
  </w:num>
  <w:num w:numId="7">
    <w:abstractNumId w:val="24"/>
  </w:num>
  <w:num w:numId="8">
    <w:abstractNumId w:val="14"/>
  </w:num>
  <w:num w:numId="9">
    <w:abstractNumId w:val="5"/>
  </w:num>
  <w:num w:numId="10">
    <w:abstractNumId w:val="10"/>
  </w:num>
  <w:num w:numId="11">
    <w:abstractNumId w:val="15"/>
  </w:num>
  <w:num w:numId="12">
    <w:abstractNumId w:val="19"/>
  </w:num>
  <w:num w:numId="13">
    <w:abstractNumId w:val="7"/>
  </w:num>
  <w:num w:numId="14">
    <w:abstractNumId w:val="22"/>
  </w:num>
  <w:num w:numId="15">
    <w:abstractNumId w:val="21"/>
  </w:num>
  <w:num w:numId="16">
    <w:abstractNumId w:val="11"/>
  </w:num>
  <w:num w:numId="17">
    <w:abstractNumId w:val="18"/>
  </w:num>
  <w:num w:numId="18">
    <w:abstractNumId w:val="23"/>
  </w:num>
  <w:num w:numId="19">
    <w:abstractNumId w:val="20"/>
  </w:num>
  <w:num w:numId="20">
    <w:abstractNumId w:val="9"/>
  </w:num>
  <w:num w:numId="21">
    <w:abstractNumId w:val="12"/>
  </w:num>
  <w:num w:numId="22">
    <w:abstractNumId w:val="13"/>
  </w:num>
  <w:num w:numId="23">
    <w:abstractNumId w:val="4"/>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FA"/>
    <w:rsid w:val="000077BD"/>
    <w:rsid w:val="00043891"/>
    <w:rsid w:val="00117EE2"/>
    <w:rsid w:val="00134CD9"/>
    <w:rsid w:val="001456D5"/>
    <w:rsid w:val="00162533"/>
    <w:rsid w:val="001B0E1D"/>
    <w:rsid w:val="002F1BA6"/>
    <w:rsid w:val="0031695B"/>
    <w:rsid w:val="003B5466"/>
    <w:rsid w:val="003C113D"/>
    <w:rsid w:val="003C5E87"/>
    <w:rsid w:val="003E0B1D"/>
    <w:rsid w:val="003E449D"/>
    <w:rsid w:val="003E5600"/>
    <w:rsid w:val="0040042C"/>
    <w:rsid w:val="004240A5"/>
    <w:rsid w:val="00473069"/>
    <w:rsid w:val="00474ABB"/>
    <w:rsid w:val="004D40FA"/>
    <w:rsid w:val="004E35F8"/>
    <w:rsid w:val="00680B59"/>
    <w:rsid w:val="006E10FC"/>
    <w:rsid w:val="0077168A"/>
    <w:rsid w:val="0077274B"/>
    <w:rsid w:val="007C6155"/>
    <w:rsid w:val="00807C3E"/>
    <w:rsid w:val="008B1B5F"/>
    <w:rsid w:val="00913FDE"/>
    <w:rsid w:val="00AA7CBA"/>
    <w:rsid w:val="00AD2DE3"/>
    <w:rsid w:val="00B03445"/>
    <w:rsid w:val="00C52DC7"/>
    <w:rsid w:val="00DF2809"/>
    <w:rsid w:val="00E363DF"/>
    <w:rsid w:val="00EB07C2"/>
    <w:rsid w:val="00F31546"/>
    <w:rsid w:val="00F432F2"/>
    <w:rsid w:val="00FB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0FC"/>
    <w:pPr>
      <w:ind w:left="720"/>
      <w:contextualSpacing/>
    </w:pPr>
  </w:style>
  <w:style w:type="table" w:customStyle="1" w:styleId="TableGrid1">
    <w:name w:val="Table Grid1"/>
    <w:basedOn w:val="TableNormal"/>
    <w:next w:val="TableGrid"/>
    <w:uiPriority w:val="59"/>
    <w:rsid w:val="0077168A"/>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71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68A"/>
    <w:rPr>
      <w:rFonts w:ascii="Tahoma" w:hAnsi="Tahoma" w:cs="Tahoma"/>
      <w:sz w:val="16"/>
      <w:szCs w:val="16"/>
    </w:rPr>
  </w:style>
  <w:style w:type="paragraph" w:styleId="Header">
    <w:name w:val="header"/>
    <w:basedOn w:val="Normal"/>
    <w:link w:val="HeaderChar"/>
    <w:uiPriority w:val="99"/>
    <w:unhideWhenUsed/>
    <w:rsid w:val="003C5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E87"/>
  </w:style>
  <w:style w:type="paragraph" w:styleId="Footer">
    <w:name w:val="footer"/>
    <w:basedOn w:val="Normal"/>
    <w:link w:val="FooterChar"/>
    <w:uiPriority w:val="99"/>
    <w:unhideWhenUsed/>
    <w:rsid w:val="003C5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E87"/>
  </w:style>
  <w:style w:type="character" w:styleId="Hyperlink">
    <w:name w:val="Hyperlink"/>
    <w:basedOn w:val="DefaultParagraphFont"/>
    <w:uiPriority w:val="99"/>
    <w:unhideWhenUsed/>
    <w:rsid w:val="004730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0FC"/>
    <w:pPr>
      <w:ind w:left="720"/>
      <w:contextualSpacing/>
    </w:pPr>
  </w:style>
  <w:style w:type="table" w:customStyle="1" w:styleId="TableGrid1">
    <w:name w:val="Table Grid1"/>
    <w:basedOn w:val="TableNormal"/>
    <w:next w:val="TableGrid"/>
    <w:uiPriority w:val="59"/>
    <w:rsid w:val="0077168A"/>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71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68A"/>
    <w:rPr>
      <w:rFonts w:ascii="Tahoma" w:hAnsi="Tahoma" w:cs="Tahoma"/>
      <w:sz w:val="16"/>
      <w:szCs w:val="16"/>
    </w:rPr>
  </w:style>
  <w:style w:type="paragraph" w:styleId="Header">
    <w:name w:val="header"/>
    <w:basedOn w:val="Normal"/>
    <w:link w:val="HeaderChar"/>
    <w:uiPriority w:val="99"/>
    <w:unhideWhenUsed/>
    <w:rsid w:val="003C5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E87"/>
  </w:style>
  <w:style w:type="paragraph" w:styleId="Footer">
    <w:name w:val="footer"/>
    <w:basedOn w:val="Normal"/>
    <w:link w:val="FooterChar"/>
    <w:uiPriority w:val="99"/>
    <w:unhideWhenUsed/>
    <w:rsid w:val="003C5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E87"/>
  </w:style>
  <w:style w:type="character" w:styleId="Hyperlink">
    <w:name w:val="Hyperlink"/>
    <w:basedOn w:val="DefaultParagraphFont"/>
    <w:uiPriority w:val="99"/>
    <w:unhideWhenUsed/>
    <w:rsid w:val="00473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ymayang04@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15</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dc:creator>
  <cp:lastModifiedBy>NBC</cp:lastModifiedBy>
  <cp:revision>11</cp:revision>
  <cp:lastPrinted>2018-01-25T01:48:00Z</cp:lastPrinted>
  <dcterms:created xsi:type="dcterms:W3CDTF">2018-01-23T21:00:00Z</dcterms:created>
  <dcterms:modified xsi:type="dcterms:W3CDTF">2018-03-26T01:31:00Z</dcterms:modified>
</cp:coreProperties>
</file>